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62DC" w14:textId="30B359DD" w:rsidR="00B465A4" w:rsidRPr="003F2F99" w:rsidRDefault="009F33B7" w:rsidP="00B465A4">
      <w:pPr>
        <w:spacing w:after="0"/>
        <w:ind w:left="1985" w:hanging="1985"/>
        <w:rPr>
          <w:rFonts w:ascii="Arial" w:eastAsiaTheme="minorEastAsia" w:hAnsi="Arial" w:cs="Arial"/>
          <w:b/>
          <w:sz w:val="24"/>
          <w:szCs w:val="24"/>
          <w:lang w:eastAsia="zh-CN"/>
        </w:rPr>
      </w:pPr>
      <w:bookmarkStart w:id="0" w:name="_Hlk158025240"/>
      <w:r w:rsidRPr="009F33B7">
        <w:rPr>
          <w:rFonts w:ascii="Arial" w:eastAsiaTheme="minorEastAsia" w:hAnsi="Arial" w:cs="Arial"/>
          <w:b/>
          <w:sz w:val="24"/>
          <w:szCs w:val="24"/>
          <w:lang w:eastAsia="zh-CN"/>
        </w:rPr>
        <w:t>3GPP TSG-RAN WG4 Meeting # 1</w:t>
      </w:r>
      <w:r w:rsidR="00145830">
        <w:rPr>
          <w:rFonts w:ascii="Arial" w:eastAsiaTheme="minorEastAsia" w:hAnsi="Arial" w:cs="Arial"/>
          <w:b/>
          <w:sz w:val="24"/>
          <w:szCs w:val="24"/>
          <w:lang w:eastAsia="zh-CN"/>
        </w:rPr>
        <w:t>10</w:t>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145830">
        <w:rPr>
          <w:rFonts w:ascii="Arial" w:eastAsiaTheme="minorEastAsia" w:hAnsi="Arial" w:cs="Arial"/>
          <w:b/>
          <w:sz w:val="24"/>
          <w:szCs w:val="24"/>
          <w:lang w:eastAsia="zh-CN"/>
        </w:rPr>
        <w:t xml:space="preserve">       </w:t>
      </w:r>
      <w:r w:rsidR="000E463E">
        <w:rPr>
          <w:rFonts w:ascii="Arial" w:eastAsiaTheme="minorEastAsia" w:hAnsi="Arial" w:cs="Arial"/>
          <w:b/>
          <w:sz w:val="24"/>
          <w:szCs w:val="24"/>
          <w:lang w:eastAsia="zh-CN"/>
        </w:rPr>
        <w:t xml:space="preserve">   </w:t>
      </w:r>
      <w:r w:rsidR="00B465A4" w:rsidRPr="00407D85">
        <w:rPr>
          <w:rFonts w:ascii="Arial" w:eastAsiaTheme="minorEastAsia" w:hAnsi="Arial" w:cs="Arial"/>
          <w:b/>
          <w:sz w:val="24"/>
          <w:szCs w:val="24"/>
          <w:lang w:eastAsia="zh-CN"/>
        </w:rPr>
        <w:t>R4-</w:t>
      </w:r>
      <w:r w:rsidR="000D7F04" w:rsidRPr="00407D85">
        <w:rPr>
          <w:rFonts w:ascii="Arial" w:eastAsiaTheme="minorEastAsia" w:hAnsi="Arial" w:cs="Arial"/>
          <w:b/>
          <w:sz w:val="24"/>
          <w:szCs w:val="24"/>
          <w:lang w:eastAsia="zh-CN"/>
        </w:rPr>
        <w:t>2</w:t>
      </w:r>
      <w:r w:rsidR="00145830">
        <w:rPr>
          <w:rFonts w:ascii="Arial" w:eastAsiaTheme="minorEastAsia" w:hAnsi="Arial" w:cs="Arial"/>
          <w:b/>
          <w:sz w:val="24"/>
          <w:szCs w:val="24"/>
          <w:lang w:eastAsia="zh-CN"/>
        </w:rPr>
        <w:t>4</w:t>
      </w:r>
      <w:r w:rsidR="00DC3E23">
        <w:rPr>
          <w:rFonts w:ascii="Arial" w:eastAsiaTheme="minorEastAsia" w:hAnsi="Arial" w:cs="Arial"/>
          <w:b/>
          <w:sz w:val="24"/>
          <w:szCs w:val="24"/>
          <w:lang w:eastAsia="zh-CN"/>
        </w:rPr>
        <w:t>002</w:t>
      </w:r>
      <w:r w:rsidR="005F3586">
        <w:rPr>
          <w:rFonts w:ascii="Arial" w:eastAsiaTheme="minorEastAsia" w:hAnsi="Arial" w:cs="Arial"/>
          <w:b/>
          <w:sz w:val="24"/>
          <w:szCs w:val="24"/>
          <w:lang w:eastAsia="zh-CN"/>
        </w:rPr>
        <w:t>6</w:t>
      </w:r>
      <w:r w:rsidR="009F7E8B">
        <w:rPr>
          <w:rFonts w:ascii="Arial" w:eastAsiaTheme="minorEastAsia" w:hAnsi="Arial" w:cs="Arial"/>
          <w:b/>
          <w:sz w:val="24"/>
          <w:szCs w:val="24"/>
          <w:lang w:eastAsia="zh-CN"/>
        </w:rPr>
        <w:t>3</w:t>
      </w:r>
    </w:p>
    <w:p w14:paraId="4A0348EB" w14:textId="6740EB4C" w:rsidR="00B465A4" w:rsidRPr="003F2F99" w:rsidRDefault="00145830" w:rsidP="00B465A4">
      <w:pPr>
        <w:spacing w:after="240"/>
        <w:ind w:left="1985" w:hanging="1985"/>
        <w:rPr>
          <w:rFonts w:ascii="Arial" w:eastAsiaTheme="minorEastAsia" w:hAnsi="Arial" w:cs="Arial"/>
          <w:b/>
          <w:sz w:val="24"/>
          <w:szCs w:val="24"/>
          <w:lang w:eastAsia="zh-CN"/>
        </w:rPr>
      </w:pPr>
      <w:bookmarkStart w:id="1" w:name="_Hlk149936415"/>
      <w:r>
        <w:rPr>
          <w:rFonts w:ascii="Arial" w:eastAsiaTheme="minorEastAsia" w:hAnsi="Arial" w:cs="Arial"/>
          <w:b/>
          <w:bCs/>
          <w:sz w:val="24"/>
          <w:szCs w:val="24"/>
          <w:lang w:eastAsia="zh-CN"/>
        </w:rPr>
        <w:t>Athens</w:t>
      </w:r>
      <w:r w:rsidR="009F33B7" w:rsidRPr="009F33B7">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Greece</w:t>
      </w:r>
      <w:r w:rsidR="009F33B7" w:rsidRPr="009F33B7">
        <w:rPr>
          <w:rFonts w:ascii="Arial" w:eastAsiaTheme="minorEastAsia" w:hAnsi="Arial" w:cs="Arial"/>
          <w:b/>
          <w:bCs/>
          <w:sz w:val="24"/>
          <w:szCs w:val="24"/>
          <w:lang w:eastAsia="zh-CN"/>
        </w:rPr>
        <w:t xml:space="preserve">, </w:t>
      </w:r>
      <w:r w:rsidRPr="00145830">
        <w:rPr>
          <w:rFonts w:ascii="Arial" w:eastAsiaTheme="minorEastAsia" w:hAnsi="Arial" w:cs="Arial"/>
          <w:b/>
          <w:bCs/>
          <w:sz w:val="24"/>
          <w:szCs w:val="24"/>
          <w:lang w:eastAsia="zh-CN"/>
        </w:rPr>
        <w:t>26 Feb – 01 Mar, 2024</w:t>
      </w:r>
    </w:p>
    <w:bookmarkEnd w:id="0"/>
    <w:bookmarkEnd w:id="1"/>
    <w:p w14:paraId="1476C1E1" w14:textId="65BCE481" w:rsidR="00623E22"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39095C" w:rsidRPr="0039095C">
        <w:rPr>
          <w:rFonts w:ascii="Arial" w:hAnsi="Arial" w:cs="Arial"/>
          <w:bCs/>
          <w:sz w:val="22"/>
        </w:rPr>
        <w:t>Proposal for extended two DL with one or two UL co-existence study template</w:t>
      </w:r>
    </w:p>
    <w:p w14:paraId="195DA234" w14:textId="67F3F123"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633C7F17" w14:textId="1D847DAF" w:rsidR="00111A8D" w:rsidRPr="00BE3E67" w:rsidRDefault="00E61455" w:rsidP="0014219D">
      <w:pPr>
        <w:tabs>
          <w:tab w:val="left" w:pos="1985"/>
        </w:tabs>
        <w:spacing w:after="0"/>
        <w:jc w:val="both"/>
        <w:rPr>
          <w:rFonts w:ascii="Arial" w:hAnsi="Arial" w:cs="Arial"/>
          <w:sz w:val="22"/>
          <w:lang w:val="en-US" w:eastAsia="zh-CN"/>
        </w:rPr>
      </w:pPr>
      <w:r w:rsidRPr="00BE3E67">
        <w:rPr>
          <w:rFonts w:ascii="Arial" w:hAnsi="Arial" w:cs="Arial"/>
          <w:b/>
          <w:sz w:val="22"/>
          <w:lang w:val="en-US"/>
        </w:rPr>
        <w:t>Agenda Item:</w:t>
      </w:r>
      <w:r w:rsidRPr="00BE3E67">
        <w:rPr>
          <w:rFonts w:ascii="Arial" w:hAnsi="Arial" w:cs="Arial"/>
          <w:b/>
          <w:sz w:val="22"/>
          <w:lang w:val="en-US"/>
        </w:rPr>
        <w:tab/>
      </w:r>
      <w:bookmarkStart w:id="2" w:name="_Hlk159236361"/>
      <w:r w:rsidR="00EF0AD6" w:rsidRPr="00EF0AD6">
        <w:rPr>
          <w:rFonts w:ascii="Arial" w:hAnsi="Arial" w:cs="Arial"/>
          <w:sz w:val="22"/>
          <w:lang w:val="en-US" w:eastAsia="zh-CN"/>
        </w:rPr>
        <w:t>14</w:t>
      </w:r>
      <w:r w:rsidR="00EF0AD6">
        <w:rPr>
          <w:rFonts w:ascii="Arial" w:hAnsi="Arial" w:cs="Arial"/>
          <w:sz w:val="22"/>
          <w:lang w:val="en-US" w:eastAsia="zh-CN"/>
        </w:rPr>
        <w:t xml:space="preserve"> </w:t>
      </w:r>
      <w:r w:rsidR="00EF0AD6" w:rsidRPr="00EF0AD6">
        <w:rPr>
          <w:rFonts w:ascii="Arial" w:hAnsi="Arial" w:cs="Arial"/>
          <w:sz w:val="22"/>
          <w:lang w:val="en-US" w:eastAsia="zh-CN"/>
        </w:rPr>
        <w:t>Revision of the Work Plan</w:t>
      </w:r>
      <w:bookmarkEnd w:id="2"/>
    </w:p>
    <w:p w14:paraId="5E188A5E" w14:textId="7D8787D3"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3F1F17">
        <w:rPr>
          <w:rFonts w:ascii="Arial" w:hAnsi="Arial" w:cs="Arial"/>
          <w:sz w:val="22"/>
          <w:lang w:eastAsia="zh-CN"/>
        </w:rPr>
        <w:t>Discussion</w:t>
      </w:r>
    </w:p>
    <w:p w14:paraId="6C9913EA" w14:textId="101B8BB1" w:rsidR="00F2750F" w:rsidRDefault="00F2750F" w:rsidP="006C0252">
      <w:pPr>
        <w:pStyle w:val="Heading1"/>
        <w:spacing w:after="120"/>
        <w:ind w:left="567" w:hanging="567"/>
      </w:pPr>
      <w:r>
        <w:t>1</w:t>
      </w:r>
      <w:r>
        <w:tab/>
        <w:t>Backgroun</w:t>
      </w:r>
      <w:r w:rsidR="004E4A54">
        <w:t>d</w:t>
      </w:r>
    </w:p>
    <w:p w14:paraId="1A5E5EB3" w14:textId="0D87F9F7" w:rsidR="00F2750F" w:rsidRPr="00AB149D" w:rsidRDefault="003C71D0" w:rsidP="00F2750F">
      <w:pPr>
        <w:spacing w:after="0"/>
      </w:pPr>
      <w:bookmarkStart w:id="3" w:name="_Hlk149936446"/>
      <w:r w:rsidRPr="003C71D0">
        <w:t xml:space="preserve">In </w:t>
      </w:r>
      <w:r w:rsidR="00B668D6">
        <w:t>this meeting</w:t>
      </w:r>
      <w:r w:rsidR="00A80E22">
        <w:t>,</w:t>
      </w:r>
      <w:r w:rsidR="00B668D6">
        <w:t xml:space="preserve"> we have shared a</w:t>
      </w:r>
      <w:r w:rsidR="00A80E22">
        <w:t>n</w:t>
      </w:r>
      <w:r w:rsidR="00B668D6">
        <w:t xml:space="preserve"> </w:t>
      </w:r>
      <w:r w:rsidR="00A80E22">
        <w:t>evaluation</w:t>
      </w:r>
      <w:r w:rsidR="00B668D6">
        <w:t xml:space="preserve"> paper [1] that </w:t>
      </w:r>
      <w:r w:rsidR="00A80E22">
        <w:t>introduces</w:t>
      </w:r>
      <w:r w:rsidR="00B668D6">
        <w:t xml:space="preserve"> a plan to provide enhanced templates for the band combination TPs which contain coexistence studies</w:t>
      </w:r>
      <w:r w:rsidR="00A80E22">
        <w:t>,</w:t>
      </w:r>
      <w:r w:rsidR="00B668D6">
        <w:t xml:space="preserve"> and result in MSD specification</w:t>
      </w:r>
      <w:r w:rsidR="00A80E22">
        <w:t>s</w:t>
      </w:r>
      <w:r w:rsidR="00B668D6">
        <w:t xml:space="preserve"> (1,2 and 3 DL band TPs). We also have proposed </w:t>
      </w:r>
      <w:r w:rsidR="00A80E22">
        <w:t>several additional</w:t>
      </w:r>
      <w:r w:rsidR="00B668D6">
        <w:t xml:space="preserve"> technical papers that </w:t>
      </w:r>
      <w:r w:rsidR="00A80E22">
        <w:t>address</w:t>
      </w:r>
      <w:r w:rsidR="00B668D6">
        <w:t xml:space="preserve"> the calculations and related table</w:t>
      </w:r>
      <w:r w:rsidR="00A80E22">
        <w:t>s</w:t>
      </w:r>
      <w:r w:rsidR="00B668D6">
        <w:t xml:space="preserve"> for the different MSD types and rules in [2, 3, 4, 5, 6]</w:t>
      </w:r>
      <w:r w:rsidR="00985A2E">
        <w:t>.</w:t>
      </w:r>
      <w:r w:rsidR="006C79DA">
        <w:t xml:space="preserve"> </w:t>
      </w:r>
      <w:r w:rsidR="00B668D6">
        <w:t xml:space="preserve">These technical contributions are </w:t>
      </w:r>
      <w:r w:rsidR="00A80E22">
        <w:t>where</w:t>
      </w:r>
      <w:r w:rsidR="00B668D6">
        <w:t xml:space="preserve"> the actual calculations, </w:t>
      </w:r>
      <w:r w:rsidR="002E2BD1">
        <w:t>rules,</w:t>
      </w:r>
      <w:r w:rsidR="00B668D6">
        <w:t xml:space="preserve"> and interference cases to be analysed</w:t>
      </w:r>
      <w:r w:rsidR="00A80E22">
        <w:t xml:space="preserve"> are discussed</w:t>
      </w:r>
      <w:r w:rsidR="00B668D6">
        <w:t>, while</w:t>
      </w:r>
      <w:r w:rsidR="00A80E22">
        <w:t>,</w:t>
      </w:r>
      <w:r w:rsidR="00B668D6">
        <w:t xml:space="preserve"> i</w:t>
      </w:r>
      <w:r w:rsidR="00B668D6" w:rsidRPr="00B668D6">
        <w:t xml:space="preserve">n this contribution, we </w:t>
      </w:r>
      <w:r w:rsidR="00A80E22">
        <w:t>present</w:t>
      </w:r>
      <w:r w:rsidR="00B668D6" w:rsidRPr="00B668D6">
        <w:t xml:space="preserve"> a new two</w:t>
      </w:r>
      <w:r w:rsidR="00A80E22">
        <w:t>-</w:t>
      </w:r>
      <w:r w:rsidR="00B668D6" w:rsidRPr="00B668D6">
        <w:t>DL band co-existence study template that cover</w:t>
      </w:r>
      <w:r w:rsidR="00A80E22">
        <w:t>s</w:t>
      </w:r>
      <w:r w:rsidR="00B668D6" w:rsidRPr="00B668D6">
        <w:t xml:space="preserve"> one UL</w:t>
      </w:r>
      <w:r w:rsidR="00A80E22">
        <w:t>, along</w:t>
      </w:r>
      <w:r w:rsidR="00B668D6" w:rsidRPr="00B668D6">
        <w:t xml:space="preserve"> with one or two CC and two ULs </w:t>
      </w:r>
      <w:r w:rsidR="00A80E22">
        <w:t>that includes</w:t>
      </w:r>
      <w:r w:rsidR="00B668D6" w:rsidRPr="00B668D6">
        <w:t xml:space="preserve"> two or three CCs</w:t>
      </w:r>
      <w:r w:rsidR="00A80E22">
        <w:t>.</w:t>
      </w:r>
      <w:r w:rsidR="00B668D6" w:rsidRPr="00B668D6">
        <w:t xml:space="preserve"> </w:t>
      </w:r>
      <w:r w:rsidR="00A80E22">
        <w:t xml:space="preserve">Here we evaluate </w:t>
      </w:r>
      <w:r w:rsidR="00EC5460">
        <w:t xml:space="preserve">the structure, </w:t>
      </w:r>
      <w:r w:rsidR="002E2BD1">
        <w:t>formats,</w:t>
      </w:r>
      <w:r w:rsidR="00EC5460">
        <w:t xml:space="preserve"> and </w:t>
      </w:r>
      <w:r w:rsidR="00A80E22">
        <w:t>methods</w:t>
      </w:r>
      <w:r w:rsidR="00EC5460">
        <w:t xml:space="preserve"> </w:t>
      </w:r>
      <w:r w:rsidR="00A80E22">
        <w:t>for using</w:t>
      </w:r>
      <w:r w:rsidR="00EC5460">
        <w:t xml:space="preserve"> the template. </w:t>
      </w:r>
      <w:r w:rsidR="00A80E22">
        <w:t>The approach</w:t>
      </w:r>
      <w:r w:rsidR="00B668D6">
        <w:t xml:space="preserve"> includes </w:t>
      </w:r>
      <w:r w:rsidR="00EC5460">
        <w:t xml:space="preserve">the </w:t>
      </w:r>
      <w:r w:rsidR="00B668D6">
        <w:t>new tables for all types of MSDs and annexes for guidelines</w:t>
      </w:r>
      <w:r w:rsidR="00EC5460">
        <w:t xml:space="preserve"> based on [2, 3, 4, 5, 6]</w:t>
      </w:r>
      <w:r w:rsidR="00B668D6">
        <w:t xml:space="preserve">. It also </w:t>
      </w:r>
      <w:r w:rsidR="00A80E22">
        <w:t>includes</w:t>
      </w:r>
      <w:r w:rsidR="00B668D6">
        <w:t xml:space="preserve"> the band combination from [7] as an example of a concrete use of the template.</w:t>
      </w:r>
    </w:p>
    <w:bookmarkEnd w:id="3"/>
    <w:p w14:paraId="61F277A6" w14:textId="623EDFD4" w:rsidR="00343AA7" w:rsidRDefault="00B80DFB" w:rsidP="00446528">
      <w:pPr>
        <w:pStyle w:val="Heading1"/>
        <w:numPr>
          <w:ilvl w:val="0"/>
          <w:numId w:val="1"/>
        </w:numPr>
        <w:ind w:left="567" w:hanging="567"/>
      </w:pPr>
      <w:r>
        <w:t>Discussion</w:t>
      </w:r>
    </w:p>
    <w:p w14:paraId="211DAFDE" w14:textId="28AC0F88" w:rsidR="00DA5645" w:rsidRPr="00DA5645" w:rsidRDefault="00DA5645" w:rsidP="00DA5645">
      <w:pPr>
        <w:rPr>
          <w:b/>
          <w:bCs/>
        </w:rPr>
      </w:pPr>
      <w:r w:rsidRPr="00DA5645">
        <w:rPr>
          <w:b/>
          <w:bCs/>
        </w:rPr>
        <w:t>This contribution is submitted for approval, but we do understand it needs some of the technical details to be agreed within the other submitted papers. Still, we think it is important as it provides an overall view of the template with examples and can be place holder to capture agreements on the structure.</w:t>
      </w:r>
    </w:p>
    <w:p w14:paraId="40DA2ED0" w14:textId="09D8106A" w:rsidR="006B1B45" w:rsidRPr="006B1B45" w:rsidRDefault="006B1B45" w:rsidP="006B1B45">
      <w:pPr>
        <w:pStyle w:val="Heading2"/>
        <w:rPr>
          <w:rFonts w:eastAsia="Arial"/>
          <w:lang w:eastAsia="zh-CN"/>
        </w:rPr>
      </w:pPr>
      <w:r>
        <w:rPr>
          <w:rFonts w:eastAsia="Arial"/>
          <w:lang w:eastAsia="zh-CN"/>
        </w:rPr>
        <w:t xml:space="preserve">2.1 </w:t>
      </w:r>
      <w:r w:rsidR="00224771">
        <w:rPr>
          <w:rFonts w:eastAsia="Arial"/>
          <w:lang w:eastAsia="zh-CN"/>
        </w:rPr>
        <w:t xml:space="preserve">proposed improvements to the 2DL/1or2UL coexistence analysis </w:t>
      </w:r>
    </w:p>
    <w:p w14:paraId="7EF847BB" w14:textId="7ACB824C" w:rsidR="008B0334" w:rsidRDefault="00EC5460" w:rsidP="00D6569B">
      <w:pPr>
        <w:spacing w:after="0"/>
      </w:pPr>
      <w:r>
        <w:t>In the discussion paper [1]</w:t>
      </w:r>
      <w:r w:rsidR="00A80E22">
        <w:t>,</w:t>
      </w:r>
      <w:r>
        <w:t xml:space="preserve"> we shared our plan for improved templates</w:t>
      </w:r>
      <w:r w:rsidR="00A80E22">
        <w:t xml:space="preserve"> designed</w:t>
      </w:r>
      <w:r>
        <w:t xml:space="preserve"> to improve and extend the block approval process in Release 19. Separately</w:t>
      </w:r>
      <w:r w:rsidR="00A80E22">
        <w:t>,</w:t>
      </w:r>
      <w:r>
        <w:t xml:space="preserve"> we submitted discussion papers for the technical content of the proposed tables and guidelines of the template. </w:t>
      </w:r>
      <w:r w:rsidR="00A80E22">
        <w:t>T</w:t>
      </w:r>
      <w:r>
        <w:t xml:space="preserve">he technical aspect of each </w:t>
      </w:r>
      <w:r w:rsidR="002E2BD1">
        <w:t xml:space="preserve">of the </w:t>
      </w:r>
      <w:r>
        <w:t>MSD types can be discussed</w:t>
      </w:r>
      <w:r w:rsidR="002E2BD1">
        <w:t xml:space="preserve"> within these contributions</w:t>
      </w:r>
      <w:r>
        <w:t xml:space="preserve">. In this contribution, we focus on collecting the different </w:t>
      </w:r>
      <w:r w:rsidR="002E2BD1">
        <w:t>elements</w:t>
      </w:r>
      <w:r>
        <w:t xml:space="preserve"> to </w:t>
      </w:r>
      <w:r w:rsidR="002E2BD1">
        <w:t>illustrate</w:t>
      </w:r>
      <w:r>
        <w:t xml:space="preserve"> a complete template, its annexes</w:t>
      </w:r>
      <w:r w:rsidR="002E2BD1">
        <w:t>,</w:t>
      </w:r>
      <w:r>
        <w:t xml:space="preserve"> and an example based on CA_n1-n10</w:t>
      </w:r>
      <w:r w:rsidR="002E2BD1">
        <w:t>4</w:t>
      </w:r>
      <w:r>
        <w:t xml:space="preserve">. The </w:t>
      </w:r>
      <w:r w:rsidR="002E2BD1">
        <w:t>objective</w:t>
      </w:r>
      <w:r>
        <w:t xml:space="preserve"> is to </w:t>
      </w:r>
      <w:r w:rsidR="002E2BD1">
        <w:t>present</w:t>
      </w:r>
      <w:r>
        <w:t xml:space="preserve"> the structure, flow, and </w:t>
      </w:r>
      <w:r w:rsidR="002E2BD1">
        <w:t>procedures for filling</w:t>
      </w:r>
      <w:r>
        <w:t xml:space="preserve"> the template.</w:t>
      </w:r>
    </w:p>
    <w:p w14:paraId="58E2363E" w14:textId="77777777" w:rsidR="00EC5460" w:rsidRDefault="00EC5460" w:rsidP="00D6569B">
      <w:pPr>
        <w:spacing w:after="0"/>
      </w:pPr>
    </w:p>
    <w:p w14:paraId="71EC06A2" w14:textId="53A5821D" w:rsidR="007B072C" w:rsidRPr="001A6CE6" w:rsidRDefault="00224771" w:rsidP="00D6569B">
      <w:pPr>
        <w:spacing w:after="0"/>
        <w:rPr>
          <w:b/>
          <w:bCs/>
        </w:rPr>
      </w:pPr>
      <w:r w:rsidRPr="001A6CE6">
        <w:rPr>
          <w:b/>
          <w:bCs/>
        </w:rPr>
        <w:t>List of proposed enhancements for 2DL/1or2UL band</w:t>
      </w:r>
      <w:r w:rsidR="00AC2705">
        <w:rPr>
          <w:b/>
          <w:bCs/>
        </w:rPr>
        <w:t>s</w:t>
      </w:r>
      <w:r w:rsidRPr="001A6CE6">
        <w:rPr>
          <w:b/>
          <w:bCs/>
        </w:rPr>
        <w:t xml:space="preserve"> block approval TP template for Release 19</w:t>
      </w:r>
      <w:r w:rsidR="00796259">
        <w:rPr>
          <w:b/>
          <w:bCs/>
        </w:rPr>
        <w:t xml:space="preserve"> as discussed in [1]</w:t>
      </w:r>
      <w:r w:rsidR="007B072C">
        <w:rPr>
          <w:b/>
          <w:bCs/>
        </w:rPr>
        <w:t>:</w:t>
      </w:r>
    </w:p>
    <w:p w14:paraId="33B8A64A" w14:textId="3C88E16B" w:rsidR="00224771" w:rsidRPr="001A6CE6" w:rsidRDefault="00224771" w:rsidP="003B785B">
      <w:pPr>
        <w:pStyle w:val="ListParagraph"/>
        <w:numPr>
          <w:ilvl w:val="0"/>
          <w:numId w:val="24"/>
        </w:numPr>
        <w:spacing w:after="0"/>
        <w:ind w:firstLineChars="0"/>
        <w:rPr>
          <w:b/>
          <w:bCs/>
        </w:rPr>
      </w:pPr>
      <w:r w:rsidRPr="001A6CE6">
        <w:rPr>
          <w:b/>
          <w:bCs/>
        </w:rPr>
        <w:t xml:space="preserve">Addition </w:t>
      </w:r>
      <w:r w:rsidR="00B37736" w:rsidRPr="001A6CE6">
        <w:rPr>
          <w:b/>
          <w:bCs/>
        </w:rPr>
        <w:t xml:space="preserve">at the end of section </w:t>
      </w:r>
      <w:r w:rsidR="00C1034A" w:rsidRPr="001A6CE6">
        <w:rPr>
          <w:b/>
          <w:bCs/>
        </w:rPr>
        <w:t>“</w:t>
      </w:r>
      <w:r w:rsidR="00B37736" w:rsidRPr="001A6CE6">
        <w:rPr>
          <w:b/>
          <w:bCs/>
        </w:rPr>
        <w:t>5.XX.1.1 Operating bands for CA</w:t>
      </w:r>
      <w:r w:rsidR="00C1034A" w:rsidRPr="001A6CE6">
        <w:rPr>
          <w:b/>
          <w:bCs/>
        </w:rPr>
        <w:t>”</w:t>
      </w:r>
      <w:r w:rsidR="00B37736" w:rsidRPr="001A6CE6">
        <w:rPr>
          <w:b/>
          <w:bCs/>
        </w:rPr>
        <w:t xml:space="preserve"> </w:t>
      </w:r>
      <w:r w:rsidRPr="001A6CE6">
        <w:rPr>
          <w:b/>
          <w:bCs/>
        </w:rPr>
        <w:t xml:space="preserve">of </w:t>
      </w:r>
      <w:r w:rsidR="00B37736" w:rsidRPr="001A6CE6">
        <w:rPr>
          <w:b/>
          <w:bCs/>
        </w:rPr>
        <w:t>a table to capture and justify potential frequency range restriction(s) for the co-existence analysis</w:t>
      </w:r>
      <w:r w:rsidR="001A6CE6" w:rsidRPr="001A6CE6">
        <w:rPr>
          <w:b/>
          <w:bCs/>
        </w:rPr>
        <w:t xml:space="preserve"> as discussed in [2]</w:t>
      </w:r>
    </w:p>
    <w:p w14:paraId="4693A395" w14:textId="77777777" w:rsidR="00C1034A" w:rsidRPr="001A6CE6" w:rsidRDefault="00B37736" w:rsidP="003B785B">
      <w:pPr>
        <w:pStyle w:val="ListParagraph"/>
        <w:numPr>
          <w:ilvl w:val="0"/>
          <w:numId w:val="24"/>
        </w:numPr>
        <w:spacing w:after="0"/>
        <w:ind w:firstLineChars="0"/>
        <w:rPr>
          <w:b/>
          <w:bCs/>
        </w:rPr>
      </w:pPr>
      <w:r w:rsidRPr="001A6CE6">
        <w:rPr>
          <w:b/>
          <w:bCs/>
        </w:rPr>
        <w:t xml:space="preserve">Addition at the end of section </w:t>
      </w:r>
      <w:r w:rsidR="00C1034A" w:rsidRPr="001A6CE6">
        <w:rPr>
          <w:b/>
          <w:bCs/>
        </w:rPr>
        <w:t>“</w:t>
      </w:r>
      <w:r w:rsidRPr="001A6CE6">
        <w:rPr>
          <w:b/>
          <w:bCs/>
        </w:rPr>
        <w:t>5.XX.1.2 Channel bandwidths per operating band for CA</w:t>
      </w:r>
      <w:r w:rsidR="00C1034A" w:rsidRPr="001A6CE6">
        <w:rPr>
          <w:b/>
          <w:bCs/>
        </w:rPr>
        <w:t>”</w:t>
      </w:r>
      <w:r w:rsidRPr="001A6CE6">
        <w:rPr>
          <w:b/>
          <w:bCs/>
        </w:rPr>
        <w:t xml:space="preserve"> of</w:t>
      </w:r>
      <w:r w:rsidR="00C1034A" w:rsidRPr="001A6CE6">
        <w:rPr>
          <w:b/>
          <w:bCs/>
        </w:rPr>
        <w:t>:</w:t>
      </w:r>
    </w:p>
    <w:p w14:paraId="45BB9F81" w14:textId="763017F9" w:rsidR="00C1034A" w:rsidRPr="001A6CE6" w:rsidRDefault="00C1034A" w:rsidP="003B785B">
      <w:pPr>
        <w:pStyle w:val="ListParagraph"/>
        <w:numPr>
          <w:ilvl w:val="1"/>
          <w:numId w:val="24"/>
        </w:numPr>
        <w:spacing w:after="0"/>
        <w:ind w:firstLineChars="0"/>
        <w:rPr>
          <w:b/>
          <w:bCs/>
        </w:rPr>
      </w:pPr>
      <w:r w:rsidRPr="001A6CE6">
        <w:rPr>
          <w:b/>
          <w:bCs/>
        </w:rPr>
        <w:t>A question related to the support of SimRx/Tx</w:t>
      </w:r>
      <w:r w:rsidR="002E2BD1">
        <w:rPr>
          <w:b/>
          <w:bCs/>
        </w:rPr>
        <w:t>,</w:t>
      </w:r>
      <w:r w:rsidRPr="001A6CE6">
        <w:rPr>
          <w:b/>
          <w:bCs/>
        </w:rPr>
        <w:t xml:space="preserve"> or </w:t>
      </w:r>
      <w:r w:rsidR="002E2BD1">
        <w:rPr>
          <w:b/>
          <w:bCs/>
        </w:rPr>
        <w:t>otherwise</w:t>
      </w:r>
      <w:r w:rsidRPr="001A6CE6">
        <w:rPr>
          <w:b/>
          <w:bCs/>
        </w:rPr>
        <w:t xml:space="preserve"> for TDD/TDD cases.</w:t>
      </w:r>
    </w:p>
    <w:p w14:paraId="67ED52BF" w14:textId="5E376297" w:rsidR="00B37736" w:rsidRDefault="00C1034A" w:rsidP="003B785B">
      <w:pPr>
        <w:pStyle w:val="ListParagraph"/>
        <w:numPr>
          <w:ilvl w:val="1"/>
          <w:numId w:val="24"/>
        </w:numPr>
        <w:spacing w:after="0"/>
        <w:ind w:firstLineChars="0"/>
        <w:rPr>
          <w:b/>
          <w:bCs/>
        </w:rPr>
      </w:pPr>
      <w:r w:rsidRPr="001A6CE6">
        <w:rPr>
          <w:b/>
          <w:bCs/>
        </w:rPr>
        <w:t>A</w:t>
      </w:r>
      <w:r w:rsidR="00B37736" w:rsidRPr="001A6CE6">
        <w:rPr>
          <w:b/>
          <w:bCs/>
        </w:rPr>
        <w:t xml:space="preserve"> table that so</w:t>
      </w:r>
      <w:r w:rsidRPr="001A6CE6">
        <w:rPr>
          <w:b/>
          <w:bCs/>
        </w:rPr>
        <w:t>rts</w:t>
      </w:r>
      <w:r w:rsidR="00B37736" w:rsidRPr="001A6CE6">
        <w:rPr>
          <w:b/>
          <w:bCs/>
        </w:rPr>
        <w:t xml:space="preserve"> the applicable UL configuration and their related </w:t>
      </w:r>
      <w:r w:rsidRPr="001A6CE6">
        <w:rPr>
          <w:b/>
          <w:bCs/>
        </w:rPr>
        <w:t>MSD studies</w:t>
      </w:r>
    </w:p>
    <w:p w14:paraId="0DCE22F0" w14:textId="2460589F" w:rsidR="007B072C" w:rsidRPr="001A6CE6" w:rsidRDefault="007B072C" w:rsidP="003B785B">
      <w:pPr>
        <w:pStyle w:val="ListParagraph"/>
        <w:numPr>
          <w:ilvl w:val="0"/>
          <w:numId w:val="24"/>
        </w:numPr>
        <w:spacing w:after="0"/>
        <w:ind w:firstLineChars="0"/>
        <w:rPr>
          <w:b/>
          <w:bCs/>
        </w:rPr>
      </w:pPr>
      <w:r>
        <w:rPr>
          <w:b/>
          <w:bCs/>
        </w:rPr>
        <w:t>For the 2DL/1U</w:t>
      </w:r>
      <w:r w:rsidR="00AC2705">
        <w:rPr>
          <w:b/>
          <w:bCs/>
        </w:rPr>
        <w:t>L</w:t>
      </w:r>
      <w:r>
        <w:rPr>
          <w:b/>
          <w:bCs/>
        </w:rPr>
        <w:t xml:space="preserve"> section:</w:t>
      </w:r>
    </w:p>
    <w:p w14:paraId="05D27E6D" w14:textId="57209697" w:rsidR="001A6CE6" w:rsidRPr="001A6CE6" w:rsidRDefault="001A6CE6" w:rsidP="003B785B">
      <w:pPr>
        <w:pStyle w:val="ListParagraph"/>
        <w:numPr>
          <w:ilvl w:val="1"/>
          <w:numId w:val="24"/>
        </w:numPr>
        <w:spacing w:after="0"/>
        <w:ind w:firstLineChars="0"/>
        <w:rPr>
          <w:b/>
          <w:bCs/>
        </w:rPr>
      </w:pPr>
      <w:r w:rsidRPr="001A6CE6">
        <w:rPr>
          <w:b/>
          <w:bCs/>
        </w:rPr>
        <w:t>Addition of a specific section for “Co-existence studies for 1UL band with 1CC”</w:t>
      </w:r>
    </w:p>
    <w:p w14:paraId="1A8E9C9B" w14:textId="77777777" w:rsidR="001A6CE6" w:rsidRDefault="001A6CE6" w:rsidP="003B785B">
      <w:pPr>
        <w:pStyle w:val="ListParagraph"/>
        <w:numPr>
          <w:ilvl w:val="2"/>
          <w:numId w:val="24"/>
        </w:numPr>
        <w:spacing w:after="0"/>
        <w:ind w:firstLineChars="0"/>
        <w:rPr>
          <w:b/>
          <w:bCs/>
        </w:rPr>
      </w:pPr>
      <w:r w:rsidRPr="001A6CE6">
        <w:rPr>
          <w:b/>
          <w:bCs/>
        </w:rPr>
        <w:t xml:space="preserve">UL harmonic and harmonic mixing tables are updated in a matrix form with additional guidelines </w:t>
      </w:r>
      <w:r>
        <w:rPr>
          <w:b/>
          <w:bCs/>
        </w:rPr>
        <w:t>as discussed in [3]</w:t>
      </w:r>
    </w:p>
    <w:p w14:paraId="183DF27A" w14:textId="3ACC64F8" w:rsidR="001A6CE6" w:rsidRDefault="001A6CE6" w:rsidP="003B785B">
      <w:pPr>
        <w:pStyle w:val="ListParagraph"/>
        <w:numPr>
          <w:ilvl w:val="2"/>
          <w:numId w:val="24"/>
        </w:numPr>
        <w:spacing w:after="0"/>
        <w:ind w:firstLineChars="0"/>
        <w:rPr>
          <w:b/>
          <w:bCs/>
        </w:rPr>
      </w:pPr>
      <w:r>
        <w:rPr>
          <w:b/>
          <w:bCs/>
        </w:rPr>
        <w:t xml:space="preserve">A new calculation table for cross-band isolation </w:t>
      </w:r>
      <w:r w:rsidR="00796259">
        <w:rPr>
          <w:b/>
          <w:bCs/>
        </w:rPr>
        <w:t>MSD is added</w:t>
      </w:r>
      <w:r w:rsidR="002E2BD1">
        <w:rPr>
          <w:b/>
          <w:bCs/>
        </w:rPr>
        <w:t>,</w:t>
      </w:r>
      <w:r w:rsidR="00796259">
        <w:rPr>
          <w:b/>
          <w:bCs/>
        </w:rPr>
        <w:t xml:space="preserve"> as discussed in [4]</w:t>
      </w:r>
    </w:p>
    <w:p w14:paraId="6A432FA0" w14:textId="66F5CD12" w:rsidR="00796259" w:rsidRDefault="00796259" w:rsidP="003B785B">
      <w:pPr>
        <w:pStyle w:val="ListParagraph"/>
        <w:numPr>
          <w:ilvl w:val="1"/>
          <w:numId w:val="24"/>
        </w:numPr>
        <w:spacing w:after="0"/>
        <w:ind w:firstLineChars="0"/>
        <w:rPr>
          <w:b/>
          <w:bCs/>
        </w:rPr>
      </w:pPr>
      <w:r w:rsidRPr="001A6CE6">
        <w:rPr>
          <w:b/>
          <w:bCs/>
        </w:rPr>
        <w:t xml:space="preserve">Addition of a specific section for </w:t>
      </w:r>
      <w:r>
        <w:rPr>
          <w:b/>
          <w:bCs/>
        </w:rPr>
        <w:t>“</w:t>
      </w:r>
      <w:r w:rsidRPr="00796259">
        <w:rPr>
          <w:b/>
          <w:bCs/>
        </w:rPr>
        <w:t>Co-existence studies for 1UL band with 2CC intra-band</w:t>
      </w:r>
      <w:r>
        <w:rPr>
          <w:b/>
          <w:bCs/>
        </w:rPr>
        <w:t>”</w:t>
      </w:r>
    </w:p>
    <w:p w14:paraId="7EC90EBE" w14:textId="35818F5F" w:rsidR="00796259" w:rsidRDefault="00796259" w:rsidP="003B785B">
      <w:pPr>
        <w:pStyle w:val="ListParagraph"/>
        <w:numPr>
          <w:ilvl w:val="2"/>
          <w:numId w:val="24"/>
        </w:numPr>
        <w:spacing w:after="0"/>
        <w:ind w:firstLineChars="0"/>
        <w:rPr>
          <w:b/>
          <w:bCs/>
        </w:rPr>
      </w:pPr>
      <w:r>
        <w:rPr>
          <w:b/>
          <w:bCs/>
        </w:rPr>
        <w:t>The IMD range table is updated and simplified as discussed in [5]</w:t>
      </w:r>
    </w:p>
    <w:p w14:paraId="4665F57F" w14:textId="30C55C76" w:rsidR="002604AC" w:rsidRDefault="002604AC" w:rsidP="003B785B">
      <w:pPr>
        <w:pStyle w:val="ListParagraph"/>
        <w:numPr>
          <w:ilvl w:val="0"/>
          <w:numId w:val="24"/>
        </w:numPr>
        <w:spacing w:after="0"/>
        <w:ind w:firstLineChars="0"/>
        <w:rPr>
          <w:b/>
          <w:bCs/>
        </w:rPr>
      </w:pPr>
      <w:r>
        <w:rPr>
          <w:b/>
          <w:bCs/>
        </w:rPr>
        <w:t>For this meeting the delta T/R, REFSENS and OOB exception sections are not covered</w:t>
      </w:r>
      <w:r w:rsidR="002E2BD1">
        <w:rPr>
          <w:b/>
          <w:bCs/>
        </w:rPr>
        <w:t>,</w:t>
      </w:r>
      <w:r>
        <w:rPr>
          <w:b/>
          <w:bCs/>
        </w:rPr>
        <w:t xml:space="preserve"> </w:t>
      </w:r>
      <w:r w:rsidR="002E2BD1">
        <w:rPr>
          <w:b/>
          <w:bCs/>
        </w:rPr>
        <w:t>However, these</w:t>
      </w:r>
      <w:r>
        <w:rPr>
          <w:b/>
          <w:bCs/>
        </w:rPr>
        <w:t xml:space="preserve"> may be part of further guidelines</w:t>
      </w:r>
      <w:r w:rsidR="002E2BD1">
        <w:rPr>
          <w:b/>
          <w:bCs/>
        </w:rPr>
        <w:t>/</w:t>
      </w:r>
      <w:r>
        <w:rPr>
          <w:b/>
          <w:bCs/>
        </w:rPr>
        <w:t>proposals on how to design MSD test points.</w:t>
      </w:r>
    </w:p>
    <w:p w14:paraId="2287FC62" w14:textId="5D5C8663" w:rsidR="007B072C" w:rsidRDefault="007B072C" w:rsidP="003B785B">
      <w:pPr>
        <w:pStyle w:val="ListParagraph"/>
        <w:numPr>
          <w:ilvl w:val="0"/>
          <w:numId w:val="24"/>
        </w:numPr>
        <w:spacing w:after="0"/>
        <w:ind w:firstLineChars="0"/>
        <w:rPr>
          <w:b/>
          <w:bCs/>
        </w:rPr>
      </w:pPr>
      <w:r>
        <w:rPr>
          <w:b/>
          <w:bCs/>
        </w:rPr>
        <w:t>For the 2DL/1U</w:t>
      </w:r>
      <w:r w:rsidR="00AC2705">
        <w:rPr>
          <w:b/>
          <w:bCs/>
        </w:rPr>
        <w:t>L</w:t>
      </w:r>
      <w:r>
        <w:rPr>
          <w:b/>
          <w:bCs/>
        </w:rPr>
        <w:t xml:space="preserve"> section:</w:t>
      </w:r>
    </w:p>
    <w:p w14:paraId="0EA77459" w14:textId="56440EC9" w:rsidR="007B072C" w:rsidRDefault="007B072C" w:rsidP="003B785B">
      <w:pPr>
        <w:pStyle w:val="ListParagraph"/>
        <w:numPr>
          <w:ilvl w:val="1"/>
          <w:numId w:val="24"/>
        </w:numPr>
        <w:spacing w:after="0"/>
        <w:ind w:firstLineChars="0"/>
        <w:rPr>
          <w:b/>
          <w:bCs/>
        </w:rPr>
      </w:pPr>
      <w:r>
        <w:rPr>
          <w:b/>
          <w:bCs/>
        </w:rPr>
        <w:t>Slightly updated 2DL 2UL with 1CC/band IMD table</w:t>
      </w:r>
      <w:r w:rsidR="002E2BD1">
        <w:rPr>
          <w:b/>
          <w:bCs/>
        </w:rPr>
        <w:t>,</w:t>
      </w:r>
      <w:r>
        <w:rPr>
          <w:b/>
          <w:bCs/>
        </w:rPr>
        <w:t xml:space="preserve"> with </w:t>
      </w:r>
      <w:r w:rsidR="002E2BD1">
        <w:rPr>
          <w:b/>
          <w:bCs/>
        </w:rPr>
        <w:t xml:space="preserve">an </w:t>
      </w:r>
      <w:r>
        <w:rPr>
          <w:b/>
          <w:bCs/>
        </w:rPr>
        <w:t>analysis and Note section</w:t>
      </w:r>
    </w:p>
    <w:p w14:paraId="3BFF8F1F" w14:textId="3716767B" w:rsidR="00B555E4" w:rsidRPr="001A6CE6" w:rsidRDefault="00B555E4" w:rsidP="003B785B">
      <w:pPr>
        <w:pStyle w:val="ListParagraph"/>
        <w:numPr>
          <w:ilvl w:val="1"/>
          <w:numId w:val="24"/>
        </w:numPr>
        <w:spacing w:after="0"/>
        <w:ind w:firstLineChars="0"/>
        <w:rPr>
          <w:b/>
          <w:bCs/>
        </w:rPr>
      </w:pPr>
      <w:r>
        <w:rPr>
          <w:b/>
          <w:bCs/>
        </w:rPr>
        <w:t>Added section “</w:t>
      </w:r>
      <w:r w:rsidRPr="00B555E4">
        <w:rPr>
          <w:b/>
          <w:bCs/>
        </w:rPr>
        <w:t>5.XX.2.2.1</w:t>
      </w:r>
      <w:r w:rsidRPr="00B555E4">
        <w:rPr>
          <w:b/>
          <w:bCs/>
        </w:rPr>
        <w:tab/>
        <w:t>Co-existence studies for 2UL band with 3CC (2CC intra-band in one band)</w:t>
      </w:r>
      <w:r>
        <w:rPr>
          <w:b/>
          <w:bCs/>
        </w:rPr>
        <w:t>”</w:t>
      </w:r>
      <w:r w:rsidR="002E2BD1">
        <w:rPr>
          <w:b/>
          <w:bCs/>
        </w:rPr>
        <w:t>,</w:t>
      </w:r>
      <w:r>
        <w:rPr>
          <w:b/>
          <w:bCs/>
        </w:rPr>
        <w:t xml:space="preserve"> with </w:t>
      </w:r>
      <w:r w:rsidR="002E2BD1">
        <w:rPr>
          <w:b/>
          <w:bCs/>
        </w:rPr>
        <w:t xml:space="preserve">a </w:t>
      </w:r>
      <w:r>
        <w:rPr>
          <w:b/>
          <w:bCs/>
        </w:rPr>
        <w:t xml:space="preserve">calculation table </w:t>
      </w:r>
      <w:r w:rsidR="002E2BD1">
        <w:rPr>
          <w:b/>
          <w:bCs/>
        </w:rPr>
        <w:t>that includes an</w:t>
      </w:r>
      <w:r>
        <w:rPr>
          <w:b/>
          <w:bCs/>
        </w:rPr>
        <w:t xml:space="preserve"> analysis and Note section</w:t>
      </w:r>
      <w:r w:rsidR="002E2BD1">
        <w:rPr>
          <w:b/>
          <w:bCs/>
        </w:rPr>
        <w:t>,</w:t>
      </w:r>
      <w:r>
        <w:rPr>
          <w:b/>
          <w:bCs/>
        </w:rPr>
        <w:t xml:space="preserve"> as discussed in [6]</w:t>
      </w:r>
    </w:p>
    <w:p w14:paraId="35FE71C2" w14:textId="73CC0B8C" w:rsidR="007B072C" w:rsidRPr="001A6CE6" w:rsidRDefault="007B072C" w:rsidP="003B785B">
      <w:pPr>
        <w:pStyle w:val="ListParagraph"/>
        <w:numPr>
          <w:ilvl w:val="0"/>
          <w:numId w:val="24"/>
        </w:numPr>
        <w:spacing w:after="0"/>
        <w:ind w:firstLineChars="0"/>
        <w:rPr>
          <w:b/>
          <w:bCs/>
        </w:rPr>
      </w:pPr>
      <w:r>
        <w:rPr>
          <w:b/>
          <w:bCs/>
        </w:rPr>
        <w:t>For the annex section to be added to the TP template</w:t>
      </w:r>
      <w:r w:rsidR="002E2BD1">
        <w:rPr>
          <w:b/>
          <w:bCs/>
        </w:rPr>
        <w:t>,</w:t>
      </w:r>
      <w:r>
        <w:rPr>
          <w:b/>
          <w:bCs/>
        </w:rPr>
        <w:t xml:space="preserve"> and to the related TR (the annex section of each TP is not copied in the TR and can be omitted in the TP submission)</w:t>
      </w:r>
    </w:p>
    <w:p w14:paraId="50A989AB" w14:textId="75E3E2E8" w:rsidR="00796259" w:rsidRPr="00796259" w:rsidRDefault="00B37736" w:rsidP="003B785B">
      <w:pPr>
        <w:pStyle w:val="ListParagraph"/>
        <w:numPr>
          <w:ilvl w:val="1"/>
          <w:numId w:val="24"/>
        </w:numPr>
        <w:spacing w:after="0"/>
        <w:ind w:firstLineChars="0"/>
        <w:rPr>
          <w:b/>
          <w:bCs/>
        </w:rPr>
      </w:pPr>
      <w:r w:rsidRPr="001A6CE6">
        <w:rPr>
          <w:b/>
          <w:bCs/>
        </w:rPr>
        <w:t>Addition of annex A</w:t>
      </w:r>
      <w:r w:rsidR="002E2BD1">
        <w:rPr>
          <w:b/>
          <w:bCs/>
        </w:rPr>
        <w:t>,</w:t>
      </w:r>
      <w:r w:rsidRPr="001A6CE6">
        <w:rPr>
          <w:b/>
          <w:bCs/>
        </w:rPr>
        <w:t xml:space="preserve"> covering the applicable frequency range restrictions</w:t>
      </w:r>
      <w:r w:rsidR="001A6CE6" w:rsidRPr="001A6CE6">
        <w:rPr>
          <w:b/>
          <w:bCs/>
        </w:rPr>
        <w:t xml:space="preserve"> as discussed in [2]</w:t>
      </w:r>
    </w:p>
    <w:p w14:paraId="6EF6E0CC" w14:textId="7C69A309" w:rsidR="00796259" w:rsidRDefault="00796259" w:rsidP="003B785B">
      <w:pPr>
        <w:pStyle w:val="ListParagraph"/>
        <w:numPr>
          <w:ilvl w:val="1"/>
          <w:numId w:val="24"/>
        </w:numPr>
        <w:spacing w:after="0"/>
        <w:ind w:firstLineChars="0"/>
        <w:rPr>
          <w:b/>
          <w:bCs/>
        </w:rPr>
      </w:pPr>
      <w:r w:rsidRPr="001A6CE6">
        <w:rPr>
          <w:b/>
          <w:bCs/>
        </w:rPr>
        <w:t xml:space="preserve">Addition of annex </w:t>
      </w:r>
      <w:r>
        <w:rPr>
          <w:b/>
          <w:bCs/>
        </w:rPr>
        <w:t>B</w:t>
      </w:r>
      <w:r w:rsidR="002E2BD1">
        <w:rPr>
          <w:b/>
          <w:bCs/>
        </w:rPr>
        <w:t>,</w:t>
      </w:r>
      <w:r w:rsidRPr="001A6CE6">
        <w:rPr>
          <w:b/>
          <w:bCs/>
        </w:rPr>
        <w:t xml:space="preserve"> covering </w:t>
      </w:r>
      <w:r>
        <w:rPr>
          <w:b/>
          <w:bCs/>
        </w:rPr>
        <w:t>band group definition and criteria</w:t>
      </w:r>
      <w:r w:rsidRPr="001A6CE6">
        <w:rPr>
          <w:b/>
          <w:bCs/>
        </w:rPr>
        <w:t xml:space="preserve"> as discussed in [</w:t>
      </w:r>
      <w:r>
        <w:rPr>
          <w:b/>
          <w:bCs/>
        </w:rPr>
        <w:t>4,6</w:t>
      </w:r>
      <w:r w:rsidRPr="001A6CE6">
        <w:rPr>
          <w:b/>
          <w:bCs/>
        </w:rPr>
        <w:t>]</w:t>
      </w:r>
      <w:r w:rsidR="002E2BD1">
        <w:rPr>
          <w:b/>
          <w:bCs/>
        </w:rPr>
        <w:t>.</w:t>
      </w:r>
    </w:p>
    <w:p w14:paraId="65B6068B" w14:textId="2C0D8141" w:rsidR="00B668D6" w:rsidRDefault="00B668D6" w:rsidP="00B668D6">
      <w:pPr>
        <w:spacing w:after="0"/>
        <w:rPr>
          <w:b/>
          <w:bCs/>
        </w:rPr>
      </w:pPr>
    </w:p>
    <w:p w14:paraId="1D247235" w14:textId="14EAA6F5" w:rsidR="00B668D6" w:rsidRDefault="00B668D6" w:rsidP="00B668D6">
      <w:pPr>
        <w:spacing w:after="0"/>
      </w:pPr>
      <w:r w:rsidRPr="00B668D6">
        <w:t xml:space="preserve">In </w:t>
      </w:r>
      <w:r w:rsidR="002E2BD1">
        <w:t>future</w:t>
      </w:r>
      <w:r w:rsidRPr="00B668D6">
        <w:t xml:space="preserve"> meetings</w:t>
      </w:r>
      <w:r w:rsidR="002E2BD1">
        <w:t>,</w:t>
      </w:r>
      <w:r w:rsidRPr="00B668D6">
        <w:t xml:space="preserve"> we </w:t>
      </w:r>
      <w:r w:rsidR="002E2BD1">
        <w:t>may decide to</w:t>
      </w:r>
      <w:r w:rsidRPr="00B668D6">
        <w:t xml:space="preserve"> propose further enhancement to the two DL band TP </w:t>
      </w:r>
      <w:r>
        <w:t>for other sections</w:t>
      </w:r>
      <w:r w:rsidR="002E2BD1">
        <w:t>,</w:t>
      </w:r>
      <w:r>
        <w:t xml:space="preserve"> </w:t>
      </w:r>
      <w:r w:rsidR="002E2BD1">
        <w:t>most</w:t>
      </w:r>
      <w:r>
        <w:t xml:space="preserve"> notably</w:t>
      </w:r>
      <w:r w:rsidR="002E2BD1">
        <w:t xml:space="preserve"> with a focus</w:t>
      </w:r>
      <w:r>
        <w:t xml:space="preserve"> on guidelines for the design of the REFSENS test points related to the different MSD types.</w:t>
      </w:r>
    </w:p>
    <w:p w14:paraId="51A1D3D3" w14:textId="48483884" w:rsidR="00EC5460" w:rsidRDefault="00EC5460" w:rsidP="00B668D6">
      <w:pPr>
        <w:spacing w:after="0"/>
      </w:pPr>
    </w:p>
    <w:p w14:paraId="15AD0B41" w14:textId="4DA95831" w:rsidR="00EC5460" w:rsidRDefault="002E2BD1" w:rsidP="00B668D6">
      <w:pPr>
        <w:spacing w:after="0"/>
      </w:pPr>
      <w:r>
        <w:t>N</w:t>
      </w:r>
      <w:r w:rsidR="00EC5460">
        <w:t xml:space="preserve">oted that </w:t>
      </w:r>
      <w:r>
        <w:t>a defined</w:t>
      </w:r>
      <w:r w:rsidR="00EC5460">
        <w:t xml:space="preserve"> part of the template is relevant to derive the one and </w:t>
      </w:r>
      <w:r w:rsidR="00AC2705">
        <w:t>three DL band templates:</w:t>
      </w:r>
    </w:p>
    <w:p w14:paraId="7728D88C" w14:textId="1C18DC58" w:rsidR="00AC2705" w:rsidRDefault="00AC2705" w:rsidP="003B785B">
      <w:pPr>
        <w:pStyle w:val="ListParagraph"/>
        <w:numPr>
          <w:ilvl w:val="0"/>
          <w:numId w:val="29"/>
        </w:numPr>
        <w:spacing w:after="0"/>
        <w:ind w:firstLineChars="0"/>
      </w:pPr>
      <w:r>
        <w:t>The</w:t>
      </w:r>
      <w:r w:rsidRPr="00AC2705">
        <w:t xml:space="preserve"> new calculation table for cross-band isolation MSD added as discussed in [4]</w:t>
      </w:r>
      <w:r w:rsidR="002E2BD1">
        <w:t>,</w:t>
      </w:r>
      <w:r>
        <w:t xml:space="preserve"> is relevant to</w:t>
      </w:r>
      <w:r w:rsidR="002E2BD1">
        <w:t xml:space="preserve"> the</w:t>
      </w:r>
      <w:r>
        <w:t xml:space="preserve"> FDD intra-band DLCA with 1UL CC</w:t>
      </w:r>
      <w:r w:rsidR="002E2BD1">
        <w:t>.</w:t>
      </w:r>
    </w:p>
    <w:p w14:paraId="5012BD6D" w14:textId="6E38FCB2" w:rsidR="00AC2705" w:rsidRDefault="00AC2705" w:rsidP="003B785B">
      <w:pPr>
        <w:pStyle w:val="ListParagraph"/>
        <w:numPr>
          <w:ilvl w:val="0"/>
          <w:numId w:val="29"/>
        </w:numPr>
        <w:spacing w:after="0"/>
        <w:ind w:firstLineChars="0"/>
      </w:pPr>
      <w:r>
        <w:lastRenderedPageBreak/>
        <w:t>The section for “Co-existence studies for 1UL band with 2CC intra-band” with the IMD range table is updated and simplified</w:t>
      </w:r>
      <w:r w:rsidR="002E2BD1">
        <w:t>,</w:t>
      </w:r>
      <w:r>
        <w:t xml:space="preserve"> as discussed in [5]</w:t>
      </w:r>
      <w:r w:rsidR="002E2BD1">
        <w:t>,</w:t>
      </w:r>
      <w:r>
        <w:t xml:space="preserve"> is relevant to </w:t>
      </w:r>
      <w:r w:rsidR="002E2BD1">
        <w:t xml:space="preserve">the </w:t>
      </w:r>
      <w:r>
        <w:t>FDD intra-band DLCA with intra-band ULC</w:t>
      </w:r>
      <w:r w:rsidR="00B11736">
        <w:t>A.</w:t>
      </w:r>
    </w:p>
    <w:p w14:paraId="0F8AD2D1" w14:textId="77777777" w:rsidR="00B11736" w:rsidRDefault="00AC2705" w:rsidP="003B785B">
      <w:pPr>
        <w:pStyle w:val="ListParagraph"/>
        <w:numPr>
          <w:ilvl w:val="0"/>
          <w:numId w:val="29"/>
        </w:numPr>
        <w:ind w:firstLineChars="0"/>
      </w:pPr>
      <w:r w:rsidRPr="00AC2705">
        <w:t>The 2DL/1UL section</w:t>
      </w:r>
      <w:r w:rsidR="00B11736">
        <w:t>,</w:t>
      </w:r>
      <w:r w:rsidRPr="00AC2705">
        <w:t xml:space="preserve"> with </w:t>
      </w:r>
      <w:r w:rsidR="00B11736">
        <w:t xml:space="preserve">the </w:t>
      </w:r>
      <w:r w:rsidRPr="00AC2705">
        <w:t>updated 2DL 2UL with 1CC/band IMD table is relevant to</w:t>
      </w:r>
      <w:r>
        <w:t xml:space="preserve"> the </w:t>
      </w:r>
      <w:r w:rsidRPr="00AC2705">
        <w:t>3DL/2ULwith 1CC/band case</w:t>
      </w:r>
      <w:r w:rsidR="00B11736">
        <w:t>.</w:t>
      </w:r>
    </w:p>
    <w:p w14:paraId="3A0D3C00" w14:textId="44EC341E" w:rsidR="00AC2705" w:rsidRPr="00B668D6" w:rsidRDefault="00B11736" w:rsidP="003B785B">
      <w:pPr>
        <w:pStyle w:val="ListParagraph"/>
        <w:numPr>
          <w:ilvl w:val="0"/>
          <w:numId w:val="29"/>
        </w:numPr>
        <w:ind w:firstLineChars="0"/>
      </w:pPr>
      <w:r>
        <w:t>Similarly,</w:t>
      </w:r>
      <w:r w:rsidR="00AC2705" w:rsidRPr="00AC2705">
        <w:t xml:space="preserve"> the section “5.XX.2.2.1</w:t>
      </w:r>
      <w:r w:rsidR="00AC2705">
        <w:t xml:space="preserve"> </w:t>
      </w:r>
      <w:r w:rsidR="00AC2705" w:rsidRPr="00AC2705">
        <w:t>Co-existence studies for 2UL band with 3CC (2CC intra-band in one band)”</w:t>
      </w:r>
      <w:r>
        <w:t>,</w:t>
      </w:r>
      <w:r w:rsidR="00AC2705" w:rsidRPr="00AC2705">
        <w:t xml:space="preserve"> as discussed in [6]</w:t>
      </w:r>
      <w:r>
        <w:t>,</w:t>
      </w:r>
      <w:r w:rsidR="00AC2705">
        <w:t xml:space="preserve"> is relevant to the 3DL/2UL 3CC case.</w:t>
      </w:r>
    </w:p>
    <w:p w14:paraId="2B6DAE14" w14:textId="1F28F69B" w:rsidR="00224771" w:rsidRPr="006B1B45" w:rsidRDefault="00224771" w:rsidP="00224771">
      <w:pPr>
        <w:pStyle w:val="Heading2"/>
        <w:rPr>
          <w:rFonts w:eastAsia="Arial"/>
          <w:lang w:eastAsia="zh-CN"/>
        </w:rPr>
      </w:pPr>
      <w:r>
        <w:rPr>
          <w:rFonts w:eastAsia="Arial"/>
          <w:lang w:eastAsia="zh-CN"/>
        </w:rPr>
        <w:t xml:space="preserve">2.2 proposed template for 2DL/1or2UL block approval TPs </w:t>
      </w:r>
    </w:p>
    <w:p w14:paraId="6CB5A96F" w14:textId="44C383FF" w:rsidR="00B37736" w:rsidRDefault="00B37736" w:rsidP="00FC0301">
      <w:pPr>
        <w:spacing w:after="0"/>
        <w:rPr>
          <w:rFonts w:eastAsia="Arial"/>
          <w:color w:val="0070C0"/>
          <w:lang w:eastAsia="zh-CN"/>
        </w:rPr>
      </w:pPr>
      <w:r>
        <w:rPr>
          <w:rFonts w:eastAsia="Arial"/>
          <w:lang w:eastAsia="zh-CN"/>
        </w:rPr>
        <w:t>In the</w:t>
      </w:r>
      <w:r w:rsidR="0077026D">
        <w:rPr>
          <w:rFonts w:eastAsia="Arial"/>
          <w:lang w:eastAsia="zh-CN"/>
        </w:rPr>
        <w:t xml:space="preserve"> proposed</w:t>
      </w:r>
      <w:r>
        <w:rPr>
          <w:rFonts w:eastAsia="Arial"/>
          <w:lang w:eastAsia="zh-CN"/>
        </w:rPr>
        <w:t xml:space="preserve"> template the </w:t>
      </w:r>
      <w:r w:rsidR="00B11736">
        <w:rPr>
          <w:rFonts w:eastAsia="Arial"/>
          <w:lang w:eastAsia="zh-CN"/>
        </w:rPr>
        <w:t>fields</w:t>
      </w:r>
      <w:r>
        <w:rPr>
          <w:rFonts w:eastAsia="Arial"/>
          <w:lang w:eastAsia="zh-CN"/>
        </w:rPr>
        <w:t xml:space="preserve"> to be </w:t>
      </w:r>
      <w:r w:rsidR="00B11736">
        <w:rPr>
          <w:rFonts w:eastAsia="Arial"/>
          <w:lang w:eastAsia="zh-CN"/>
        </w:rPr>
        <w:t>completed</w:t>
      </w:r>
      <w:r>
        <w:rPr>
          <w:rFonts w:eastAsia="Arial"/>
          <w:lang w:eastAsia="zh-CN"/>
        </w:rPr>
        <w:t xml:space="preserve"> </w:t>
      </w:r>
      <w:r w:rsidR="00027451">
        <w:rPr>
          <w:rFonts w:eastAsia="Arial"/>
          <w:lang w:eastAsia="zh-CN"/>
        </w:rPr>
        <w:t xml:space="preserve">by the proponent </w:t>
      </w:r>
      <w:r>
        <w:rPr>
          <w:rFonts w:eastAsia="Arial"/>
          <w:lang w:eastAsia="zh-CN"/>
        </w:rPr>
        <w:t xml:space="preserve">in are highlighted in </w:t>
      </w:r>
      <w:r w:rsidRPr="006E4BA3">
        <w:rPr>
          <w:rFonts w:eastAsia="Arial"/>
          <w:highlight w:val="lightGray"/>
          <w:lang w:eastAsia="zh-CN"/>
        </w:rPr>
        <w:t>grey</w:t>
      </w:r>
      <w:r w:rsidR="006E4BA3">
        <w:rPr>
          <w:rFonts w:eastAsia="Arial"/>
          <w:lang w:eastAsia="zh-CN"/>
        </w:rPr>
        <w:t xml:space="preserve">, added parts are </w:t>
      </w:r>
      <w:r w:rsidR="00B11736">
        <w:rPr>
          <w:rFonts w:eastAsia="Arial"/>
          <w:lang w:eastAsia="zh-CN"/>
        </w:rPr>
        <w:t xml:space="preserve">designated </w:t>
      </w:r>
      <w:r w:rsidR="006E4BA3">
        <w:rPr>
          <w:rFonts w:eastAsia="Arial"/>
          <w:lang w:eastAsia="zh-CN"/>
        </w:rPr>
        <w:t xml:space="preserve">with </w:t>
      </w:r>
      <w:r w:rsidR="006E4BA3" w:rsidRPr="006E4BA3">
        <w:rPr>
          <w:rFonts w:eastAsia="Arial"/>
          <w:color w:val="0070C0"/>
          <w:lang w:eastAsia="zh-CN"/>
        </w:rPr>
        <w:t>blue text</w:t>
      </w:r>
      <w:r w:rsidR="0077026D">
        <w:rPr>
          <w:rFonts w:eastAsia="Arial"/>
          <w:color w:val="0070C0"/>
          <w:lang w:eastAsia="zh-CN"/>
        </w:rPr>
        <w:t>.</w:t>
      </w:r>
    </w:p>
    <w:p w14:paraId="430C55DD" w14:textId="206D85B7" w:rsidR="0077026D" w:rsidRDefault="0077026D" w:rsidP="00FC0301">
      <w:pPr>
        <w:spacing w:after="0"/>
        <w:rPr>
          <w:rFonts w:eastAsia="Arial"/>
          <w:lang w:eastAsia="zh-CN"/>
        </w:rPr>
      </w:pPr>
      <w:r w:rsidRPr="0077026D">
        <w:rPr>
          <w:rFonts w:eastAsia="Arial"/>
          <w:lang w:eastAsia="zh-CN"/>
        </w:rPr>
        <w:t xml:space="preserve">The note part of the table may become redundant for </w:t>
      </w:r>
      <w:r>
        <w:rPr>
          <w:rFonts w:eastAsia="Arial"/>
          <w:lang w:eastAsia="zh-CN"/>
        </w:rPr>
        <w:t>the different TPs captured in the T</w:t>
      </w:r>
      <w:r w:rsidR="00B11736">
        <w:rPr>
          <w:rFonts w:eastAsia="Arial"/>
          <w:lang w:eastAsia="zh-CN"/>
        </w:rPr>
        <w:t>R</w:t>
      </w:r>
      <w:r>
        <w:rPr>
          <w:rFonts w:eastAsia="Arial"/>
          <w:lang w:eastAsia="zh-CN"/>
        </w:rPr>
        <w:t>. The rapporteur updating the TR</w:t>
      </w:r>
      <w:r w:rsidR="00196C07">
        <w:rPr>
          <w:rFonts w:eastAsia="Arial"/>
          <w:lang w:eastAsia="zh-CN"/>
        </w:rPr>
        <w:t xml:space="preserve"> may decide to omit the Note section </w:t>
      </w:r>
      <w:r w:rsidR="00B668D6">
        <w:rPr>
          <w:rFonts w:eastAsia="Arial"/>
          <w:lang w:eastAsia="zh-CN"/>
        </w:rPr>
        <w:t xml:space="preserve">of the tables </w:t>
      </w:r>
      <w:r w:rsidR="00196C07">
        <w:rPr>
          <w:rFonts w:eastAsia="Arial"/>
          <w:lang w:eastAsia="zh-CN"/>
        </w:rPr>
        <w:t>when copying the TPs in the related TR.</w:t>
      </w:r>
    </w:p>
    <w:p w14:paraId="04927A74" w14:textId="2A878DC6" w:rsidR="0079366E" w:rsidRDefault="0079366E" w:rsidP="00FC0301">
      <w:pPr>
        <w:spacing w:after="0"/>
        <w:rPr>
          <w:rFonts w:eastAsia="Arial"/>
          <w:lang w:eastAsia="zh-CN"/>
        </w:rPr>
      </w:pPr>
    </w:p>
    <w:p w14:paraId="2D56B388" w14:textId="09E53BF7" w:rsidR="00224771" w:rsidRPr="006E4BA3" w:rsidRDefault="00224771" w:rsidP="00FC0301">
      <w:pPr>
        <w:spacing w:after="0"/>
        <w:rPr>
          <w:rFonts w:eastAsia="Arial"/>
          <w:color w:val="0070C0"/>
          <w:lang w:eastAsia="zh-CN"/>
        </w:rPr>
      </w:pPr>
      <w:r w:rsidRPr="006E4BA3">
        <w:rPr>
          <w:rFonts w:eastAsia="Arial"/>
          <w:color w:val="0070C0"/>
          <w:lang w:eastAsia="zh-CN"/>
        </w:rPr>
        <w:t>************************* Start of template **********************************</w:t>
      </w:r>
    </w:p>
    <w:p w14:paraId="0E5A28D6" w14:textId="7CE0CF4A" w:rsidR="00B37736" w:rsidRDefault="00B37736" w:rsidP="00B37736">
      <w:pPr>
        <w:keepNext/>
        <w:keepLines/>
        <w:spacing w:before="180"/>
        <w:ind w:left="1134" w:hanging="1134"/>
        <w:outlineLvl w:val="1"/>
        <w:rPr>
          <w:rFonts w:ascii="Arial" w:hAnsi="Arial"/>
          <w:sz w:val="32"/>
          <w:lang w:eastAsia="zh-CN"/>
        </w:rPr>
      </w:pPr>
      <w:r>
        <w:rPr>
          <w:rFonts w:ascii="Arial" w:hAnsi="Arial" w:hint="eastAsia"/>
          <w:sz w:val="32"/>
          <w:lang w:eastAsia="zh-CN"/>
        </w:rPr>
        <w:t>5.</w:t>
      </w:r>
      <w:r w:rsidRPr="00CE03BA">
        <w:rPr>
          <w:rFonts w:ascii="Arial" w:hAnsi="Arial"/>
          <w:sz w:val="32"/>
          <w:highlight w:val="lightGray"/>
          <w:lang w:eastAsia="zh-CN"/>
        </w:rPr>
        <w:t>XX</w:t>
      </w:r>
      <w:r>
        <w:rPr>
          <w:rFonts w:ascii="Arial" w:hAnsi="Arial"/>
          <w:sz w:val="32"/>
          <w:lang w:eastAsia="zh-CN"/>
        </w:rPr>
        <w:tab/>
      </w:r>
      <w:r>
        <w:rPr>
          <w:rFonts w:ascii="Arial" w:hAnsi="Arial"/>
          <w:sz w:val="32"/>
          <w:lang w:eastAsia="zh-CN"/>
        </w:rPr>
        <w:tab/>
        <w:t>CA_n</w:t>
      </w:r>
      <w:r w:rsidRPr="00CE03BA">
        <w:rPr>
          <w:rFonts w:ascii="Arial" w:hAnsi="Arial"/>
          <w:sz w:val="32"/>
          <w:highlight w:val="lightGray"/>
          <w:lang w:eastAsia="zh-CN"/>
        </w:rPr>
        <w:t>X</w:t>
      </w:r>
      <w:r>
        <w:rPr>
          <w:rFonts w:ascii="Arial" w:hAnsi="Arial"/>
          <w:sz w:val="32"/>
          <w:lang w:eastAsia="zh-CN"/>
        </w:rPr>
        <w:t>-n</w:t>
      </w:r>
      <w:r w:rsidRPr="00CE03BA">
        <w:rPr>
          <w:rFonts w:ascii="Arial" w:hAnsi="Arial"/>
          <w:sz w:val="32"/>
          <w:highlight w:val="lightGray"/>
          <w:lang w:eastAsia="zh-CN"/>
        </w:rPr>
        <w:t>Y</w:t>
      </w:r>
    </w:p>
    <w:p w14:paraId="33DD4341" w14:textId="77777777" w:rsidR="00B37736" w:rsidRDefault="00B37736" w:rsidP="00B37736">
      <w:pPr>
        <w:keepNext/>
        <w:keepLines/>
        <w:spacing w:before="120"/>
        <w:ind w:left="1134" w:hanging="1134"/>
        <w:outlineLvl w:val="2"/>
        <w:rPr>
          <w:rFonts w:ascii="Arial" w:hAnsi="Arial"/>
          <w:sz w:val="28"/>
        </w:rPr>
      </w:pPr>
      <w:r>
        <w:rPr>
          <w:rFonts w:ascii="Arial" w:hAnsi="Arial" w:hint="eastAsia"/>
          <w:sz w:val="28"/>
          <w:lang w:eastAsia="zh-CN"/>
        </w:rPr>
        <w:t>5.</w:t>
      </w:r>
      <w:r w:rsidRPr="00CE03BA">
        <w:rPr>
          <w:rFonts w:ascii="Arial" w:hAnsi="Arial"/>
          <w:sz w:val="28"/>
          <w:highlight w:val="lightGray"/>
          <w:lang w:eastAsia="zh-CN"/>
        </w:rPr>
        <w:t>XX</w:t>
      </w:r>
      <w:r>
        <w:rPr>
          <w:rFonts w:ascii="Arial" w:hAnsi="Arial"/>
          <w:sz w:val="28"/>
        </w:rPr>
        <w:t>.</w:t>
      </w:r>
      <w:r>
        <w:rPr>
          <w:rFonts w:ascii="Arial" w:hAnsi="Arial"/>
          <w:sz w:val="28"/>
          <w:lang w:eastAsia="zh-CN"/>
        </w:rPr>
        <w:t>1</w:t>
      </w:r>
      <w:r>
        <w:rPr>
          <w:rFonts w:ascii="Arial" w:hAnsi="Arial"/>
          <w:sz w:val="28"/>
        </w:rPr>
        <w:tab/>
      </w:r>
      <w:r>
        <w:rPr>
          <w:rFonts w:ascii="Arial" w:hAnsi="Arial" w:cs="Arial"/>
          <w:sz w:val="28"/>
          <w:szCs w:val="28"/>
          <w:lang w:eastAsia="zh-CN"/>
        </w:rPr>
        <w:t>Common for 1 band UL and 2 bands UL CA</w:t>
      </w:r>
    </w:p>
    <w:p w14:paraId="4A69E037" w14:textId="77777777" w:rsidR="00B37736" w:rsidRDefault="00B37736" w:rsidP="00B37736">
      <w:pPr>
        <w:keepNext/>
        <w:keepLines/>
        <w:spacing w:before="180"/>
        <w:ind w:left="1418" w:hanging="1418"/>
        <w:outlineLvl w:val="3"/>
        <w:rPr>
          <w:rFonts w:ascii="Arial" w:hAnsi="Arial"/>
          <w:lang w:val="sv-SE" w:eastAsia="zh-CN"/>
        </w:rPr>
      </w:pPr>
      <w:r>
        <w:rPr>
          <w:rFonts w:ascii="Arial" w:hAnsi="Arial" w:hint="eastAsia"/>
          <w:lang w:val="sv-SE" w:eastAsia="zh-CN"/>
        </w:rPr>
        <w:t>5.</w:t>
      </w:r>
      <w:r w:rsidRPr="00CE03BA">
        <w:rPr>
          <w:rFonts w:ascii="Arial" w:hAnsi="Arial"/>
          <w:highlight w:val="lightGray"/>
          <w:lang w:val="sv-SE" w:eastAsia="zh-CN"/>
        </w:rPr>
        <w:t>XX</w:t>
      </w:r>
      <w:r>
        <w:rPr>
          <w:rFonts w:ascii="Arial" w:hAnsi="Arial"/>
          <w:lang w:val="sv-SE" w:eastAsia="zh-CN"/>
        </w:rPr>
        <w:t>.1.1 Operating bands for CA</w:t>
      </w:r>
    </w:p>
    <w:p w14:paraId="20ED091E" w14:textId="3C126B7D" w:rsidR="00B37736" w:rsidRPr="006E4BA3" w:rsidRDefault="00B37736" w:rsidP="00B37736">
      <w:pPr>
        <w:spacing w:after="0"/>
        <w:rPr>
          <w:rFonts w:ascii="Arial" w:hAnsi="Arial" w:cs="Arial"/>
          <w:i/>
          <w:iCs/>
          <w:color w:val="0070C0"/>
          <w:lang w:eastAsia="zh-CN"/>
        </w:rPr>
      </w:pPr>
      <w:r w:rsidRPr="006E4BA3">
        <w:rPr>
          <w:rFonts w:ascii="Arial" w:hAnsi="Arial" w:cs="Arial"/>
          <w:i/>
          <w:iCs/>
          <w:color w:val="0070C0"/>
          <w:lang w:eastAsia="zh-CN"/>
        </w:rPr>
        <w:t>Note: For band definition</w:t>
      </w:r>
      <w:r w:rsidR="00B11736">
        <w:rPr>
          <w:rFonts w:ascii="Arial" w:hAnsi="Arial" w:cs="Arial"/>
          <w:i/>
          <w:iCs/>
          <w:color w:val="0070C0"/>
          <w:lang w:eastAsia="zh-CN"/>
        </w:rPr>
        <w:t>,</w:t>
      </w:r>
      <w:r w:rsidRPr="006E4BA3">
        <w:rPr>
          <w:rFonts w:ascii="Arial" w:hAnsi="Arial" w:cs="Arial"/>
          <w:i/>
          <w:iCs/>
          <w:color w:val="0070C0"/>
          <w:lang w:eastAsia="zh-CN"/>
        </w:rPr>
        <w:t xml:space="preserve"> relevant rows can be copied directly from Table 5.2-1 in 38.101-1 to Table </w:t>
      </w:r>
      <w:r w:rsidRPr="006E4BA3">
        <w:rPr>
          <w:rFonts w:ascii="Arial" w:hAnsi="Arial" w:cs="Arial" w:hint="eastAsia"/>
          <w:i/>
          <w:iCs/>
          <w:color w:val="0070C0"/>
          <w:lang w:eastAsia="zh-CN"/>
        </w:rPr>
        <w:t>5.</w:t>
      </w:r>
      <w:r w:rsidRPr="00027451">
        <w:rPr>
          <w:rFonts w:ascii="Arial" w:hAnsi="Arial" w:cs="Arial"/>
          <w:i/>
          <w:iCs/>
          <w:color w:val="0070C0"/>
          <w:highlight w:val="lightGray"/>
          <w:lang w:eastAsia="zh-CN"/>
        </w:rPr>
        <w:t>XX</w:t>
      </w:r>
      <w:r w:rsidRPr="006E4BA3">
        <w:rPr>
          <w:rFonts w:ascii="Arial" w:hAnsi="Arial" w:cs="Arial"/>
          <w:i/>
          <w:iCs/>
          <w:color w:val="0070C0"/>
          <w:lang w:eastAsia="zh-CN"/>
        </w:rPr>
        <w:t>.1.1-1 below.</w:t>
      </w:r>
    </w:p>
    <w:p w14:paraId="40838D54" w14:textId="0630784F" w:rsidR="00B37736" w:rsidRPr="00B37736" w:rsidRDefault="00B37736" w:rsidP="00B37736">
      <w:pPr>
        <w:keepNext/>
        <w:keepLines/>
        <w:spacing w:before="60"/>
        <w:jc w:val="center"/>
        <w:rPr>
          <w:rFonts w:ascii="Arial" w:hAnsi="Arial"/>
          <w:b/>
          <w:lang w:val="en-US"/>
        </w:rPr>
      </w:pPr>
      <w:r>
        <w:rPr>
          <w:rFonts w:ascii="Arial" w:hAnsi="Arial"/>
          <w:b/>
          <w:lang w:val="zh-CN"/>
        </w:rPr>
        <w:t xml:space="preserve">Table </w:t>
      </w:r>
      <w:r>
        <w:rPr>
          <w:rFonts w:ascii="Arial" w:hAnsi="Arial" w:hint="eastAsia"/>
          <w:b/>
          <w:lang w:val="zh-CN" w:eastAsia="zh-CN"/>
        </w:rPr>
        <w:t>5.</w:t>
      </w:r>
      <w:r>
        <w:rPr>
          <w:rFonts w:ascii="Arial" w:hAnsi="Arial"/>
          <w:b/>
          <w:lang w:eastAsia="zh-CN"/>
        </w:rPr>
        <w:t>XX</w:t>
      </w:r>
      <w:r>
        <w:rPr>
          <w:rFonts w:ascii="Arial" w:hAnsi="Arial"/>
          <w:b/>
          <w:lang w:val="zh-CN" w:eastAsia="zh-CN"/>
        </w:rPr>
        <w:t>.1.1</w:t>
      </w:r>
      <w:r>
        <w:rPr>
          <w:rFonts w:ascii="Arial" w:hAnsi="Arial"/>
          <w:b/>
          <w:lang w:val="zh-CN"/>
        </w:rPr>
        <w:t xml:space="preserve">-1: CA band </w:t>
      </w:r>
      <w:r w:rsidRPr="00B37736">
        <w:rPr>
          <w:rFonts w:ascii="Arial" w:hAnsi="Arial"/>
          <w:b/>
          <w:lang w:val="zh-CN"/>
        </w:rPr>
        <w:t>combination of band n</w:t>
      </w:r>
      <w:r w:rsidRPr="00B37736">
        <w:rPr>
          <w:rFonts w:ascii="Arial" w:hAnsi="Arial"/>
          <w:b/>
          <w:highlight w:val="lightGray"/>
          <w:lang w:val="en-US"/>
        </w:rPr>
        <w:t>X</w:t>
      </w:r>
      <w:r w:rsidRPr="00B37736">
        <w:rPr>
          <w:rFonts w:ascii="Arial" w:hAnsi="Arial"/>
          <w:b/>
          <w:lang w:val="zh-CN"/>
        </w:rPr>
        <w:t>+n</w:t>
      </w:r>
      <w:r w:rsidRPr="00B37736">
        <w:rPr>
          <w:rFonts w:ascii="Arial" w:hAnsi="Arial"/>
          <w:b/>
          <w:highlight w:val="lightGray"/>
          <w:lang w:val="en-US"/>
        </w:rPr>
        <w:t>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37736" w14:paraId="2D479DE1" w14:textId="77777777" w:rsidTr="00C1034A">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1D1A9A8" w14:textId="77777777" w:rsidR="00B37736" w:rsidRDefault="00B37736" w:rsidP="00C1034A">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3665937" w14:textId="77777777" w:rsidR="00B37736" w:rsidRDefault="00B37736"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8795BE2" w14:textId="77777777" w:rsidR="00B37736" w:rsidRDefault="00B37736"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2C6E330" w14:textId="77777777" w:rsidR="00B37736" w:rsidRDefault="00B37736" w:rsidP="00C1034A">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03068C79" w14:textId="77777777" w:rsidR="00B37736" w:rsidRDefault="00B37736"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B37736" w14:paraId="5BC2742D" w14:textId="77777777" w:rsidTr="00C1034A">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F8082C1" w14:textId="77777777" w:rsidR="00B37736" w:rsidRDefault="00B37736" w:rsidP="00C1034A">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024F190" w14:textId="77777777" w:rsidR="00B37736" w:rsidRDefault="00B37736"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4541E24" w14:textId="77777777" w:rsidR="00B37736" w:rsidRDefault="00B37736"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A153C98" w14:textId="77777777" w:rsidR="00B37736" w:rsidRDefault="00B37736" w:rsidP="00C1034A">
            <w:pPr>
              <w:spacing w:after="0"/>
              <w:rPr>
                <w:rFonts w:ascii="Arial" w:eastAsia="Calibri" w:hAnsi="Arial" w:cs="Arial"/>
                <w:b/>
                <w:bCs/>
                <w:sz w:val="18"/>
                <w:szCs w:val="18"/>
                <w:lang w:val="zh-CN" w:eastAsia="zh-CN"/>
              </w:rPr>
            </w:pPr>
          </w:p>
        </w:tc>
      </w:tr>
      <w:tr w:rsidR="00B37736" w14:paraId="6596CF77" w14:textId="77777777" w:rsidTr="00C1034A">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DEFBDD6" w14:textId="77777777" w:rsidR="00B37736" w:rsidRDefault="00B37736" w:rsidP="00C1034A">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1528C45" w14:textId="77777777" w:rsidR="00B37736" w:rsidRDefault="00B37736"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6DBD828" w14:textId="77777777" w:rsidR="00B37736" w:rsidRDefault="00B37736"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B004D00" w14:textId="77777777" w:rsidR="00B37736" w:rsidRDefault="00B37736" w:rsidP="00C1034A">
            <w:pPr>
              <w:spacing w:after="0"/>
              <w:rPr>
                <w:rFonts w:ascii="Arial" w:eastAsia="Calibri" w:hAnsi="Arial" w:cs="Arial"/>
                <w:b/>
                <w:bCs/>
                <w:sz w:val="18"/>
                <w:szCs w:val="18"/>
                <w:lang w:val="zh-CN" w:eastAsia="zh-CN"/>
              </w:rPr>
            </w:pPr>
          </w:p>
        </w:tc>
      </w:tr>
      <w:tr w:rsidR="00B37736" w14:paraId="57FB4768" w14:textId="77777777" w:rsidTr="00C1034A">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5A1F998" w14:textId="5F8FF22F" w:rsidR="00B37736" w:rsidRPr="00B37736" w:rsidRDefault="00B37736" w:rsidP="00C1034A">
            <w:pPr>
              <w:keepNext/>
              <w:keepLines/>
              <w:spacing w:after="0"/>
              <w:jc w:val="center"/>
              <w:rPr>
                <w:rFonts w:ascii="Arial" w:hAnsi="Arial" w:cs="Arial"/>
                <w:color w:val="000000"/>
                <w:sz w:val="18"/>
                <w:szCs w:val="18"/>
              </w:rPr>
            </w:pPr>
            <w:r w:rsidRPr="00B37736">
              <w:rPr>
                <w:rFonts w:ascii="Arial" w:hAnsi="Arial" w:cs="Arial"/>
                <w:color w:val="000000"/>
                <w:sz w:val="18"/>
                <w:szCs w:val="18"/>
              </w:rPr>
              <w:t>n</w:t>
            </w:r>
            <w:r w:rsidRPr="00B37736">
              <w:rPr>
                <w:rFonts w:ascii="Arial" w:hAnsi="Arial" w:cs="Arial"/>
                <w:color w:val="000000"/>
                <w:sz w:val="18"/>
                <w:szCs w:val="18"/>
                <w:highlight w:val="lightGray"/>
              </w:rPr>
              <w:t>X</w:t>
            </w:r>
          </w:p>
        </w:tc>
        <w:tc>
          <w:tcPr>
            <w:tcW w:w="3536" w:type="dxa"/>
            <w:tcBorders>
              <w:top w:val="single" w:sz="4" w:space="0" w:color="auto"/>
              <w:left w:val="single" w:sz="4" w:space="0" w:color="auto"/>
              <w:bottom w:val="single" w:sz="4" w:space="0" w:color="auto"/>
              <w:right w:val="single" w:sz="4" w:space="0" w:color="auto"/>
            </w:tcBorders>
            <w:vAlign w:val="center"/>
          </w:tcPr>
          <w:p w14:paraId="11F1359B" w14:textId="67B2EE97" w:rsidR="00B37736" w:rsidRPr="00143BEC" w:rsidRDefault="00B37736" w:rsidP="00C1034A">
            <w:pPr>
              <w:keepNext/>
              <w:keepLines/>
              <w:spacing w:after="0"/>
              <w:jc w:val="center"/>
              <w:rPr>
                <w:rFonts w:ascii="Arial" w:hAnsi="Arial" w:cs="Arial"/>
                <w:color w:val="000000"/>
                <w:sz w:val="18"/>
                <w:szCs w:val="18"/>
                <w:highlight w:val="yellow"/>
              </w:rPr>
            </w:pPr>
            <w:r w:rsidRPr="00B37736">
              <w:rPr>
                <w:rFonts w:ascii="Arial" w:hAnsi="Arial" w:cs="Arial"/>
                <w:color w:val="000000"/>
                <w:sz w:val="18"/>
                <w:szCs w:val="18"/>
                <w:highlight w:val="lightGray"/>
              </w:rPr>
              <w:t>xxxx</w:t>
            </w:r>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r w:rsidRPr="00B37736">
              <w:rPr>
                <w:rFonts w:ascii="Arial" w:hAnsi="Arial" w:cs="Arial"/>
                <w:color w:val="000000"/>
                <w:sz w:val="18"/>
                <w:szCs w:val="18"/>
                <w:highlight w:val="lightGray"/>
              </w:rPr>
              <w:t>xxxx</w:t>
            </w:r>
            <w:r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6DA238AC" w14:textId="7CA8BC45" w:rsidR="00B37736" w:rsidRPr="00143BEC" w:rsidRDefault="00B37736" w:rsidP="00C1034A">
            <w:pPr>
              <w:keepNext/>
              <w:keepLines/>
              <w:spacing w:after="0"/>
              <w:jc w:val="center"/>
              <w:rPr>
                <w:rFonts w:ascii="Arial" w:hAnsi="Arial" w:cs="Arial"/>
                <w:color w:val="000000"/>
                <w:sz w:val="18"/>
                <w:szCs w:val="18"/>
                <w:highlight w:val="yellow"/>
              </w:rPr>
            </w:pPr>
            <w:r w:rsidRPr="00B37736">
              <w:rPr>
                <w:rFonts w:ascii="Arial" w:hAnsi="Arial" w:cs="Arial"/>
                <w:color w:val="000000"/>
                <w:sz w:val="18"/>
                <w:szCs w:val="18"/>
                <w:highlight w:val="lightGray"/>
              </w:rPr>
              <w:t>xxxx</w:t>
            </w:r>
            <w:r w:rsidRPr="00D86528">
              <w:rPr>
                <w:rFonts w:ascii="Arial" w:hAnsi="Arial" w:cs="Arial"/>
                <w:color w:val="000000"/>
                <w:sz w:val="18"/>
                <w:szCs w:val="18"/>
              </w:rPr>
              <w:t xml:space="preserve"> MHz</w:t>
            </w:r>
            <w:r w:rsidRPr="00D86528">
              <w:rPr>
                <w:rFonts w:ascii="Arial" w:hAnsi="Arial" w:cs="Arial"/>
                <w:sz w:val="18"/>
                <w:lang w:eastAsia="ko-KR"/>
              </w:rPr>
              <w:t xml:space="preserve"> </w:t>
            </w:r>
            <w:r w:rsidRPr="00D86528">
              <w:rPr>
                <w:rFonts w:ascii="Arial" w:hAnsi="Arial" w:cs="Arial"/>
                <w:color w:val="000000"/>
                <w:sz w:val="18"/>
                <w:szCs w:val="18"/>
              </w:rPr>
              <w:t>–</w:t>
            </w:r>
            <w:r w:rsidRPr="00D86528">
              <w:rPr>
                <w:rFonts w:ascii="Arial" w:hAnsi="Arial" w:cs="Arial"/>
                <w:sz w:val="18"/>
                <w:lang w:eastAsia="ko-KR"/>
              </w:rPr>
              <w:t xml:space="preserve"> </w:t>
            </w:r>
            <w:r w:rsidRPr="00B37736">
              <w:rPr>
                <w:rFonts w:ascii="Arial" w:hAnsi="Arial" w:cs="Arial"/>
                <w:color w:val="000000"/>
                <w:sz w:val="18"/>
                <w:szCs w:val="18"/>
                <w:highlight w:val="lightGray"/>
              </w:rPr>
              <w:t>xxxx</w:t>
            </w:r>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36515A0" w14:textId="709D6EE3" w:rsidR="00B37736" w:rsidRDefault="00B37736" w:rsidP="00C1034A">
            <w:pPr>
              <w:keepNext/>
              <w:keepLines/>
              <w:spacing w:after="0"/>
              <w:jc w:val="center"/>
              <w:rPr>
                <w:rFonts w:ascii="Arial" w:hAnsi="Arial" w:cs="Arial"/>
                <w:color w:val="000000"/>
                <w:sz w:val="18"/>
                <w:szCs w:val="18"/>
              </w:rPr>
            </w:pPr>
            <w:r w:rsidRPr="00B37736">
              <w:rPr>
                <w:rFonts w:ascii="Arial" w:hAnsi="Arial" w:cs="Arial"/>
                <w:color w:val="000000"/>
                <w:sz w:val="18"/>
                <w:szCs w:val="18"/>
                <w:highlight w:val="lightGray"/>
              </w:rPr>
              <w:t>XXX</w:t>
            </w:r>
          </w:p>
        </w:tc>
      </w:tr>
      <w:tr w:rsidR="00B37736" w14:paraId="3F0FBA8F" w14:textId="77777777" w:rsidTr="00C1034A">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DEF4808" w14:textId="423E29AE" w:rsidR="00B37736" w:rsidRPr="00B37736" w:rsidRDefault="00B37736" w:rsidP="00C1034A">
            <w:pPr>
              <w:keepNext/>
              <w:keepLines/>
              <w:spacing w:after="0"/>
              <w:jc w:val="center"/>
              <w:rPr>
                <w:rFonts w:ascii="Arial" w:hAnsi="Arial" w:cs="Arial"/>
                <w:sz w:val="18"/>
                <w:lang w:val="sv-SE" w:eastAsia="zh-CN"/>
              </w:rPr>
            </w:pPr>
            <w:r w:rsidRPr="00B37736">
              <w:rPr>
                <w:rFonts w:ascii="Arial" w:hAnsi="Arial" w:cs="Arial"/>
                <w:color w:val="000000"/>
                <w:sz w:val="18"/>
                <w:szCs w:val="18"/>
              </w:rPr>
              <w:t>n</w:t>
            </w:r>
            <w:r w:rsidRPr="00B37736">
              <w:rPr>
                <w:rFonts w:ascii="Arial" w:hAnsi="Arial" w:cs="Arial"/>
                <w:color w:val="000000"/>
                <w:sz w:val="18"/>
                <w:szCs w:val="18"/>
                <w:highlight w:val="lightGray"/>
              </w:rPr>
              <w:t>Y</w:t>
            </w:r>
          </w:p>
        </w:tc>
        <w:tc>
          <w:tcPr>
            <w:tcW w:w="3536" w:type="dxa"/>
            <w:tcBorders>
              <w:top w:val="single" w:sz="4" w:space="0" w:color="auto"/>
              <w:left w:val="single" w:sz="4" w:space="0" w:color="auto"/>
              <w:bottom w:val="single" w:sz="4" w:space="0" w:color="auto"/>
              <w:right w:val="single" w:sz="4" w:space="0" w:color="auto"/>
            </w:tcBorders>
            <w:vAlign w:val="center"/>
          </w:tcPr>
          <w:p w14:paraId="3FAB4049" w14:textId="6894B010" w:rsidR="00B37736" w:rsidRPr="00D86528" w:rsidRDefault="00B37736" w:rsidP="00C1034A">
            <w:pPr>
              <w:keepNext/>
              <w:keepLines/>
              <w:spacing w:after="0"/>
              <w:jc w:val="center"/>
              <w:rPr>
                <w:rFonts w:ascii="Arial" w:eastAsia="Calibri" w:hAnsi="Arial" w:cs="Arial"/>
                <w:sz w:val="18"/>
                <w:lang w:eastAsia="ko-KR"/>
              </w:rPr>
            </w:pPr>
            <w:r w:rsidRPr="00B37736">
              <w:rPr>
                <w:rFonts w:ascii="Arial" w:hAnsi="Arial" w:cs="Arial"/>
                <w:color w:val="000000"/>
                <w:sz w:val="18"/>
                <w:szCs w:val="18"/>
                <w:highlight w:val="lightGray"/>
              </w:rPr>
              <w:t>xxxx</w:t>
            </w:r>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r w:rsidRPr="00B37736">
              <w:rPr>
                <w:rFonts w:ascii="Arial" w:hAnsi="Arial" w:cs="Arial"/>
                <w:color w:val="000000"/>
                <w:sz w:val="18"/>
                <w:szCs w:val="18"/>
                <w:highlight w:val="lightGray"/>
              </w:rPr>
              <w:t>xxxx</w:t>
            </w:r>
            <w:r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7CE0125" w14:textId="3ECFDBDA" w:rsidR="00B37736" w:rsidRPr="00D86528" w:rsidRDefault="00B37736" w:rsidP="00C1034A">
            <w:pPr>
              <w:keepNext/>
              <w:keepLines/>
              <w:spacing w:after="0"/>
              <w:jc w:val="center"/>
              <w:rPr>
                <w:rFonts w:ascii="Arial" w:hAnsi="Arial" w:cs="Arial"/>
                <w:sz w:val="18"/>
                <w:lang w:eastAsia="ko-KR"/>
              </w:rPr>
            </w:pPr>
            <w:r w:rsidRPr="00B37736">
              <w:rPr>
                <w:rFonts w:ascii="Arial" w:hAnsi="Arial" w:cs="Arial"/>
                <w:color w:val="000000"/>
                <w:sz w:val="18"/>
                <w:szCs w:val="18"/>
                <w:highlight w:val="lightGray"/>
              </w:rPr>
              <w:t>xxxx</w:t>
            </w:r>
            <w:r w:rsidRPr="00D86528">
              <w:rPr>
                <w:rFonts w:ascii="Arial" w:hAnsi="Arial" w:cs="Arial"/>
                <w:color w:val="000000"/>
                <w:sz w:val="18"/>
                <w:szCs w:val="18"/>
              </w:rPr>
              <w:t xml:space="preserve"> MHz</w:t>
            </w:r>
            <w:r w:rsidRPr="00D86528">
              <w:rPr>
                <w:rFonts w:ascii="Arial" w:hAnsi="Arial" w:cs="Arial"/>
                <w:sz w:val="18"/>
                <w:lang w:eastAsia="ko-KR"/>
              </w:rPr>
              <w:t xml:space="preserve"> </w:t>
            </w:r>
            <w:r w:rsidRPr="00D86528">
              <w:rPr>
                <w:rFonts w:ascii="Arial" w:hAnsi="Arial" w:cs="Arial"/>
                <w:color w:val="000000"/>
                <w:sz w:val="18"/>
                <w:szCs w:val="18"/>
              </w:rPr>
              <w:t>–</w:t>
            </w:r>
            <w:r w:rsidRPr="00D86528">
              <w:rPr>
                <w:rFonts w:ascii="Arial" w:hAnsi="Arial" w:cs="Arial"/>
                <w:sz w:val="18"/>
                <w:lang w:eastAsia="ko-KR"/>
              </w:rPr>
              <w:t xml:space="preserve"> </w:t>
            </w:r>
            <w:r w:rsidRPr="00B37736">
              <w:rPr>
                <w:rFonts w:ascii="Arial" w:hAnsi="Arial" w:cs="Arial"/>
                <w:color w:val="000000"/>
                <w:sz w:val="18"/>
                <w:szCs w:val="18"/>
                <w:highlight w:val="lightGray"/>
              </w:rPr>
              <w:t>xxxx</w:t>
            </w:r>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50EAD01" w14:textId="09CCBCC0" w:rsidR="00B37736" w:rsidRDefault="00B37736" w:rsidP="00C1034A">
            <w:pPr>
              <w:keepNext/>
              <w:keepLines/>
              <w:spacing w:after="0"/>
              <w:jc w:val="center"/>
              <w:rPr>
                <w:rFonts w:ascii="Arial" w:hAnsi="Arial" w:cs="Arial"/>
                <w:sz w:val="18"/>
                <w:lang w:eastAsia="ko-KR"/>
              </w:rPr>
            </w:pPr>
            <w:r w:rsidRPr="00B37736">
              <w:rPr>
                <w:rFonts w:ascii="Arial" w:hAnsi="Arial" w:cs="Arial"/>
                <w:color w:val="000000"/>
                <w:sz w:val="18"/>
                <w:szCs w:val="18"/>
                <w:highlight w:val="lightGray"/>
              </w:rPr>
              <w:t>XXX</w:t>
            </w:r>
          </w:p>
        </w:tc>
      </w:tr>
    </w:tbl>
    <w:p w14:paraId="5BCBFF0D" w14:textId="2E2BD2D4" w:rsidR="00224771" w:rsidRDefault="00224771" w:rsidP="00224771">
      <w:pPr>
        <w:spacing w:after="0"/>
      </w:pPr>
    </w:p>
    <w:p w14:paraId="1783FAB5" w14:textId="7D7854EA" w:rsidR="00B37736" w:rsidRPr="006E4BA3" w:rsidRDefault="00B37736" w:rsidP="00B37736">
      <w:pPr>
        <w:rPr>
          <w:rFonts w:ascii="Arial" w:hAnsi="Arial" w:cs="Arial"/>
          <w:bCs/>
          <w:i/>
          <w:iCs/>
          <w:color w:val="0070C0"/>
          <w:lang w:eastAsia="zh-CN"/>
        </w:rPr>
      </w:pPr>
      <w:r w:rsidRPr="006E4BA3">
        <w:rPr>
          <w:rFonts w:ascii="Arial" w:hAnsi="Arial" w:cs="Arial"/>
          <w:i/>
          <w:iCs/>
          <w:color w:val="0070C0"/>
          <w:lang w:eastAsia="zh-CN"/>
        </w:rPr>
        <w:t xml:space="preserve">Note: For certain band combinations, frequency range restrictions may be applicable when the band combination can be uniquely identifiable to a region or a country. Operator holding frequency range restrictions are not allowed and frequency ranges derived from additional emission requirements (NS) are not relevant. Related frequency range restrictions can be found in annex </w:t>
      </w:r>
      <w:r w:rsidR="00CF3A0A">
        <w:rPr>
          <w:rFonts w:ascii="Arial" w:hAnsi="Arial" w:cs="Arial"/>
          <w:i/>
          <w:iCs/>
          <w:color w:val="0070C0"/>
          <w:lang w:eastAsia="zh-CN"/>
        </w:rPr>
        <w:t>A</w:t>
      </w:r>
      <w:r w:rsidRPr="006E4BA3">
        <w:rPr>
          <w:rFonts w:ascii="Arial" w:hAnsi="Arial" w:cs="Arial"/>
          <w:i/>
          <w:iCs/>
          <w:color w:val="0070C0"/>
          <w:lang w:eastAsia="zh-CN"/>
        </w:rPr>
        <w:t xml:space="preserve">. Such frequency range restriction(s) are captured in </w:t>
      </w:r>
      <w:r w:rsidRPr="006E4BA3">
        <w:rPr>
          <w:rFonts w:ascii="Arial" w:hAnsi="Arial"/>
          <w:bCs/>
          <w:i/>
          <w:iCs/>
          <w:color w:val="0070C0"/>
          <w:lang w:val="zh-CN"/>
        </w:rPr>
        <w:t xml:space="preserve">Table </w:t>
      </w:r>
      <w:r w:rsidR="00027451" w:rsidRPr="00027451">
        <w:rPr>
          <w:rFonts w:ascii="Arial" w:hAnsi="Arial" w:hint="eastAsia"/>
          <w:bCs/>
          <w:i/>
          <w:iCs/>
          <w:color w:val="0070C0"/>
          <w:lang w:val="zh-CN"/>
        </w:rPr>
        <w:t>5.</w:t>
      </w:r>
      <w:r w:rsidR="00027451" w:rsidRPr="00027451">
        <w:rPr>
          <w:rFonts w:ascii="Arial" w:hAnsi="Arial"/>
          <w:bCs/>
          <w:i/>
          <w:iCs/>
          <w:color w:val="0070C0"/>
          <w:highlight w:val="lightGray"/>
          <w:lang w:val="zh-CN"/>
        </w:rPr>
        <w:t>XX</w:t>
      </w:r>
      <w:r w:rsidR="00027451" w:rsidRPr="00027451">
        <w:rPr>
          <w:rFonts w:ascii="Arial" w:hAnsi="Arial"/>
          <w:bCs/>
          <w:i/>
          <w:iCs/>
          <w:color w:val="0070C0"/>
          <w:lang w:val="zh-CN"/>
        </w:rPr>
        <w:t>.1.1-2</w:t>
      </w:r>
      <w:r w:rsidR="00B11736">
        <w:rPr>
          <w:rFonts w:ascii="Arial" w:hAnsi="Arial"/>
          <w:bCs/>
          <w:i/>
          <w:iCs/>
          <w:color w:val="0070C0"/>
          <w:lang w:val="en-US"/>
        </w:rPr>
        <w:t>,</w:t>
      </w:r>
      <w:r w:rsidRPr="006E4BA3">
        <w:rPr>
          <w:rFonts w:ascii="Arial" w:hAnsi="Arial"/>
          <w:bCs/>
          <w:i/>
          <w:iCs/>
          <w:color w:val="0070C0"/>
        </w:rPr>
        <w:t xml:space="preserve"> and </w:t>
      </w:r>
      <w:r w:rsidR="00B11736">
        <w:rPr>
          <w:rFonts w:ascii="Arial" w:hAnsi="Arial"/>
          <w:bCs/>
          <w:i/>
          <w:iCs/>
          <w:color w:val="0070C0"/>
        </w:rPr>
        <w:t xml:space="preserve">are </w:t>
      </w:r>
      <w:r w:rsidRPr="006E4BA3">
        <w:rPr>
          <w:rFonts w:ascii="Arial" w:hAnsi="Arial"/>
          <w:bCs/>
          <w:i/>
          <w:iCs/>
          <w:color w:val="0070C0"/>
        </w:rPr>
        <w:t>used for the coexistence study tables.</w:t>
      </w:r>
    </w:p>
    <w:p w14:paraId="3D359E56" w14:textId="7F9DE18F" w:rsidR="00B37736" w:rsidRPr="006E4BA3" w:rsidRDefault="00027451" w:rsidP="00B37736">
      <w:pPr>
        <w:keepNext/>
        <w:keepLines/>
        <w:spacing w:before="60"/>
        <w:jc w:val="center"/>
        <w:rPr>
          <w:rFonts w:ascii="Arial" w:hAnsi="Arial"/>
          <w:b/>
          <w:color w:val="0070C0"/>
          <w:lang w:val="en-US" w:eastAsia="ja-JP"/>
        </w:rPr>
      </w:pPr>
      <w:r w:rsidRPr="00027451">
        <w:rPr>
          <w:rFonts w:ascii="Arial" w:hAnsi="Arial"/>
          <w:b/>
          <w:color w:val="0070C0"/>
          <w:lang w:val="zh-CN"/>
        </w:rPr>
        <w:t xml:space="preserve">Table </w:t>
      </w:r>
      <w:r w:rsidRPr="00027451">
        <w:rPr>
          <w:rFonts w:ascii="Arial" w:hAnsi="Arial" w:hint="eastAsia"/>
          <w:b/>
          <w:color w:val="0070C0"/>
          <w:lang w:val="zh-CN" w:eastAsia="zh-CN"/>
        </w:rPr>
        <w:t>5.</w:t>
      </w:r>
      <w:r w:rsidRPr="00027451">
        <w:rPr>
          <w:rFonts w:ascii="Arial" w:hAnsi="Arial"/>
          <w:b/>
          <w:color w:val="0070C0"/>
          <w:highlight w:val="lightGray"/>
          <w:lang w:eastAsia="zh-CN"/>
        </w:rPr>
        <w:t>XX</w:t>
      </w:r>
      <w:r w:rsidRPr="00027451">
        <w:rPr>
          <w:rFonts w:ascii="Arial" w:hAnsi="Arial"/>
          <w:b/>
          <w:color w:val="0070C0"/>
          <w:lang w:val="zh-CN" w:eastAsia="zh-CN"/>
        </w:rPr>
        <w:t>.1.1</w:t>
      </w:r>
      <w:r w:rsidRPr="00027451">
        <w:rPr>
          <w:rFonts w:ascii="Arial" w:hAnsi="Arial"/>
          <w:b/>
          <w:color w:val="0070C0"/>
          <w:lang w:val="zh-CN"/>
        </w:rPr>
        <w:t>-</w:t>
      </w:r>
      <w:r>
        <w:rPr>
          <w:rFonts w:ascii="Arial" w:hAnsi="Arial"/>
          <w:b/>
          <w:color w:val="0070C0"/>
          <w:lang w:val="en-US"/>
        </w:rPr>
        <w:t>2</w:t>
      </w:r>
      <w:r w:rsidR="00B37736" w:rsidRPr="00027451">
        <w:rPr>
          <w:rFonts w:ascii="Arial" w:hAnsi="Arial"/>
          <w:b/>
          <w:color w:val="0070C0"/>
          <w:lang w:val="zh-CN"/>
        </w:rPr>
        <w:t xml:space="preserve">: </w:t>
      </w:r>
      <w:r w:rsidR="00B37736" w:rsidRPr="00027451">
        <w:rPr>
          <w:rFonts w:ascii="Arial" w:hAnsi="Arial"/>
          <w:b/>
          <w:color w:val="0070C0"/>
          <w:lang w:val="en-US"/>
        </w:rPr>
        <w:t xml:space="preserve">Applicable </w:t>
      </w:r>
      <w:r w:rsidR="00B37736" w:rsidRPr="006E4BA3">
        <w:rPr>
          <w:rFonts w:ascii="Arial" w:hAnsi="Arial"/>
          <w:b/>
          <w:color w:val="0070C0"/>
        </w:rPr>
        <w:t>f</w:t>
      </w:r>
      <w:r w:rsidR="00B37736" w:rsidRPr="006E4BA3">
        <w:rPr>
          <w:rFonts w:ascii="Arial" w:hAnsi="Arial"/>
          <w:b/>
          <w:color w:val="0070C0"/>
          <w:lang w:val="zh-CN"/>
        </w:rPr>
        <w:t xml:space="preserve">requency range restrictions for </w:t>
      </w:r>
      <w:r w:rsidR="00B37736" w:rsidRPr="006E4BA3">
        <w:rPr>
          <w:rFonts w:ascii="Arial" w:hAnsi="Arial"/>
          <w:b/>
          <w:color w:val="0070C0"/>
          <w:lang w:val="en-US"/>
        </w:rPr>
        <w:t>coexistence study</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3536"/>
        <w:gridCol w:w="3116"/>
        <w:gridCol w:w="1043"/>
      </w:tblGrid>
      <w:tr w:rsidR="00B37736" w:rsidRPr="006E4BA3" w14:paraId="5C820CCC" w14:textId="77777777" w:rsidTr="00C1034A">
        <w:trPr>
          <w:trHeight w:val="70"/>
          <w:jc w:val="center"/>
        </w:trPr>
        <w:tc>
          <w:tcPr>
            <w:tcW w:w="1127" w:type="dxa"/>
            <w:vMerge w:val="restart"/>
            <w:tcBorders>
              <w:top w:val="single" w:sz="4" w:space="0" w:color="auto"/>
              <w:left w:val="single" w:sz="4" w:space="0" w:color="auto"/>
              <w:bottom w:val="single" w:sz="4" w:space="0" w:color="auto"/>
              <w:right w:val="single" w:sz="4" w:space="0" w:color="auto"/>
            </w:tcBorders>
            <w:vAlign w:val="center"/>
          </w:tcPr>
          <w:p w14:paraId="4D082601" w14:textId="77777777" w:rsidR="00B37736" w:rsidRPr="006E4BA3" w:rsidRDefault="00B37736" w:rsidP="00C1034A">
            <w:pPr>
              <w:keepNext/>
              <w:keepLines/>
              <w:spacing w:after="0"/>
              <w:jc w:val="center"/>
              <w:rPr>
                <w:rFonts w:ascii="Arial" w:hAnsi="Arial" w:cs="Arial"/>
                <w:b/>
                <w:color w:val="0070C0"/>
                <w:sz w:val="18"/>
                <w:lang w:val="zh-CN" w:eastAsia="zh-CN"/>
              </w:rPr>
            </w:pPr>
            <w:r w:rsidRPr="006E4BA3">
              <w:rPr>
                <w:rFonts w:ascii="Arial" w:hAnsi="Arial" w:cs="Arial"/>
                <w:b/>
                <w:color w:val="0070C0"/>
                <w:sz w:val="18"/>
                <w:lang w:val="zh-CN" w:eastAsia="ja-JP"/>
              </w:rPr>
              <w:t>NR</w:t>
            </w:r>
            <w:r w:rsidRPr="006E4BA3">
              <w:rPr>
                <w:rFonts w:ascii="Arial" w:hAnsi="Arial" w:cs="Arial"/>
                <w:b/>
                <w:color w:val="0070C0"/>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CA6C942" w14:textId="77777777" w:rsidR="00B37736" w:rsidRPr="006E4BA3" w:rsidRDefault="00B37736" w:rsidP="00C1034A">
            <w:pPr>
              <w:keepNext/>
              <w:keepLines/>
              <w:spacing w:after="0"/>
              <w:jc w:val="center"/>
              <w:rPr>
                <w:rFonts w:ascii="Arial" w:hAnsi="Arial" w:cs="Arial"/>
                <w:b/>
                <w:bCs/>
                <w:color w:val="0070C0"/>
                <w:sz w:val="18"/>
                <w:szCs w:val="18"/>
                <w:lang w:val="zh-CN" w:eastAsia="zh-CN"/>
              </w:rPr>
            </w:pPr>
            <w:r w:rsidRPr="006E4BA3">
              <w:rPr>
                <w:rFonts w:ascii="Arial" w:eastAsia="Malgun Gothic" w:hAnsi="Arial" w:cs="Arial"/>
                <w:b/>
                <w:bCs/>
                <w:color w:val="0070C0"/>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583BB19" w14:textId="77777777" w:rsidR="00B37736" w:rsidRPr="006E4BA3" w:rsidRDefault="00B37736" w:rsidP="00C1034A">
            <w:pPr>
              <w:keepNext/>
              <w:keepLines/>
              <w:spacing w:after="0"/>
              <w:jc w:val="center"/>
              <w:rPr>
                <w:rFonts w:ascii="Arial" w:hAnsi="Arial" w:cs="Arial"/>
                <w:b/>
                <w:bCs/>
                <w:color w:val="0070C0"/>
                <w:sz w:val="18"/>
                <w:szCs w:val="18"/>
                <w:lang w:val="zh-CN" w:eastAsia="zh-CN"/>
              </w:rPr>
            </w:pPr>
            <w:r w:rsidRPr="006E4BA3">
              <w:rPr>
                <w:rFonts w:ascii="Arial" w:eastAsia="Malgun Gothic" w:hAnsi="Arial" w:cs="Arial"/>
                <w:b/>
                <w:bCs/>
                <w:color w:val="0070C0"/>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9AD8AEC" w14:textId="77777777" w:rsidR="00B37736" w:rsidRPr="006E4BA3" w:rsidRDefault="00B37736" w:rsidP="00C1034A">
            <w:pPr>
              <w:keepNext/>
              <w:keepLines/>
              <w:spacing w:after="0"/>
              <w:jc w:val="center"/>
              <w:rPr>
                <w:rFonts w:ascii="Arial" w:eastAsia="Malgun Gothic" w:hAnsi="Arial" w:cs="Arial"/>
                <w:b/>
                <w:bCs/>
                <w:color w:val="0070C0"/>
                <w:sz w:val="18"/>
                <w:szCs w:val="18"/>
              </w:rPr>
            </w:pPr>
            <w:r w:rsidRPr="006E4BA3">
              <w:rPr>
                <w:rFonts w:ascii="Arial" w:eastAsia="Malgun Gothic" w:hAnsi="Arial" w:cs="Arial"/>
                <w:b/>
                <w:bCs/>
                <w:color w:val="0070C0"/>
                <w:sz w:val="18"/>
                <w:szCs w:val="18"/>
              </w:rPr>
              <w:t>Duplex</w:t>
            </w:r>
          </w:p>
          <w:p w14:paraId="31B7353C" w14:textId="77777777" w:rsidR="00B37736" w:rsidRPr="006E4BA3" w:rsidRDefault="00B37736" w:rsidP="00C1034A">
            <w:pPr>
              <w:keepNext/>
              <w:keepLines/>
              <w:spacing w:after="0"/>
              <w:jc w:val="center"/>
              <w:rPr>
                <w:rFonts w:ascii="Arial" w:hAnsi="Arial" w:cs="Arial"/>
                <w:b/>
                <w:bCs/>
                <w:color w:val="0070C0"/>
                <w:sz w:val="18"/>
                <w:szCs w:val="18"/>
                <w:lang w:val="zh-CN" w:eastAsia="zh-CN"/>
              </w:rPr>
            </w:pPr>
            <w:r w:rsidRPr="006E4BA3">
              <w:rPr>
                <w:rFonts w:ascii="Arial" w:eastAsia="Malgun Gothic" w:hAnsi="Arial" w:cs="Arial"/>
                <w:b/>
                <w:bCs/>
                <w:color w:val="0070C0"/>
                <w:sz w:val="18"/>
                <w:szCs w:val="18"/>
              </w:rPr>
              <w:t>mode</w:t>
            </w:r>
          </w:p>
        </w:tc>
      </w:tr>
      <w:tr w:rsidR="00B37736" w:rsidRPr="006E4BA3" w14:paraId="7E912CB0" w14:textId="77777777" w:rsidTr="00C1034A">
        <w:trPr>
          <w:trHeight w:val="184"/>
          <w:jc w:val="center"/>
        </w:trPr>
        <w:tc>
          <w:tcPr>
            <w:tcW w:w="1127" w:type="dxa"/>
            <w:vMerge/>
            <w:tcBorders>
              <w:top w:val="single" w:sz="4" w:space="0" w:color="auto"/>
              <w:left w:val="single" w:sz="4" w:space="0" w:color="auto"/>
              <w:bottom w:val="single" w:sz="4" w:space="0" w:color="auto"/>
              <w:right w:val="single" w:sz="4" w:space="0" w:color="auto"/>
            </w:tcBorders>
            <w:vAlign w:val="center"/>
          </w:tcPr>
          <w:p w14:paraId="0431CB53" w14:textId="77777777" w:rsidR="00B37736" w:rsidRPr="006E4BA3" w:rsidRDefault="00B37736" w:rsidP="00C1034A">
            <w:pPr>
              <w:spacing w:after="0"/>
              <w:rPr>
                <w:rFonts w:ascii="Arial" w:eastAsia="Calibri" w:hAnsi="Arial" w:cs="Arial"/>
                <w:b/>
                <w:color w:val="0070C0"/>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551E122" w14:textId="77777777" w:rsidR="00B37736" w:rsidRPr="006E4BA3" w:rsidRDefault="00B37736" w:rsidP="00C1034A">
            <w:pPr>
              <w:keepNext/>
              <w:keepLines/>
              <w:spacing w:after="0"/>
              <w:jc w:val="center"/>
              <w:rPr>
                <w:rFonts w:ascii="Arial" w:hAnsi="Arial" w:cs="Arial"/>
                <w:b/>
                <w:bCs/>
                <w:color w:val="0070C0"/>
                <w:sz w:val="18"/>
                <w:szCs w:val="18"/>
                <w:lang w:val="zh-CN" w:eastAsia="zh-CN"/>
              </w:rPr>
            </w:pPr>
            <w:r w:rsidRPr="006E4BA3">
              <w:rPr>
                <w:rFonts w:ascii="Arial" w:eastAsia="Malgun Gothic" w:hAnsi="Arial" w:cs="Arial"/>
                <w:b/>
                <w:bCs/>
                <w:color w:val="0070C0"/>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1368EBF" w14:textId="77777777" w:rsidR="00B37736" w:rsidRPr="006E4BA3" w:rsidRDefault="00B37736" w:rsidP="00C1034A">
            <w:pPr>
              <w:keepNext/>
              <w:keepLines/>
              <w:spacing w:after="0"/>
              <w:jc w:val="center"/>
              <w:rPr>
                <w:rFonts w:ascii="Arial" w:hAnsi="Arial" w:cs="Arial"/>
                <w:b/>
                <w:bCs/>
                <w:color w:val="0070C0"/>
                <w:sz w:val="18"/>
                <w:szCs w:val="18"/>
                <w:lang w:val="zh-CN" w:eastAsia="zh-CN"/>
              </w:rPr>
            </w:pPr>
            <w:r w:rsidRPr="006E4BA3">
              <w:rPr>
                <w:rFonts w:ascii="Arial" w:eastAsia="Malgun Gothic" w:hAnsi="Arial" w:cs="Arial"/>
                <w:b/>
                <w:bCs/>
                <w:color w:val="0070C0"/>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50F1479" w14:textId="77777777" w:rsidR="00B37736" w:rsidRPr="006E4BA3" w:rsidRDefault="00B37736" w:rsidP="00C1034A">
            <w:pPr>
              <w:spacing w:after="0"/>
              <w:rPr>
                <w:rFonts w:ascii="Arial" w:eastAsia="Calibri" w:hAnsi="Arial" w:cs="Arial"/>
                <w:b/>
                <w:bCs/>
                <w:color w:val="0070C0"/>
                <w:sz w:val="18"/>
                <w:szCs w:val="18"/>
                <w:lang w:val="zh-CN" w:eastAsia="zh-CN"/>
              </w:rPr>
            </w:pPr>
          </w:p>
        </w:tc>
      </w:tr>
      <w:tr w:rsidR="00B37736" w:rsidRPr="006E4BA3" w14:paraId="42C57FED" w14:textId="77777777" w:rsidTr="00C1034A">
        <w:trPr>
          <w:trHeight w:val="71"/>
          <w:jc w:val="center"/>
        </w:trPr>
        <w:tc>
          <w:tcPr>
            <w:tcW w:w="1127" w:type="dxa"/>
            <w:vMerge/>
            <w:tcBorders>
              <w:top w:val="single" w:sz="4" w:space="0" w:color="auto"/>
              <w:left w:val="single" w:sz="4" w:space="0" w:color="auto"/>
              <w:bottom w:val="single" w:sz="4" w:space="0" w:color="auto"/>
              <w:right w:val="single" w:sz="4" w:space="0" w:color="auto"/>
            </w:tcBorders>
            <w:vAlign w:val="center"/>
          </w:tcPr>
          <w:p w14:paraId="226C47C3" w14:textId="77777777" w:rsidR="00B37736" w:rsidRPr="006E4BA3" w:rsidRDefault="00B37736" w:rsidP="00C1034A">
            <w:pPr>
              <w:spacing w:after="0"/>
              <w:rPr>
                <w:rFonts w:ascii="Arial" w:eastAsia="Calibri" w:hAnsi="Arial" w:cs="Arial"/>
                <w:b/>
                <w:color w:val="0070C0"/>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F09C601" w14:textId="77777777" w:rsidR="00B37736" w:rsidRPr="006E4BA3" w:rsidRDefault="00B37736" w:rsidP="00C1034A">
            <w:pPr>
              <w:keepNext/>
              <w:keepLines/>
              <w:spacing w:after="0"/>
              <w:jc w:val="center"/>
              <w:rPr>
                <w:rFonts w:ascii="Arial" w:hAnsi="Arial" w:cs="Arial"/>
                <w:b/>
                <w:bCs/>
                <w:color w:val="0070C0"/>
                <w:sz w:val="18"/>
                <w:szCs w:val="18"/>
                <w:lang w:val="zh-CN" w:eastAsia="zh-CN"/>
              </w:rPr>
            </w:pPr>
            <w:r w:rsidRPr="006E4BA3">
              <w:rPr>
                <w:rFonts w:ascii="Arial" w:eastAsia="Malgun Gothic" w:hAnsi="Arial" w:cs="Arial"/>
                <w:b/>
                <w:bCs/>
                <w:color w:val="0070C0"/>
                <w:sz w:val="18"/>
                <w:szCs w:val="18"/>
              </w:rPr>
              <w:t>F</w:t>
            </w:r>
            <w:r w:rsidRPr="006E4BA3">
              <w:rPr>
                <w:rFonts w:ascii="Arial" w:eastAsia="Malgun Gothic" w:hAnsi="Arial" w:cs="Arial"/>
                <w:b/>
                <w:bCs/>
                <w:color w:val="0070C0"/>
                <w:sz w:val="18"/>
                <w:szCs w:val="18"/>
                <w:vertAlign w:val="subscript"/>
              </w:rPr>
              <w:t>UL_low</w:t>
            </w:r>
            <w:r w:rsidRPr="006E4BA3">
              <w:rPr>
                <w:rFonts w:ascii="Arial" w:eastAsia="Malgun Gothic" w:hAnsi="Arial" w:cs="Arial"/>
                <w:b/>
                <w:bCs/>
                <w:color w:val="0070C0"/>
                <w:sz w:val="18"/>
                <w:szCs w:val="18"/>
              </w:rPr>
              <w:t xml:space="preserve"> – F</w:t>
            </w:r>
            <w:r w:rsidRPr="006E4BA3">
              <w:rPr>
                <w:rFonts w:ascii="Arial" w:eastAsia="Malgun Gothic" w:hAnsi="Arial" w:cs="Arial"/>
                <w:b/>
                <w:bCs/>
                <w:color w:val="0070C0"/>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4FDD6C0" w14:textId="77777777" w:rsidR="00B37736" w:rsidRPr="006E4BA3" w:rsidRDefault="00B37736" w:rsidP="00C1034A">
            <w:pPr>
              <w:keepNext/>
              <w:keepLines/>
              <w:spacing w:after="0"/>
              <w:jc w:val="center"/>
              <w:rPr>
                <w:rFonts w:ascii="Arial" w:hAnsi="Arial" w:cs="Arial"/>
                <w:b/>
                <w:bCs/>
                <w:color w:val="0070C0"/>
                <w:sz w:val="18"/>
                <w:szCs w:val="18"/>
                <w:lang w:val="zh-CN" w:eastAsia="zh-CN"/>
              </w:rPr>
            </w:pPr>
            <w:r w:rsidRPr="006E4BA3">
              <w:rPr>
                <w:rFonts w:ascii="Arial" w:eastAsia="Malgun Gothic" w:hAnsi="Arial" w:cs="Arial"/>
                <w:b/>
                <w:bCs/>
                <w:color w:val="0070C0"/>
                <w:sz w:val="18"/>
                <w:szCs w:val="18"/>
              </w:rPr>
              <w:t>F</w:t>
            </w:r>
            <w:r w:rsidRPr="006E4BA3">
              <w:rPr>
                <w:rFonts w:ascii="Arial" w:eastAsia="Malgun Gothic" w:hAnsi="Arial" w:cs="Arial"/>
                <w:b/>
                <w:bCs/>
                <w:color w:val="0070C0"/>
                <w:sz w:val="18"/>
                <w:szCs w:val="18"/>
                <w:vertAlign w:val="subscript"/>
              </w:rPr>
              <w:t>DL_low</w:t>
            </w:r>
            <w:r w:rsidRPr="006E4BA3">
              <w:rPr>
                <w:rFonts w:ascii="Arial" w:eastAsia="Malgun Gothic" w:hAnsi="Arial" w:cs="Arial"/>
                <w:b/>
                <w:bCs/>
                <w:color w:val="0070C0"/>
                <w:sz w:val="18"/>
                <w:szCs w:val="18"/>
              </w:rPr>
              <w:t xml:space="preserve"> – F</w:t>
            </w:r>
            <w:r w:rsidRPr="006E4BA3">
              <w:rPr>
                <w:rFonts w:ascii="Arial" w:eastAsia="Malgun Gothic" w:hAnsi="Arial" w:cs="Arial"/>
                <w:b/>
                <w:bCs/>
                <w:color w:val="0070C0"/>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9245B0B" w14:textId="77777777" w:rsidR="00B37736" w:rsidRPr="006E4BA3" w:rsidRDefault="00B37736" w:rsidP="00C1034A">
            <w:pPr>
              <w:spacing w:after="0"/>
              <w:rPr>
                <w:rFonts w:ascii="Arial" w:eastAsia="Calibri" w:hAnsi="Arial" w:cs="Arial"/>
                <w:b/>
                <w:bCs/>
                <w:color w:val="0070C0"/>
                <w:sz w:val="18"/>
                <w:szCs w:val="18"/>
                <w:lang w:val="zh-CN" w:eastAsia="zh-CN"/>
              </w:rPr>
            </w:pPr>
          </w:p>
        </w:tc>
      </w:tr>
      <w:tr w:rsidR="00B37736" w:rsidRPr="006E4BA3" w14:paraId="671C56BD" w14:textId="77777777" w:rsidTr="00C1034A">
        <w:trPr>
          <w:trHeight w:val="56"/>
          <w:jc w:val="center"/>
        </w:trPr>
        <w:tc>
          <w:tcPr>
            <w:tcW w:w="1127" w:type="dxa"/>
            <w:tcBorders>
              <w:top w:val="single" w:sz="4" w:space="0" w:color="auto"/>
              <w:left w:val="single" w:sz="4" w:space="0" w:color="auto"/>
              <w:bottom w:val="single" w:sz="4" w:space="0" w:color="auto"/>
              <w:right w:val="single" w:sz="4" w:space="0" w:color="auto"/>
            </w:tcBorders>
            <w:vAlign w:val="center"/>
          </w:tcPr>
          <w:p w14:paraId="2DC97327" w14:textId="06AE4145" w:rsidR="00B37736" w:rsidRPr="006E4BA3" w:rsidRDefault="00B37736" w:rsidP="00C1034A">
            <w:pPr>
              <w:keepNext/>
              <w:keepLines/>
              <w:spacing w:after="0"/>
              <w:jc w:val="center"/>
              <w:rPr>
                <w:rFonts w:ascii="Arial" w:hAnsi="Arial" w:cs="Arial"/>
                <w:color w:val="0070C0"/>
                <w:sz w:val="18"/>
                <w:lang w:val="sv-SE" w:eastAsia="zh-CN"/>
              </w:rPr>
            </w:pPr>
            <w:r w:rsidRPr="006E4BA3">
              <w:rPr>
                <w:rFonts w:ascii="Arial" w:hAnsi="Arial" w:cs="Arial"/>
                <w:color w:val="0070C0"/>
                <w:sz w:val="18"/>
                <w:szCs w:val="18"/>
              </w:rPr>
              <w:t>n</w:t>
            </w:r>
            <w:r w:rsidRPr="006E4BA3">
              <w:rPr>
                <w:rFonts w:ascii="Arial" w:hAnsi="Arial" w:cs="Arial"/>
                <w:color w:val="0070C0"/>
                <w:sz w:val="18"/>
                <w:szCs w:val="18"/>
                <w:highlight w:val="lightGray"/>
              </w:rPr>
              <w:t>X</w:t>
            </w:r>
          </w:p>
        </w:tc>
        <w:tc>
          <w:tcPr>
            <w:tcW w:w="3536" w:type="dxa"/>
            <w:tcBorders>
              <w:top w:val="single" w:sz="4" w:space="0" w:color="auto"/>
              <w:left w:val="single" w:sz="4" w:space="0" w:color="auto"/>
              <w:bottom w:val="single" w:sz="4" w:space="0" w:color="auto"/>
              <w:right w:val="single" w:sz="4" w:space="0" w:color="auto"/>
            </w:tcBorders>
            <w:vAlign w:val="center"/>
          </w:tcPr>
          <w:p w14:paraId="245360A8" w14:textId="77777777" w:rsidR="00B37736" w:rsidRPr="006E4BA3" w:rsidRDefault="00B37736" w:rsidP="00C1034A">
            <w:pPr>
              <w:keepNext/>
              <w:keepLines/>
              <w:spacing w:after="0"/>
              <w:jc w:val="center"/>
              <w:rPr>
                <w:rFonts w:ascii="Arial" w:eastAsia="Calibri" w:hAnsi="Arial" w:cs="Arial"/>
                <w:color w:val="0070C0"/>
                <w:sz w:val="18"/>
                <w:lang w:eastAsia="ko-KR"/>
              </w:rPr>
            </w:pPr>
            <w:r w:rsidRPr="006E4BA3">
              <w:rPr>
                <w:rFonts w:ascii="Arial" w:hAnsi="Arial" w:cs="Arial"/>
                <w:color w:val="0070C0"/>
                <w:sz w:val="18"/>
                <w:szCs w:val="18"/>
                <w:highlight w:val="lightGray"/>
              </w:rPr>
              <w:t>xxxx</w:t>
            </w:r>
            <w:r w:rsidRPr="006E4BA3">
              <w:rPr>
                <w:rFonts w:ascii="Arial" w:hAnsi="Arial" w:cs="Arial"/>
                <w:color w:val="0070C0"/>
                <w:sz w:val="18"/>
                <w:szCs w:val="18"/>
              </w:rPr>
              <w:t xml:space="preserve"> MHz</w:t>
            </w:r>
            <w:r w:rsidRPr="006E4BA3">
              <w:rPr>
                <w:rFonts w:ascii="Arial" w:eastAsia="Calibri" w:hAnsi="Arial" w:cs="Arial"/>
                <w:color w:val="0070C0"/>
                <w:sz w:val="18"/>
                <w:lang w:eastAsia="ko-KR"/>
              </w:rPr>
              <w:t xml:space="preserve"> </w:t>
            </w:r>
            <w:r w:rsidRPr="006E4BA3">
              <w:rPr>
                <w:rFonts w:ascii="Arial" w:hAnsi="Arial" w:cs="Arial"/>
                <w:color w:val="0070C0"/>
                <w:sz w:val="18"/>
                <w:szCs w:val="18"/>
              </w:rPr>
              <w:t>–</w:t>
            </w:r>
            <w:r w:rsidRPr="006E4BA3">
              <w:rPr>
                <w:rFonts w:ascii="Arial" w:eastAsia="Calibri" w:hAnsi="Arial" w:cs="Arial"/>
                <w:color w:val="0070C0"/>
                <w:sz w:val="18"/>
                <w:lang w:eastAsia="ko-KR"/>
              </w:rPr>
              <w:t xml:space="preserve"> </w:t>
            </w:r>
            <w:r w:rsidRPr="006E4BA3">
              <w:rPr>
                <w:rFonts w:ascii="Arial" w:hAnsi="Arial" w:cs="Arial"/>
                <w:color w:val="0070C0"/>
                <w:sz w:val="18"/>
                <w:szCs w:val="18"/>
                <w:highlight w:val="lightGray"/>
              </w:rPr>
              <w:t>xxxx</w:t>
            </w:r>
            <w:r w:rsidRPr="006E4BA3">
              <w:rPr>
                <w:rFonts w:ascii="Arial" w:hAnsi="Arial" w:cs="Arial"/>
                <w:color w:val="0070C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DAFDD6E" w14:textId="77777777" w:rsidR="00B37736" w:rsidRPr="006E4BA3" w:rsidRDefault="00B37736" w:rsidP="00C1034A">
            <w:pPr>
              <w:keepNext/>
              <w:keepLines/>
              <w:spacing w:after="0"/>
              <w:jc w:val="center"/>
              <w:rPr>
                <w:rFonts w:ascii="Arial" w:hAnsi="Arial" w:cs="Arial"/>
                <w:color w:val="0070C0"/>
                <w:sz w:val="18"/>
                <w:lang w:eastAsia="ko-KR"/>
              </w:rPr>
            </w:pPr>
            <w:r w:rsidRPr="006E4BA3">
              <w:rPr>
                <w:rFonts w:ascii="Arial" w:hAnsi="Arial" w:cs="Arial"/>
                <w:color w:val="0070C0"/>
                <w:sz w:val="18"/>
                <w:szCs w:val="18"/>
                <w:highlight w:val="lightGray"/>
              </w:rPr>
              <w:t>xxxx</w:t>
            </w:r>
            <w:r w:rsidRPr="006E4BA3">
              <w:rPr>
                <w:rFonts w:ascii="Arial" w:hAnsi="Arial" w:cs="Arial"/>
                <w:color w:val="0070C0"/>
                <w:sz w:val="18"/>
                <w:szCs w:val="18"/>
              </w:rPr>
              <w:t xml:space="preserve"> MHz</w:t>
            </w:r>
            <w:r w:rsidRPr="006E4BA3">
              <w:rPr>
                <w:rFonts w:ascii="Arial" w:hAnsi="Arial" w:cs="Arial"/>
                <w:color w:val="0070C0"/>
                <w:sz w:val="18"/>
                <w:lang w:eastAsia="ko-KR"/>
              </w:rPr>
              <w:t xml:space="preserve"> </w:t>
            </w:r>
            <w:r w:rsidRPr="006E4BA3">
              <w:rPr>
                <w:rFonts w:ascii="Arial" w:hAnsi="Arial" w:cs="Arial"/>
                <w:color w:val="0070C0"/>
                <w:sz w:val="18"/>
                <w:szCs w:val="18"/>
              </w:rPr>
              <w:t>–</w:t>
            </w:r>
            <w:r w:rsidRPr="006E4BA3">
              <w:rPr>
                <w:rFonts w:ascii="Arial" w:hAnsi="Arial" w:cs="Arial"/>
                <w:color w:val="0070C0"/>
                <w:sz w:val="18"/>
                <w:lang w:eastAsia="ko-KR"/>
              </w:rPr>
              <w:t xml:space="preserve"> </w:t>
            </w:r>
            <w:r w:rsidRPr="006E4BA3">
              <w:rPr>
                <w:rFonts w:ascii="Arial" w:hAnsi="Arial" w:cs="Arial"/>
                <w:color w:val="0070C0"/>
                <w:sz w:val="18"/>
                <w:szCs w:val="18"/>
                <w:highlight w:val="lightGray"/>
              </w:rPr>
              <w:t>xxxx</w:t>
            </w:r>
            <w:r w:rsidRPr="006E4BA3">
              <w:rPr>
                <w:rFonts w:ascii="Arial" w:hAnsi="Arial" w:cs="Arial"/>
                <w:color w:val="0070C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4ECE9AFA" w14:textId="77777777" w:rsidR="00B37736" w:rsidRPr="006E4BA3" w:rsidRDefault="00B37736" w:rsidP="00C1034A">
            <w:pPr>
              <w:keepNext/>
              <w:keepLines/>
              <w:spacing w:after="0"/>
              <w:jc w:val="center"/>
              <w:rPr>
                <w:rFonts w:ascii="Arial" w:hAnsi="Arial" w:cs="Arial"/>
                <w:color w:val="0070C0"/>
                <w:sz w:val="18"/>
                <w:lang w:eastAsia="ko-KR"/>
              </w:rPr>
            </w:pPr>
            <w:r w:rsidRPr="006E4BA3">
              <w:rPr>
                <w:rFonts w:ascii="Arial" w:hAnsi="Arial" w:cs="Arial"/>
                <w:color w:val="0070C0"/>
                <w:sz w:val="18"/>
                <w:highlight w:val="lightGray"/>
                <w:lang w:eastAsia="ko-KR"/>
              </w:rPr>
              <w:t>XXX</w:t>
            </w:r>
          </w:p>
        </w:tc>
      </w:tr>
      <w:tr w:rsidR="00B37736" w:rsidRPr="006E4BA3" w14:paraId="3EFD873E" w14:textId="77777777" w:rsidTr="00C1034A">
        <w:trPr>
          <w:trHeight w:val="268"/>
          <w:jc w:val="center"/>
        </w:trPr>
        <w:tc>
          <w:tcPr>
            <w:tcW w:w="1127" w:type="dxa"/>
            <w:tcBorders>
              <w:top w:val="single" w:sz="4" w:space="0" w:color="auto"/>
              <w:left w:val="single" w:sz="4" w:space="0" w:color="auto"/>
              <w:bottom w:val="single" w:sz="4" w:space="0" w:color="auto"/>
              <w:right w:val="single" w:sz="4" w:space="0" w:color="auto"/>
            </w:tcBorders>
            <w:vAlign w:val="center"/>
          </w:tcPr>
          <w:p w14:paraId="45387C68" w14:textId="77777777" w:rsidR="00B37736" w:rsidRPr="006E4BA3" w:rsidRDefault="00B37736" w:rsidP="00C1034A">
            <w:pPr>
              <w:keepNext/>
              <w:keepLines/>
              <w:spacing w:after="0"/>
              <w:jc w:val="center"/>
              <w:rPr>
                <w:rFonts w:ascii="Arial" w:hAnsi="Arial" w:cs="Arial"/>
                <w:color w:val="0070C0"/>
                <w:sz w:val="18"/>
                <w:szCs w:val="18"/>
              </w:rPr>
            </w:pPr>
            <w:r w:rsidRPr="006E4BA3">
              <w:rPr>
                <w:rFonts w:ascii="Arial" w:hAnsi="Arial" w:cs="Arial"/>
                <w:color w:val="0070C0"/>
                <w:sz w:val="18"/>
                <w:szCs w:val="18"/>
              </w:rPr>
              <w:t>Justification</w:t>
            </w:r>
          </w:p>
        </w:tc>
        <w:tc>
          <w:tcPr>
            <w:tcW w:w="7695" w:type="dxa"/>
            <w:gridSpan w:val="3"/>
            <w:tcBorders>
              <w:top w:val="single" w:sz="4" w:space="0" w:color="auto"/>
              <w:left w:val="single" w:sz="4" w:space="0" w:color="auto"/>
              <w:bottom w:val="single" w:sz="4" w:space="0" w:color="auto"/>
              <w:right w:val="single" w:sz="4" w:space="0" w:color="auto"/>
            </w:tcBorders>
            <w:vAlign w:val="center"/>
          </w:tcPr>
          <w:p w14:paraId="23098344" w14:textId="77777777" w:rsidR="00B37736" w:rsidRPr="006E4BA3" w:rsidRDefault="00B37736" w:rsidP="00C1034A">
            <w:pPr>
              <w:keepNext/>
              <w:keepLines/>
              <w:spacing w:after="0"/>
              <w:rPr>
                <w:rFonts w:ascii="Arial" w:hAnsi="Arial" w:cs="Arial"/>
                <w:color w:val="0070C0"/>
                <w:sz w:val="18"/>
                <w:szCs w:val="18"/>
              </w:rPr>
            </w:pPr>
            <w:r w:rsidRPr="006E4BA3">
              <w:rPr>
                <w:rFonts w:ascii="Arial" w:hAnsi="Arial" w:cs="Arial"/>
                <w:color w:val="0070C0"/>
                <w:sz w:val="18"/>
                <w:szCs w:val="18"/>
                <w:highlight w:val="lightGray"/>
              </w:rPr>
              <w:t>text</w:t>
            </w:r>
          </w:p>
        </w:tc>
      </w:tr>
    </w:tbl>
    <w:p w14:paraId="214E0B5F" w14:textId="302B22AF" w:rsidR="00224771" w:rsidRDefault="00224771" w:rsidP="00224771">
      <w:pPr>
        <w:spacing w:after="0"/>
        <w:rPr>
          <w:rFonts w:eastAsia="Arial"/>
          <w:lang w:eastAsia="zh-CN"/>
        </w:rPr>
      </w:pPr>
    </w:p>
    <w:p w14:paraId="4DB945F0" w14:textId="77777777" w:rsidR="00C1034A" w:rsidRDefault="00C1034A" w:rsidP="00C1034A">
      <w:pPr>
        <w:keepNext/>
        <w:keepLines/>
        <w:spacing w:before="180"/>
        <w:ind w:left="1418" w:hanging="1418"/>
        <w:outlineLvl w:val="3"/>
        <w:rPr>
          <w:rFonts w:ascii="Arial" w:hAnsi="Arial"/>
          <w:lang w:eastAsia="ja-JP"/>
        </w:rPr>
      </w:pPr>
      <w:r>
        <w:rPr>
          <w:rFonts w:ascii="Arial" w:hAnsi="Arial" w:hint="eastAsia"/>
          <w:lang w:eastAsia="zh-CN"/>
        </w:rPr>
        <w:t>5.</w:t>
      </w:r>
      <w:r w:rsidRPr="00CE03BA">
        <w:rPr>
          <w:rFonts w:ascii="Arial" w:hAnsi="Arial"/>
          <w:highlight w:val="lightGray"/>
          <w:lang w:eastAsia="zh-CN"/>
        </w:rPr>
        <w:t>XX</w:t>
      </w:r>
      <w:r>
        <w:rPr>
          <w:rFonts w:ascii="Arial" w:hAnsi="Arial"/>
          <w:lang w:eastAsia="zh-CN"/>
        </w:rPr>
        <w:t>.1.2</w:t>
      </w:r>
      <w:r>
        <w:rPr>
          <w:rFonts w:ascii="Arial" w:hAnsi="Arial"/>
          <w:lang w:eastAsia="zh-CN"/>
        </w:rPr>
        <w:tab/>
        <w:t xml:space="preserve">Channel bandwidths per operating band for </w:t>
      </w:r>
      <w:r>
        <w:rPr>
          <w:rFonts w:ascii="Arial" w:hAnsi="Arial"/>
          <w:lang w:eastAsia="ja-JP"/>
        </w:rPr>
        <w:t>CA</w:t>
      </w:r>
    </w:p>
    <w:p w14:paraId="57BCE0FB" w14:textId="1C28366F" w:rsidR="00C1034A" w:rsidRDefault="00C1034A" w:rsidP="00C1034A">
      <w:pPr>
        <w:keepNext/>
        <w:keepLines/>
        <w:spacing w:before="60"/>
        <w:jc w:val="center"/>
        <w:rPr>
          <w:rFonts w:ascii="Arial" w:hAnsi="Arial"/>
          <w:b/>
          <w:sz w:val="16"/>
          <w:lang w:val="zh-CN" w:eastAsia="zh-CN"/>
        </w:rPr>
      </w:pPr>
      <w:r>
        <w:rPr>
          <w:rFonts w:ascii="Arial" w:hAnsi="Arial" w:cs="Arial"/>
          <w:b/>
          <w:lang w:val="zh-CN"/>
        </w:rPr>
        <w:t xml:space="preserve">Table </w:t>
      </w:r>
      <w:r>
        <w:rPr>
          <w:rFonts w:ascii="Arial" w:hAnsi="Arial" w:cs="Arial" w:hint="eastAsia"/>
          <w:b/>
          <w:lang w:eastAsia="zh-CN"/>
        </w:rPr>
        <w:t>5.</w:t>
      </w:r>
      <w:r w:rsidRPr="00027451">
        <w:rPr>
          <w:rFonts w:ascii="Arial" w:hAnsi="Arial" w:cs="Arial"/>
          <w:b/>
          <w:highlight w:val="lightGray"/>
          <w:lang w:eastAsia="zh-CN"/>
        </w:rPr>
        <w:t>XX</w:t>
      </w:r>
      <w:r>
        <w:rPr>
          <w:rFonts w:ascii="Arial" w:hAnsi="Arial" w:cs="Arial"/>
          <w:b/>
          <w:lang w:val="zh-CN" w:eastAsia="zh-CN"/>
        </w:rPr>
        <w:t>.1</w:t>
      </w:r>
      <w:r>
        <w:rPr>
          <w:rFonts w:ascii="Arial" w:hAnsi="Arial" w:cs="Arial"/>
          <w:b/>
          <w:lang w:val="zh-CN"/>
        </w:rPr>
        <w:t>.</w:t>
      </w:r>
      <w:r>
        <w:rPr>
          <w:rFonts w:ascii="Arial" w:hAnsi="Arial" w:cs="Arial"/>
          <w:b/>
          <w:lang w:val="zh-CN" w:eastAsia="zh-CN"/>
        </w:rPr>
        <w:t>2</w:t>
      </w:r>
      <w:r>
        <w:rPr>
          <w:rFonts w:ascii="Arial" w:hAnsi="Arial" w:cs="Arial"/>
          <w:b/>
          <w:lang w:val="zh-CN"/>
        </w:rPr>
        <w:t>-1</w:t>
      </w:r>
      <w:r>
        <w:rPr>
          <w:rFonts w:ascii="Arial" w:hAnsi="Arial"/>
          <w:b/>
          <w:lang w:val="zh-CN"/>
        </w:rPr>
        <w:t>: Supported bandwidths per CA band combination of band n</w:t>
      </w:r>
      <w:r w:rsidRPr="00C1034A">
        <w:rPr>
          <w:rFonts w:ascii="Arial" w:hAnsi="Arial"/>
          <w:b/>
          <w:highlight w:val="lightGray"/>
          <w:lang w:val="en-US"/>
        </w:rPr>
        <w:t>X</w:t>
      </w:r>
      <w:r>
        <w:rPr>
          <w:rFonts w:ascii="Arial" w:hAnsi="Arial"/>
          <w:b/>
          <w:lang w:val="zh-CN"/>
        </w:rPr>
        <w:t>+n</w:t>
      </w:r>
      <w:r w:rsidRPr="00C1034A">
        <w:rPr>
          <w:rFonts w:ascii="Arial" w:hAnsi="Arial"/>
          <w:b/>
          <w:highlight w:val="lightGray"/>
          <w:lang w:val="en-US"/>
        </w:rPr>
        <w:t>Y</w:t>
      </w:r>
      <w:r>
        <w:rPr>
          <w:rFonts w:ascii="Arial" w:hAnsi="Arial"/>
          <w:b/>
          <w:sz w:val="16"/>
          <w:lang w:val="zh-CN" w:eastAsia="zh-CN"/>
        </w:rPr>
        <w:t xml:space="preserve"> </w:t>
      </w:r>
    </w:p>
    <w:tbl>
      <w:tblPr>
        <w:tblW w:w="5000" w:type="pct"/>
        <w:tblLook w:val="04A0" w:firstRow="1" w:lastRow="0" w:firstColumn="1" w:lastColumn="0" w:noHBand="0" w:noVBand="1"/>
      </w:tblPr>
      <w:tblGrid>
        <w:gridCol w:w="1949"/>
        <w:gridCol w:w="2150"/>
        <w:gridCol w:w="782"/>
        <w:gridCol w:w="4179"/>
        <w:gridCol w:w="1397"/>
      </w:tblGrid>
      <w:tr w:rsidR="00C1034A" w14:paraId="6DD2DD32" w14:textId="77777777" w:rsidTr="00C1034A">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040FD108" w14:textId="77777777" w:rsidR="00C1034A" w:rsidRDefault="00C1034A" w:rsidP="00C1034A">
            <w:pPr>
              <w:spacing w:after="0"/>
              <w:jc w:val="center"/>
              <w:rPr>
                <w:rFonts w:ascii="Arial" w:hAnsi="Arial" w:cs="Arial"/>
                <w:b/>
                <w:bCs/>
                <w:color w:val="000000"/>
                <w:sz w:val="18"/>
                <w:szCs w:val="18"/>
              </w:rPr>
            </w:pPr>
            <w:r>
              <w:rPr>
                <w:rFonts w:ascii="Arial" w:hAnsi="Arial" w:cs="Arial"/>
                <w:b/>
                <w:bCs/>
                <w:color w:val="000000"/>
                <w:sz w:val="18"/>
                <w:szCs w:val="18"/>
              </w:rPr>
              <w:t>CA operating/channel bandwidth [MHz]</w:t>
            </w:r>
          </w:p>
        </w:tc>
      </w:tr>
      <w:tr w:rsidR="00C1034A" w14:paraId="1D52786C" w14:textId="77777777" w:rsidTr="00C1034A">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4D7CB755" w14:textId="77777777" w:rsidR="00C1034A" w:rsidRDefault="00C1034A" w:rsidP="00C1034A">
            <w:pPr>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4920E92" w14:textId="77777777" w:rsidR="00C1034A" w:rsidRDefault="00C1034A" w:rsidP="00C1034A">
            <w:pPr>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4" w:type="pct"/>
            <w:tcBorders>
              <w:top w:val="single" w:sz="4" w:space="0" w:color="auto"/>
              <w:left w:val="nil"/>
              <w:bottom w:val="single" w:sz="4" w:space="0" w:color="auto"/>
              <w:right w:val="single" w:sz="4" w:space="0" w:color="auto"/>
            </w:tcBorders>
            <w:shd w:val="clear" w:color="auto" w:fill="auto"/>
            <w:vAlign w:val="center"/>
          </w:tcPr>
          <w:p w14:paraId="3245D6F3" w14:textId="77777777" w:rsidR="00C1034A" w:rsidRDefault="00C1034A" w:rsidP="00C1034A">
            <w:pPr>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3C53EEEF" w14:textId="77777777" w:rsidR="00C1034A" w:rsidRDefault="00C1034A" w:rsidP="00C1034A">
            <w:pPr>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7B022BAD" w14:textId="77777777" w:rsidR="00C1034A" w:rsidRDefault="00C1034A" w:rsidP="00C1034A">
            <w:pPr>
              <w:spacing w:after="0"/>
              <w:jc w:val="center"/>
              <w:rPr>
                <w:rFonts w:ascii="Arial" w:hAnsi="Arial" w:cs="Arial"/>
                <w:b/>
                <w:bCs/>
                <w:sz w:val="18"/>
                <w:szCs w:val="18"/>
              </w:rPr>
            </w:pPr>
            <w:r>
              <w:rPr>
                <w:rFonts w:ascii="Arial" w:hAnsi="Arial" w:cs="Arial"/>
                <w:b/>
                <w:bCs/>
                <w:sz w:val="18"/>
                <w:szCs w:val="18"/>
              </w:rPr>
              <w:t>Bandwidth combination set</w:t>
            </w:r>
          </w:p>
        </w:tc>
      </w:tr>
      <w:tr w:rsidR="00C1034A" w14:paraId="0A9D9FB3" w14:textId="77777777" w:rsidTr="00C1034A">
        <w:trPr>
          <w:trHeight w:val="70"/>
        </w:trPr>
        <w:tc>
          <w:tcPr>
            <w:tcW w:w="932" w:type="pct"/>
            <w:tcBorders>
              <w:top w:val="single" w:sz="4" w:space="0" w:color="auto"/>
              <w:left w:val="single" w:sz="4" w:space="0" w:color="auto"/>
              <w:right w:val="single" w:sz="4" w:space="0" w:color="auto"/>
            </w:tcBorders>
            <w:shd w:val="clear" w:color="auto" w:fill="auto"/>
            <w:vAlign w:val="center"/>
          </w:tcPr>
          <w:p w14:paraId="7FE28259" w14:textId="21269653" w:rsidR="00C1034A" w:rsidRPr="00143BEC" w:rsidRDefault="00C1034A" w:rsidP="00C1034A">
            <w:pPr>
              <w:spacing w:after="0"/>
              <w:rPr>
                <w:rFonts w:ascii="Arial" w:hAnsi="Arial" w:cs="Arial"/>
                <w:color w:val="000000"/>
                <w:sz w:val="18"/>
                <w:szCs w:val="18"/>
                <w:highlight w:val="cyan"/>
              </w:rPr>
            </w:pPr>
            <w:r w:rsidRPr="00C1034A">
              <w:rPr>
                <w:rFonts w:ascii="Arial" w:hAnsi="Arial" w:cs="Arial"/>
                <w:color w:val="000000"/>
                <w:sz w:val="18"/>
                <w:szCs w:val="18"/>
              </w:rPr>
              <w:t>CA_n</w:t>
            </w:r>
            <w:r w:rsidRPr="00C1034A">
              <w:rPr>
                <w:rFonts w:ascii="Arial" w:hAnsi="Arial" w:cs="Arial"/>
                <w:color w:val="000000"/>
                <w:sz w:val="18"/>
                <w:szCs w:val="18"/>
                <w:highlight w:val="lightGray"/>
              </w:rPr>
              <w:t>X</w:t>
            </w:r>
            <w:r w:rsidRPr="00C1034A">
              <w:rPr>
                <w:rFonts w:ascii="Arial" w:hAnsi="Arial" w:cs="Arial"/>
                <w:color w:val="000000"/>
                <w:sz w:val="18"/>
                <w:szCs w:val="18"/>
              </w:rPr>
              <w:t>A-n</w:t>
            </w:r>
            <w:r w:rsidRPr="00C1034A">
              <w:rPr>
                <w:rFonts w:ascii="Arial" w:hAnsi="Arial" w:cs="Arial"/>
                <w:color w:val="000000"/>
                <w:sz w:val="18"/>
                <w:szCs w:val="18"/>
                <w:highlight w:val="lightGray"/>
              </w:rPr>
              <w:t>Y</w:t>
            </w:r>
            <w:r w:rsidRPr="00C1034A">
              <w:rPr>
                <w:rFonts w:ascii="Arial"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2FAF9C99" w14:textId="77777777" w:rsidR="00C1034A" w:rsidRPr="00143BEC" w:rsidRDefault="00C1034A" w:rsidP="00C1034A">
            <w:pPr>
              <w:spacing w:after="0"/>
              <w:rPr>
                <w:rFonts w:ascii="Arial" w:hAnsi="Arial" w:cs="Arial"/>
                <w:color w:val="000000"/>
                <w:sz w:val="18"/>
                <w:szCs w:val="18"/>
                <w:highlight w:val="cyan"/>
              </w:rPr>
            </w:pPr>
            <w:r w:rsidRPr="00C1034A">
              <w:rPr>
                <w:rFonts w:ascii="Arial" w:hAnsi="Arial" w:cs="Arial"/>
                <w:color w:val="000000"/>
                <w:sz w:val="18"/>
                <w:szCs w:val="18"/>
                <w:highlight w:val="lightGray"/>
              </w:rPr>
              <w:t>CA_n1A-n102A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F17749E" w14:textId="25D337D3" w:rsidR="00C1034A" w:rsidRPr="00C1034A" w:rsidRDefault="00C1034A" w:rsidP="00C1034A">
            <w:pPr>
              <w:spacing w:after="0"/>
              <w:jc w:val="center"/>
              <w:rPr>
                <w:rFonts w:ascii="Arial" w:hAnsi="Arial" w:cs="Arial"/>
                <w:color w:val="000000"/>
                <w:sz w:val="18"/>
                <w:szCs w:val="18"/>
              </w:rPr>
            </w:pPr>
            <w:r w:rsidRPr="00C1034A">
              <w:rPr>
                <w:rFonts w:ascii="Arial" w:hAnsi="Arial" w:cs="Arial"/>
                <w:color w:val="000000"/>
                <w:sz w:val="18"/>
                <w:szCs w:val="18"/>
              </w:rPr>
              <w:t>n</w:t>
            </w:r>
            <w:r w:rsidRPr="00C1034A">
              <w:rPr>
                <w:rFonts w:ascii="Arial" w:hAnsi="Arial" w:cs="Arial"/>
                <w:color w:val="000000"/>
                <w:sz w:val="18"/>
                <w:szCs w:val="18"/>
                <w:highlight w:val="lightGray"/>
              </w:rPr>
              <w:t>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1E1C5D6" w14:textId="65186EAF" w:rsidR="00C1034A" w:rsidRPr="00C1034A" w:rsidRDefault="00C1034A" w:rsidP="00C1034A">
            <w:pPr>
              <w:spacing w:before="100" w:beforeAutospacing="1" w:after="0"/>
              <w:jc w:val="center"/>
              <w:rPr>
                <w:rFonts w:ascii="Arial" w:hAnsi="Arial" w:cs="Arial"/>
                <w:color w:val="000000"/>
                <w:sz w:val="18"/>
                <w:szCs w:val="18"/>
                <w:highlight w:val="lightGray"/>
              </w:rPr>
            </w:pPr>
            <w:r w:rsidRPr="00C1034A">
              <w:rPr>
                <w:rFonts w:ascii="Arial" w:hAnsi="Arial" w:cs="Arial"/>
                <w:sz w:val="18"/>
                <w:szCs w:val="18"/>
                <w:highlight w:val="lightGray"/>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0D6F8713" w14:textId="5EC8383C" w:rsidR="00C1034A" w:rsidRPr="00C1034A" w:rsidRDefault="00C1034A" w:rsidP="00C1034A">
            <w:pPr>
              <w:spacing w:after="0"/>
              <w:jc w:val="center"/>
              <w:rPr>
                <w:rFonts w:ascii="Arial" w:hAnsi="Arial" w:cs="Arial"/>
                <w:sz w:val="18"/>
                <w:szCs w:val="18"/>
              </w:rPr>
            </w:pPr>
            <w:r w:rsidRPr="00C1034A">
              <w:rPr>
                <w:rFonts w:ascii="Arial" w:hAnsi="Arial" w:cs="Arial"/>
                <w:sz w:val="18"/>
                <w:szCs w:val="18"/>
                <w:highlight w:val="lightGray"/>
              </w:rPr>
              <w:t>X</w:t>
            </w:r>
          </w:p>
        </w:tc>
      </w:tr>
      <w:tr w:rsidR="00C1034A" w14:paraId="0F99F1DE" w14:textId="77777777" w:rsidTr="00C1034A">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5C04478E" w14:textId="77777777" w:rsidR="00C1034A" w:rsidRPr="00143BEC" w:rsidRDefault="00C1034A" w:rsidP="00C1034A">
            <w:pPr>
              <w:spacing w:after="0"/>
              <w:rPr>
                <w:rFonts w:ascii="Arial" w:hAnsi="Arial" w:cs="Arial"/>
                <w:color w:val="000000"/>
                <w:sz w:val="18"/>
                <w:szCs w:val="18"/>
                <w:highlight w:val="cyan"/>
              </w:rPr>
            </w:pPr>
          </w:p>
        </w:tc>
        <w:tc>
          <w:tcPr>
            <w:tcW w:w="1028" w:type="pct"/>
            <w:tcBorders>
              <w:left w:val="nil"/>
              <w:bottom w:val="single" w:sz="4" w:space="0" w:color="auto"/>
              <w:right w:val="single" w:sz="4" w:space="0" w:color="auto"/>
            </w:tcBorders>
            <w:shd w:val="clear" w:color="auto" w:fill="auto"/>
            <w:vAlign w:val="center"/>
          </w:tcPr>
          <w:p w14:paraId="2B39EEE6" w14:textId="77777777" w:rsidR="00C1034A" w:rsidRPr="00143BEC" w:rsidRDefault="00C1034A" w:rsidP="00C1034A">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88EBF00" w14:textId="3B248D03" w:rsidR="00C1034A" w:rsidRPr="00C1034A" w:rsidRDefault="00C1034A" w:rsidP="00C1034A">
            <w:pPr>
              <w:spacing w:after="0"/>
              <w:jc w:val="center"/>
              <w:rPr>
                <w:rFonts w:ascii="Arial" w:hAnsi="Arial" w:cs="Arial"/>
                <w:color w:val="000000"/>
                <w:sz w:val="18"/>
                <w:szCs w:val="18"/>
              </w:rPr>
            </w:pPr>
            <w:r w:rsidRPr="00C1034A">
              <w:rPr>
                <w:rFonts w:ascii="Arial" w:hAnsi="Arial" w:cs="Arial"/>
                <w:color w:val="000000"/>
                <w:sz w:val="18"/>
                <w:szCs w:val="18"/>
              </w:rPr>
              <w:t>n</w:t>
            </w:r>
            <w:r w:rsidRPr="00C1034A">
              <w:rPr>
                <w:rFonts w:ascii="Arial" w:hAnsi="Arial" w:cs="Arial"/>
                <w:color w:val="000000"/>
                <w:sz w:val="18"/>
                <w:szCs w:val="18"/>
                <w:highlight w:val="lightGray"/>
              </w:rPr>
              <w:t>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7424DD9" w14:textId="3A440CE2" w:rsidR="00C1034A" w:rsidRPr="00C1034A" w:rsidRDefault="00C1034A" w:rsidP="00C1034A">
            <w:pPr>
              <w:spacing w:before="100" w:beforeAutospacing="1" w:after="0"/>
              <w:jc w:val="center"/>
              <w:rPr>
                <w:rFonts w:ascii="Arial" w:hAnsi="Arial" w:cs="Arial"/>
                <w:color w:val="000000"/>
                <w:sz w:val="18"/>
                <w:szCs w:val="18"/>
                <w:highlight w:val="lightGray"/>
              </w:rPr>
            </w:pPr>
            <w:r w:rsidRPr="00C1034A">
              <w:rPr>
                <w:rFonts w:ascii="Arial" w:hAnsi="Arial" w:cs="Arial"/>
                <w:sz w:val="18"/>
                <w:szCs w:val="18"/>
                <w:highlight w:val="lightGray"/>
                <w:lang w:eastAsia="zh-CN" w:bidi="ar"/>
              </w:rPr>
              <w:t>Channel BWs</w:t>
            </w:r>
          </w:p>
        </w:tc>
        <w:tc>
          <w:tcPr>
            <w:tcW w:w="668" w:type="pct"/>
            <w:tcBorders>
              <w:left w:val="single" w:sz="4" w:space="0" w:color="auto"/>
              <w:bottom w:val="single" w:sz="4" w:space="0" w:color="auto"/>
              <w:right w:val="single" w:sz="4" w:space="0" w:color="auto"/>
            </w:tcBorders>
            <w:vAlign w:val="center"/>
          </w:tcPr>
          <w:p w14:paraId="55B1586B" w14:textId="77777777" w:rsidR="00C1034A" w:rsidRPr="00C1034A" w:rsidRDefault="00C1034A" w:rsidP="00C1034A">
            <w:pPr>
              <w:spacing w:after="0"/>
              <w:rPr>
                <w:rFonts w:ascii="Arial" w:hAnsi="Arial" w:cs="Arial"/>
                <w:sz w:val="18"/>
                <w:szCs w:val="18"/>
              </w:rPr>
            </w:pPr>
          </w:p>
        </w:tc>
      </w:tr>
      <w:tr w:rsidR="00C1034A" w14:paraId="6F99AC0A" w14:textId="77777777" w:rsidTr="00C1034A">
        <w:trPr>
          <w:trHeight w:val="70"/>
        </w:trPr>
        <w:tc>
          <w:tcPr>
            <w:tcW w:w="932" w:type="pct"/>
            <w:tcBorders>
              <w:top w:val="single" w:sz="4" w:space="0" w:color="auto"/>
              <w:left w:val="single" w:sz="4" w:space="0" w:color="auto"/>
              <w:right w:val="single" w:sz="4" w:space="0" w:color="auto"/>
            </w:tcBorders>
            <w:shd w:val="clear" w:color="auto" w:fill="auto"/>
            <w:vAlign w:val="center"/>
          </w:tcPr>
          <w:p w14:paraId="1FE081D4" w14:textId="3E617555" w:rsidR="00C1034A" w:rsidRPr="00143BEC" w:rsidRDefault="00C1034A" w:rsidP="00C1034A">
            <w:pPr>
              <w:spacing w:after="0"/>
              <w:rPr>
                <w:rFonts w:ascii="Arial" w:hAnsi="Arial" w:cs="Arial"/>
                <w:color w:val="000000"/>
                <w:sz w:val="18"/>
                <w:szCs w:val="18"/>
                <w:highlight w:val="cyan"/>
              </w:rPr>
            </w:pPr>
            <w:r w:rsidRPr="00C1034A">
              <w:rPr>
                <w:rFonts w:ascii="Arial" w:hAnsi="Arial" w:cs="Arial"/>
                <w:color w:val="000000"/>
                <w:sz w:val="18"/>
                <w:szCs w:val="18"/>
                <w:highlight w:val="lightGray"/>
              </w:rPr>
              <w:t>CA_nX(A/B/C(2A)-nY(A/B/C(2A)</w:t>
            </w:r>
          </w:p>
        </w:tc>
        <w:tc>
          <w:tcPr>
            <w:tcW w:w="1028" w:type="pct"/>
            <w:tcBorders>
              <w:top w:val="single" w:sz="4" w:space="0" w:color="auto"/>
              <w:left w:val="nil"/>
              <w:right w:val="single" w:sz="4" w:space="0" w:color="auto"/>
            </w:tcBorders>
            <w:shd w:val="clear" w:color="auto" w:fill="auto"/>
            <w:vAlign w:val="center"/>
          </w:tcPr>
          <w:p w14:paraId="02E173FE" w14:textId="5ADE67DB" w:rsidR="00C1034A" w:rsidRPr="00143BEC" w:rsidRDefault="00C1034A" w:rsidP="00C1034A">
            <w:pPr>
              <w:spacing w:after="0"/>
              <w:rPr>
                <w:rFonts w:ascii="Arial" w:hAnsi="Arial" w:cs="Arial"/>
                <w:color w:val="000000"/>
                <w:sz w:val="18"/>
                <w:szCs w:val="18"/>
                <w:highlight w:val="cyan"/>
              </w:rPr>
            </w:pPr>
            <w:r w:rsidRPr="00C1034A">
              <w:rPr>
                <w:rFonts w:ascii="Arial" w:hAnsi="Arial" w:cs="Arial"/>
                <w:color w:val="000000"/>
                <w:sz w:val="18"/>
                <w:szCs w:val="18"/>
                <w:highlight w:val="lightGray"/>
              </w:rPr>
              <w:t>CA_nX(A/B/C(2A)-nY(A/B/C(2A)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E2B7FD0" w14:textId="5C86C62A" w:rsidR="00C1034A" w:rsidRPr="00C1034A" w:rsidRDefault="00C1034A" w:rsidP="00C1034A">
            <w:pPr>
              <w:spacing w:after="0"/>
              <w:jc w:val="center"/>
              <w:rPr>
                <w:rFonts w:ascii="Arial" w:hAnsi="Arial" w:cs="Arial"/>
                <w:color w:val="000000"/>
                <w:sz w:val="18"/>
                <w:szCs w:val="18"/>
              </w:rPr>
            </w:pPr>
            <w:r w:rsidRPr="00C1034A">
              <w:rPr>
                <w:rFonts w:ascii="Arial" w:hAnsi="Arial" w:cs="Arial"/>
                <w:color w:val="000000"/>
                <w:sz w:val="18"/>
                <w:szCs w:val="18"/>
              </w:rPr>
              <w:t>n</w:t>
            </w:r>
            <w:r w:rsidRPr="00C1034A">
              <w:rPr>
                <w:rFonts w:ascii="Arial" w:hAnsi="Arial" w:cs="Arial"/>
                <w:color w:val="000000"/>
                <w:sz w:val="18"/>
                <w:szCs w:val="18"/>
                <w:highlight w:val="lightGray"/>
              </w:rPr>
              <w:t>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D30C4F" w14:textId="35116950" w:rsidR="00C1034A" w:rsidRPr="00C1034A" w:rsidRDefault="00C1034A" w:rsidP="00C1034A">
            <w:pPr>
              <w:spacing w:before="100" w:beforeAutospacing="1" w:after="0"/>
              <w:jc w:val="center"/>
              <w:rPr>
                <w:rFonts w:ascii="Arial" w:hAnsi="Arial" w:cs="Arial"/>
                <w:color w:val="000000"/>
                <w:sz w:val="18"/>
                <w:szCs w:val="18"/>
                <w:highlight w:val="lightGray"/>
              </w:rPr>
            </w:pPr>
            <w:r w:rsidRPr="00C1034A">
              <w:rPr>
                <w:rFonts w:ascii="Arial" w:hAnsi="Arial" w:cs="Arial"/>
                <w:sz w:val="18"/>
                <w:szCs w:val="18"/>
                <w:highlight w:val="lightGray"/>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0C8BF098" w14:textId="35116BCF" w:rsidR="00C1034A" w:rsidRPr="00C1034A" w:rsidRDefault="00C1034A" w:rsidP="00C1034A">
            <w:pPr>
              <w:spacing w:after="0"/>
              <w:jc w:val="center"/>
              <w:rPr>
                <w:rFonts w:ascii="Arial" w:hAnsi="Arial" w:cs="Arial"/>
                <w:sz w:val="18"/>
                <w:szCs w:val="18"/>
              </w:rPr>
            </w:pPr>
            <w:r w:rsidRPr="00C1034A">
              <w:rPr>
                <w:rFonts w:ascii="Arial" w:hAnsi="Arial" w:cs="Arial"/>
                <w:sz w:val="18"/>
                <w:szCs w:val="18"/>
                <w:highlight w:val="lightGray"/>
              </w:rPr>
              <w:t>X</w:t>
            </w:r>
          </w:p>
        </w:tc>
      </w:tr>
      <w:tr w:rsidR="00C1034A" w14:paraId="0C079081" w14:textId="77777777" w:rsidTr="00C1034A">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569FE01" w14:textId="77777777" w:rsidR="00C1034A" w:rsidRPr="00143BEC" w:rsidRDefault="00C1034A" w:rsidP="00C1034A">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7E426EA9" w14:textId="77777777" w:rsidR="00C1034A" w:rsidRPr="00143BEC" w:rsidRDefault="00C1034A" w:rsidP="00C1034A">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59C44CD" w14:textId="2879D825" w:rsidR="00C1034A" w:rsidRPr="00C1034A" w:rsidRDefault="00C1034A" w:rsidP="00C1034A">
            <w:pPr>
              <w:spacing w:after="0"/>
              <w:jc w:val="center"/>
              <w:rPr>
                <w:rFonts w:ascii="Arial" w:hAnsi="Arial" w:cs="Arial"/>
                <w:color w:val="000000"/>
                <w:sz w:val="18"/>
                <w:szCs w:val="18"/>
              </w:rPr>
            </w:pPr>
            <w:r w:rsidRPr="00C1034A">
              <w:rPr>
                <w:rFonts w:ascii="Arial" w:hAnsi="Arial" w:cs="Arial"/>
                <w:color w:val="000000"/>
                <w:sz w:val="18"/>
                <w:szCs w:val="18"/>
              </w:rPr>
              <w:t>n</w:t>
            </w:r>
            <w:r w:rsidRPr="00C1034A">
              <w:rPr>
                <w:rFonts w:ascii="Arial" w:hAnsi="Arial" w:cs="Arial"/>
                <w:color w:val="000000"/>
                <w:sz w:val="18"/>
                <w:szCs w:val="18"/>
                <w:highlight w:val="lightGray"/>
              </w:rPr>
              <w:t>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7084C9B" w14:textId="7C2D00FD" w:rsidR="00C1034A" w:rsidRPr="00C1034A" w:rsidRDefault="00C1034A" w:rsidP="00C1034A">
            <w:pPr>
              <w:spacing w:before="100" w:beforeAutospacing="1" w:after="0"/>
              <w:jc w:val="center"/>
              <w:rPr>
                <w:rFonts w:ascii="Arial" w:hAnsi="Arial" w:cs="Arial"/>
                <w:color w:val="000000"/>
                <w:sz w:val="18"/>
                <w:szCs w:val="18"/>
                <w:highlight w:val="lightGray"/>
              </w:rPr>
            </w:pPr>
            <w:r w:rsidRPr="00C1034A">
              <w:rPr>
                <w:rFonts w:ascii="Arial" w:hAnsi="Arial" w:cs="Arial"/>
                <w:sz w:val="18"/>
                <w:szCs w:val="18"/>
                <w:highlight w:val="lightGray"/>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446FB1DF" w14:textId="77777777" w:rsidR="00C1034A" w:rsidRPr="00C1034A" w:rsidRDefault="00C1034A" w:rsidP="00C1034A">
            <w:pPr>
              <w:spacing w:after="0"/>
              <w:rPr>
                <w:rFonts w:ascii="Arial" w:hAnsi="Arial" w:cs="Arial"/>
                <w:sz w:val="18"/>
                <w:szCs w:val="18"/>
              </w:rPr>
            </w:pPr>
          </w:p>
        </w:tc>
      </w:tr>
    </w:tbl>
    <w:p w14:paraId="7F02058D" w14:textId="77777777" w:rsidR="00C1034A" w:rsidRDefault="00C1034A" w:rsidP="00C1034A">
      <w:pPr>
        <w:spacing w:after="0"/>
        <w:rPr>
          <w:rFonts w:eastAsia="Calibri"/>
          <w:lang w:eastAsia="ko-KR"/>
        </w:rPr>
      </w:pPr>
    </w:p>
    <w:p w14:paraId="0B9BFB6B" w14:textId="77777777" w:rsidR="00C1034A" w:rsidRPr="006E4BA3" w:rsidRDefault="00C1034A" w:rsidP="00C1034A">
      <w:pPr>
        <w:rPr>
          <w:rFonts w:ascii="Arial" w:eastAsia="Calibri" w:hAnsi="Arial" w:cs="Arial"/>
          <w:color w:val="0070C0"/>
          <w:lang w:eastAsia="ko-KR"/>
        </w:rPr>
      </w:pPr>
      <w:r w:rsidRPr="006E4BA3">
        <w:rPr>
          <w:rFonts w:ascii="Arial" w:eastAsia="Calibri" w:hAnsi="Arial" w:cs="Arial"/>
          <w:color w:val="0070C0"/>
          <w:lang w:eastAsia="ko-KR"/>
        </w:rPr>
        <w:t>To determine the coexistence study cases to be analyzed, the following question and UL configuration types table should be completed. The allowable UL configurations are listed in annex B.</w:t>
      </w:r>
    </w:p>
    <w:p w14:paraId="7A0901D2" w14:textId="3E6887B7" w:rsidR="00C1034A" w:rsidRPr="006E4BA3" w:rsidRDefault="00C1034A" w:rsidP="00C1034A">
      <w:pPr>
        <w:rPr>
          <w:rFonts w:ascii="Arial" w:eastAsia="Calibri" w:hAnsi="Arial" w:cs="Arial"/>
          <w:color w:val="0070C0"/>
          <w:lang w:eastAsia="ko-KR"/>
        </w:rPr>
      </w:pPr>
      <w:r w:rsidRPr="006E4BA3">
        <w:rPr>
          <w:rFonts w:ascii="Arial" w:eastAsia="Calibri" w:hAnsi="Arial" w:cs="Arial"/>
          <w:color w:val="0070C0"/>
          <w:lang w:eastAsia="ko-KR"/>
        </w:rPr>
        <w:t xml:space="preserve">If the band combination is TDD/TDD, is SimRx/Tx supported (YES/NO/N-A)? </w:t>
      </w:r>
      <w:r w:rsidRPr="006E4BA3">
        <w:rPr>
          <w:rFonts w:ascii="Arial" w:eastAsia="Calibri" w:hAnsi="Arial" w:cs="Arial"/>
          <w:color w:val="0070C0"/>
          <w:highlight w:val="lightGray"/>
          <w:lang w:eastAsia="ko-KR"/>
        </w:rPr>
        <w:t>XXX</w:t>
      </w:r>
    </w:p>
    <w:p w14:paraId="4697E035" w14:textId="77777777" w:rsidR="00C1034A" w:rsidRPr="006E4BA3" w:rsidRDefault="00C1034A" w:rsidP="00C1034A">
      <w:pPr>
        <w:keepNext/>
        <w:keepLines/>
        <w:spacing w:before="60"/>
        <w:jc w:val="center"/>
        <w:rPr>
          <w:rFonts w:ascii="Arial" w:hAnsi="Arial"/>
          <w:b/>
          <w:color w:val="0070C0"/>
          <w:lang w:val="zh-CN"/>
        </w:rPr>
      </w:pPr>
      <w:r w:rsidRPr="006E4BA3">
        <w:rPr>
          <w:rFonts w:ascii="Arial" w:hAnsi="Arial"/>
          <w:b/>
          <w:color w:val="0070C0"/>
          <w:lang w:val="zh-CN"/>
        </w:rPr>
        <w:lastRenderedPageBreak/>
        <w:t xml:space="preserve">Table </w:t>
      </w:r>
      <w:r w:rsidRPr="006E4BA3">
        <w:rPr>
          <w:rFonts w:ascii="Arial" w:hAnsi="Arial" w:hint="eastAsia"/>
          <w:b/>
          <w:color w:val="0070C0"/>
          <w:lang w:val="zh-CN"/>
        </w:rPr>
        <w:t>5.</w:t>
      </w:r>
      <w:r w:rsidRPr="00CE03BA">
        <w:rPr>
          <w:rFonts w:ascii="Arial" w:hAnsi="Arial"/>
          <w:b/>
          <w:color w:val="0070C0"/>
          <w:highlight w:val="lightGray"/>
        </w:rPr>
        <w:t>XX</w:t>
      </w:r>
      <w:r w:rsidRPr="006E4BA3">
        <w:rPr>
          <w:rFonts w:ascii="Arial" w:hAnsi="Arial"/>
          <w:b/>
          <w:color w:val="0070C0"/>
          <w:lang w:val="zh-CN"/>
        </w:rPr>
        <w:t>.1.</w:t>
      </w:r>
      <w:r w:rsidRPr="006E4BA3">
        <w:rPr>
          <w:rFonts w:ascii="Arial" w:hAnsi="Arial"/>
          <w:b/>
          <w:color w:val="0070C0"/>
        </w:rPr>
        <w:t>2</w:t>
      </w:r>
      <w:r w:rsidRPr="006E4BA3">
        <w:rPr>
          <w:rFonts w:ascii="Arial" w:hAnsi="Arial"/>
          <w:b/>
          <w:color w:val="0070C0"/>
          <w:lang w:val="zh-CN"/>
        </w:rPr>
        <w:t>-2: Supported UL configurations and required coexistence studies</w:t>
      </w:r>
    </w:p>
    <w:tbl>
      <w:tblPr>
        <w:tblStyle w:val="TableGrid"/>
        <w:tblW w:w="9625" w:type="dxa"/>
        <w:jc w:val="right"/>
        <w:tblLook w:val="04A0" w:firstRow="1" w:lastRow="0" w:firstColumn="1" w:lastColumn="0" w:noHBand="0" w:noVBand="1"/>
      </w:tblPr>
      <w:tblGrid>
        <w:gridCol w:w="1747"/>
        <w:gridCol w:w="1857"/>
        <w:gridCol w:w="757"/>
        <w:gridCol w:w="1056"/>
        <w:gridCol w:w="2866"/>
        <w:gridCol w:w="1342"/>
      </w:tblGrid>
      <w:tr w:rsidR="00C1034A" w:rsidRPr="006E4BA3" w14:paraId="5E6F66C7" w14:textId="77777777" w:rsidTr="00C1034A">
        <w:trPr>
          <w:jc w:val="right"/>
        </w:trPr>
        <w:tc>
          <w:tcPr>
            <w:tcW w:w="1789" w:type="dxa"/>
          </w:tcPr>
          <w:p w14:paraId="4B81221A" w14:textId="77777777" w:rsidR="00C1034A" w:rsidRPr="006E4BA3" w:rsidRDefault="00C1034A" w:rsidP="00C1034A">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Type of UL Configuration</w:t>
            </w:r>
          </w:p>
        </w:tc>
        <w:tc>
          <w:tcPr>
            <w:tcW w:w="1617" w:type="dxa"/>
          </w:tcPr>
          <w:p w14:paraId="340618E9" w14:textId="77777777" w:rsidR="00C1034A" w:rsidRPr="006E4BA3" w:rsidRDefault="00C1034A" w:rsidP="00C1034A">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UL</w:t>
            </w:r>
          </w:p>
          <w:p w14:paraId="68F677D6" w14:textId="77777777" w:rsidR="00C1034A" w:rsidRPr="006E4BA3" w:rsidRDefault="00C1034A" w:rsidP="00C1034A">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Configuration</w:t>
            </w:r>
          </w:p>
        </w:tc>
        <w:tc>
          <w:tcPr>
            <w:tcW w:w="757" w:type="dxa"/>
          </w:tcPr>
          <w:p w14:paraId="52603ABC" w14:textId="77777777" w:rsidR="00C1034A" w:rsidRPr="006E4BA3" w:rsidRDefault="00C1034A" w:rsidP="00C1034A">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Power</w:t>
            </w:r>
          </w:p>
          <w:p w14:paraId="50BA3103" w14:textId="77777777" w:rsidR="00C1034A" w:rsidRPr="006E4BA3" w:rsidRDefault="00C1034A" w:rsidP="00C1034A">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class</w:t>
            </w:r>
          </w:p>
        </w:tc>
        <w:tc>
          <w:tcPr>
            <w:tcW w:w="1056" w:type="dxa"/>
          </w:tcPr>
          <w:p w14:paraId="11F71D74" w14:textId="77777777" w:rsidR="00C1034A" w:rsidRPr="006E4BA3" w:rsidRDefault="00C1034A" w:rsidP="00C1034A">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Condition</w:t>
            </w:r>
          </w:p>
        </w:tc>
        <w:tc>
          <w:tcPr>
            <w:tcW w:w="3056" w:type="dxa"/>
          </w:tcPr>
          <w:p w14:paraId="5031AB0E" w14:textId="77777777" w:rsidR="00C1034A" w:rsidRPr="006E4BA3" w:rsidRDefault="00C1034A" w:rsidP="00C1034A">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Coexistence analysis to be performed</w:t>
            </w:r>
          </w:p>
        </w:tc>
        <w:tc>
          <w:tcPr>
            <w:tcW w:w="1350" w:type="dxa"/>
          </w:tcPr>
          <w:p w14:paraId="1C7C0F9B" w14:textId="77777777" w:rsidR="00C1034A" w:rsidRPr="006E4BA3" w:rsidRDefault="00C1034A" w:rsidP="00C1034A">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Coexistence study Tables</w:t>
            </w:r>
          </w:p>
        </w:tc>
      </w:tr>
      <w:tr w:rsidR="00C1034A" w:rsidRPr="006E4BA3" w14:paraId="777F8170" w14:textId="77777777" w:rsidTr="00C1034A">
        <w:trPr>
          <w:trHeight w:val="70"/>
          <w:jc w:val="right"/>
        </w:trPr>
        <w:tc>
          <w:tcPr>
            <w:tcW w:w="1789" w:type="dxa"/>
          </w:tcPr>
          <w:p w14:paraId="72C6C658"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1UL band</w:t>
            </w:r>
          </w:p>
          <w:p w14:paraId="4EB406F1"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with 1CC</w:t>
            </w:r>
          </w:p>
        </w:tc>
        <w:tc>
          <w:tcPr>
            <w:tcW w:w="1617" w:type="dxa"/>
            <w:shd w:val="clear" w:color="auto" w:fill="auto"/>
          </w:tcPr>
          <w:p w14:paraId="6B7B37D2" w14:textId="54B0ECEE"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n</w:t>
            </w:r>
            <w:r w:rsidRPr="006E4BA3">
              <w:rPr>
                <w:rFonts w:ascii="Arial" w:eastAsia="Calibri" w:hAnsi="Arial" w:cs="Arial"/>
                <w:color w:val="0070C0"/>
                <w:sz w:val="18"/>
                <w:szCs w:val="18"/>
                <w:highlight w:val="lightGray"/>
                <w:lang w:eastAsia="ko-KR"/>
              </w:rPr>
              <w:t>X</w:t>
            </w:r>
            <w:r w:rsidRPr="006E4BA3">
              <w:rPr>
                <w:rFonts w:ascii="Arial" w:eastAsia="Calibri" w:hAnsi="Arial" w:cs="Arial"/>
                <w:color w:val="0070C0"/>
                <w:sz w:val="18"/>
                <w:szCs w:val="18"/>
                <w:lang w:eastAsia="ko-KR"/>
              </w:rPr>
              <w:t xml:space="preserve">, </w:t>
            </w:r>
          </w:p>
          <w:p w14:paraId="71195F2F" w14:textId="62138905"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n</w:t>
            </w:r>
            <w:r w:rsidRPr="006E4BA3">
              <w:rPr>
                <w:rFonts w:ascii="Arial" w:eastAsia="Calibri" w:hAnsi="Arial" w:cs="Arial"/>
                <w:color w:val="0070C0"/>
                <w:sz w:val="18"/>
                <w:szCs w:val="18"/>
                <w:highlight w:val="lightGray"/>
                <w:lang w:eastAsia="ko-KR"/>
              </w:rPr>
              <w:t>Y</w:t>
            </w:r>
          </w:p>
        </w:tc>
        <w:tc>
          <w:tcPr>
            <w:tcW w:w="757" w:type="dxa"/>
          </w:tcPr>
          <w:p w14:paraId="75657D7D" w14:textId="77777777" w:rsidR="00C1034A" w:rsidRPr="006E4BA3" w:rsidRDefault="00C1034A" w:rsidP="00C1034A">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p w14:paraId="518C2882" w14:textId="77777777" w:rsidR="00C1034A" w:rsidRPr="006E4BA3" w:rsidRDefault="00C1034A" w:rsidP="00C1034A">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tc>
        <w:tc>
          <w:tcPr>
            <w:tcW w:w="1056" w:type="dxa"/>
            <w:vMerge w:val="restart"/>
          </w:tcPr>
          <w:p w14:paraId="08FAE610"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One band is FDD</w:t>
            </w:r>
          </w:p>
          <w:p w14:paraId="1C589755"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 xml:space="preserve">Or </w:t>
            </w:r>
          </w:p>
          <w:p w14:paraId="0DB24F1B"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SimRx/Tx TDD/TDD</w:t>
            </w:r>
          </w:p>
        </w:tc>
        <w:tc>
          <w:tcPr>
            <w:tcW w:w="3056" w:type="dxa"/>
          </w:tcPr>
          <w:p w14:paraId="0C916D45"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UL harmonic, harmonic mixing and cross-band MSD should be studied</w:t>
            </w:r>
          </w:p>
        </w:tc>
        <w:tc>
          <w:tcPr>
            <w:tcW w:w="1350" w:type="dxa"/>
          </w:tcPr>
          <w:p w14:paraId="421994DB" w14:textId="77777777" w:rsidR="00C1034A" w:rsidRPr="006E4BA3" w:rsidRDefault="00C1034A" w:rsidP="00C1034A">
            <w:pPr>
              <w:spacing w:after="0"/>
              <w:jc w:val="center"/>
              <w:rPr>
                <w:rFonts w:ascii="Arial" w:hAnsi="Arial"/>
                <w:color w:val="0070C0"/>
                <w:sz w:val="18"/>
                <w:szCs w:val="18"/>
                <w:lang w:eastAsia="zh-CN"/>
              </w:rPr>
            </w:pPr>
            <w:r w:rsidRPr="006E4BA3">
              <w:rPr>
                <w:rFonts w:ascii="Arial" w:hAnsi="Arial"/>
                <w:color w:val="0070C0"/>
                <w:sz w:val="18"/>
                <w:szCs w:val="18"/>
                <w:lang w:eastAsia="zh-CN"/>
              </w:rPr>
              <w:t>5.</w:t>
            </w:r>
            <w:r w:rsidRPr="00CE03BA">
              <w:rPr>
                <w:rFonts w:ascii="Arial" w:hAnsi="Arial"/>
                <w:color w:val="0070C0"/>
                <w:sz w:val="18"/>
                <w:szCs w:val="18"/>
                <w:highlight w:val="lightGray"/>
                <w:lang w:eastAsia="zh-CN"/>
              </w:rPr>
              <w:t>XX</w:t>
            </w:r>
            <w:r w:rsidRPr="006E4BA3">
              <w:rPr>
                <w:rFonts w:ascii="Arial" w:hAnsi="Arial"/>
                <w:color w:val="0070C0"/>
                <w:sz w:val="18"/>
                <w:szCs w:val="18"/>
                <w:lang w:eastAsia="zh-CN"/>
              </w:rPr>
              <w:t>.1.3.1-1</w:t>
            </w:r>
          </w:p>
          <w:p w14:paraId="6A707683" w14:textId="77777777" w:rsidR="00C1034A" w:rsidRPr="006E4BA3" w:rsidRDefault="00C1034A" w:rsidP="00C1034A">
            <w:pPr>
              <w:spacing w:after="0"/>
              <w:jc w:val="center"/>
              <w:rPr>
                <w:rFonts w:ascii="Arial" w:eastAsia="Calibri" w:hAnsi="Arial" w:cs="Arial"/>
                <w:color w:val="0070C0"/>
                <w:sz w:val="18"/>
                <w:szCs w:val="18"/>
                <w:lang w:eastAsia="ko-KR"/>
              </w:rPr>
            </w:pPr>
            <w:r w:rsidRPr="006E4BA3">
              <w:rPr>
                <w:rFonts w:ascii="Arial" w:hAnsi="Arial"/>
                <w:color w:val="0070C0"/>
                <w:sz w:val="18"/>
                <w:szCs w:val="18"/>
                <w:lang w:eastAsia="zh-CN"/>
              </w:rPr>
              <w:t>5.</w:t>
            </w:r>
            <w:r w:rsidRPr="00CE03BA">
              <w:rPr>
                <w:rFonts w:ascii="Arial" w:hAnsi="Arial"/>
                <w:color w:val="0070C0"/>
                <w:sz w:val="18"/>
                <w:szCs w:val="18"/>
                <w:highlight w:val="lightGray"/>
                <w:lang w:eastAsia="zh-CN"/>
              </w:rPr>
              <w:t>XX</w:t>
            </w:r>
            <w:r w:rsidRPr="006E4BA3">
              <w:rPr>
                <w:rFonts w:ascii="Arial" w:hAnsi="Arial"/>
                <w:color w:val="0070C0"/>
                <w:sz w:val="18"/>
                <w:szCs w:val="18"/>
                <w:lang w:eastAsia="zh-CN"/>
              </w:rPr>
              <w:t>.1.3.1-2</w:t>
            </w:r>
          </w:p>
        </w:tc>
      </w:tr>
      <w:tr w:rsidR="00C1034A" w:rsidRPr="006E4BA3" w14:paraId="7A48D770" w14:textId="77777777" w:rsidTr="00C1034A">
        <w:trPr>
          <w:jc w:val="right"/>
        </w:trPr>
        <w:tc>
          <w:tcPr>
            <w:tcW w:w="1789" w:type="dxa"/>
          </w:tcPr>
          <w:p w14:paraId="71959D92"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1UL band</w:t>
            </w:r>
          </w:p>
          <w:p w14:paraId="13CADBDC"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with 2CC</w:t>
            </w:r>
          </w:p>
        </w:tc>
        <w:tc>
          <w:tcPr>
            <w:tcW w:w="1617" w:type="dxa"/>
            <w:shd w:val="clear" w:color="auto" w:fill="auto"/>
          </w:tcPr>
          <w:p w14:paraId="68613719" w14:textId="445E47AA"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highlight w:val="lightGray"/>
                <w:lang w:eastAsia="ko-KR"/>
              </w:rPr>
              <w:t>CA_nXornYB/C/(2A)</w:t>
            </w:r>
          </w:p>
        </w:tc>
        <w:tc>
          <w:tcPr>
            <w:tcW w:w="757" w:type="dxa"/>
          </w:tcPr>
          <w:p w14:paraId="748BB26A" w14:textId="77777777" w:rsidR="00C1034A" w:rsidRPr="006E4BA3" w:rsidRDefault="00C1034A" w:rsidP="00C1034A">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tc>
        <w:tc>
          <w:tcPr>
            <w:tcW w:w="1056" w:type="dxa"/>
            <w:vMerge/>
            <w:tcBorders>
              <w:bottom w:val="single" w:sz="4" w:space="0" w:color="auto"/>
            </w:tcBorders>
          </w:tcPr>
          <w:p w14:paraId="2E4881C6" w14:textId="77777777" w:rsidR="00C1034A" w:rsidRPr="006E4BA3" w:rsidRDefault="00C1034A" w:rsidP="00C1034A">
            <w:pPr>
              <w:spacing w:after="0"/>
              <w:rPr>
                <w:rFonts w:ascii="Arial" w:eastAsia="Calibri" w:hAnsi="Arial" w:cs="Arial"/>
                <w:color w:val="0070C0"/>
                <w:sz w:val="18"/>
                <w:szCs w:val="18"/>
                <w:lang w:eastAsia="ko-KR"/>
              </w:rPr>
            </w:pPr>
          </w:p>
        </w:tc>
        <w:tc>
          <w:tcPr>
            <w:tcW w:w="3056" w:type="dxa"/>
          </w:tcPr>
          <w:p w14:paraId="2EA746BF"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IMDs of the two intra-band UL CCs</w:t>
            </w:r>
          </w:p>
        </w:tc>
        <w:tc>
          <w:tcPr>
            <w:tcW w:w="1350" w:type="dxa"/>
          </w:tcPr>
          <w:p w14:paraId="6251E19B" w14:textId="77777777" w:rsidR="00C1034A" w:rsidRPr="006E4BA3" w:rsidRDefault="00C1034A" w:rsidP="00C1034A">
            <w:pPr>
              <w:pStyle w:val="TAC"/>
              <w:rPr>
                <w:rFonts w:eastAsia="Calibri" w:cs="Arial"/>
                <w:color w:val="0070C0"/>
                <w:lang w:eastAsia="ko-KR"/>
              </w:rPr>
            </w:pPr>
            <w:r w:rsidRPr="006E4BA3">
              <w:rPr>
                <w:color w:val="0070C0"/>
                <w:szCs w:val="18"/>
                <w:lang w:eastAsia="zh-CN"/>
              </w:rPr>
              <w:t>5.</w:t>
            </w:r>
            <w:r w:rsidRPr="00CE03BA">
              <w:rPr>
                <w:color w:val="0070C0"/>
                <w:szCs w:val="18"/>
                <w:highlight w:val="lightGray"/>
                <w:lang w:eastAsia="zh-CN"/>
              </w:rPr>
              <w:t>XX</w:t>
            </w:r>
            <w:r w:rsidRPr="006E4BA3">
              <w:rPr>
                <w:color w:val="0070C0"/>
                <w:szCs w:val="18"/>
                <w:lang w:eastAsia="zh-CN"/>
              </w:rPr>
              <w:t>.1.3.2-1</w:t>
            </w:r>
          </w:p>
        </w:tc>
      </w:tr>
      <w:tr w:rsidR="00C1034A" w:rsidRPr="006E4BA3" w14:paraId="092B258A" w14:textId="77777777" w:rsidTr="00C1034A">
        <w:trPr>
          <w:trHeight w:val="70"/>
          <w:jc w:val="right"/>
        </w:trPr>
        <w:tc>
          <w:tcPr>
            <w:tcW w:w="1789" w:type="dxa"/>
          </w:tcPr>
          <w:p w14:paraId="577DE59D"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2UL bands</w:t>
            </w:r>
          </w:p>
          <w:p w14:paraId="13DE90AE"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1CC per band</w:t>
            </w:r>
          </w:p>
        </w:tc>
        <w:tc>
          <w:tcPr>
            <w:tcW w:w="1617" w:type="dxa"/>
            <w:shd w:val="clear" w:color="auto" w:fill="auto"/>
          </w:tcPr>
          <w:p w14:paraId="5C61121D" w14:textId="128C0624"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highlight w:val="lightGray"/>
                <w:lang w:eastAsia="ko-KR"/>
              </w:rPr>
              <w:t>CA_nXA-nYA</w:t>
            </w:r>
          </w:p>
        </w:tc>
        <w:tc>
          <w:tcPr>
            <w:tcW w:w="757" w:type="dxa"/>
            <w:tcBorders>
              <w:right w:val="single" w:sz="4" w:space="0" w:color="auto"/>
            </w:tcBorders>
          </w:tcPr>
          <w:p w14:paraId="1300D780" w14:textId="77777777" w:rsidR="00C1034A" w:rsidRPr="006E4BA3" w:rsidRDefault="00C1034A" w:rsidP="00C1034A">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tc>
        <w:tc>
          <w:tcPr>
            <w:tcW w:w="1056" w:type="dxa"/>
            <w:vMerge w:val="restart"/>
            <w:tcBorders>
              <w:top w:val="single" w:sz="4" w:space="0" w:color="auto"/>
              <w:left w:val="single" w:sz="4" w:space="0" w:color="auto"/>
              <w:bottom w:val="single" w:sz="4" w:space="0" w:color="auto"/>
              <w:right w:val="single" w:sz="4" w:space="0" w:color="auto"/>
            </w:tcBorders>
          </w:tcPr>
          <w:p w14:paraId="225811BC"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FDD/FDD</w:t>
            </w:r>
          </w:p>
          <w:p w14:paraId="27AD10AC"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Or</w:t>
            </w:r>
          </w:p>
          <w:p w14:paraId="356552E1"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FDD/TDD</w:t>
            </w:r>
          </w:p>
        </w:tc>
        <w:tc>
          <w:tcPr>
            <w:tcW w:w="3056" w:type="dxa"/>
            <w:tcBorders>
              <w:left w:val="single" w:sz="4" w:space="0" w:color="auto"/>
            </w:tcBorders>
          </w:tcPr>
          <w:p w14:paraId="0B2944A7"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IMDs of the two UL bands</w:t>
            </w:r>
          </w:p>
        </w:tc>
        <w:tc>
          <w:tcPr>
            <w:tcW w:w="1350" w:type="dxa"/>
          </w:tcPr>
          <w:p w14:paraId="493B7603" w14:textId="77777777" w:rsidR="00C1034A" w:rsidRPr="006E4BA3" w:rsidRDefault="00C1034A" w:rsidP="00C1034A">
            <w:pPr>
              <w:spacing w:after="0"/>
              <w:jc w:val="center"/>
              <w:rPr>
                <w:rFonts w:ascii="Arial" w:eastAsia="Calibri" w:hAnsi="Arial" w:cs="Arial"/>
                <w:color w:val="0070C0"/>
                <w:sz w:val="18"/>
                <w:szCs w:val="18"/>
                <w:lang w:eastAsia="ko-KR"/>
              </w:rPr>
            </w:pPr>
            <w:r w:rsidRPr="006E4BA3">
              <w:rPr>
                <w:rFonts w:ascii="Arial" w:hAnsi="Arial" w:hint="eastAsia"/>
                <w:color w:val="0070C0"/>
                <w:sz w:val="18"/>
                <w:szCs w:val="18"/>
                <w:lang w:eastAsia="zh-CN"/>
              </w:rPr>
              <w:t>5.</w:t>
            </w:r>
            <w:r w:rsidRPr="00CE03BA">
              <w:rPr>
                <w:rFonts w:ascii="Arial" w:hAnsi="Arial"/>
                <w:color w:val="0070C0"/>
                <w:sz w:val="18"/>
                <w:szCs w:val="18"/>
                <w:highlight w:val="lightGray"/>
                <w:lang w:eastAsia="zh-CN"/>
              </w:rPr>
              <w:t>XX</w:t>
            </w:r>
            <w:r w:rsidRPr="006E4BA3">
              <w:rPr>
                <w:rFonts w:ascii="Arial" w:hAnsi="Arial"/>
                <w:color w:val="0070C0"/>
                <w:sz w:val="18"/>
                <w:szCs w:val="18"/>
                <w:lang w:eastAsia="zh-CN"/>
              </w:rPr>
              <w:t>.2.2.1-1</w:t>
            </w:r>
          </w:p>
        </w:tc>
      </w:tr>
      <w:tr w:rsidR="00C1034A" w:rsidRPr="006E4BA3" w14:paraId="31F6C804" w14:textId="77777777" w:rsidTr="00C1034A">
        <w:trPr>
          <w:jc w:val="right"/>
        </w:trPr>
        <w:tc>
          <w:tcPr>
            <w:tcW w:w="1789" w:type="dxa"/>
          </w:tcPr>
          <w:p w14:paraId="574BC771"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2UL bands incl.</w:t>
            </w:r>
          </w:p>
          <w:p w14:paraId="112F2F9E"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1UL band with 2CC</w:t>
            </w:r>
          </w:p>
        </w:tc>
        <w:tc>
          <w:tcPr>
            <w:tcW w:w="1617" w:type="dxa"/>
            <w:shd w:val="clear" w:color="auto" w:fill="auto"/>
          </w:tcPr>
          <w:p w14:paraId="5A4273A6" w14:textId="392BB73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highlight w:val="lightGray"/>
                <w:lang w:eastAsia="ko-KR"/>
              </w:rPr>
              <w:t>CA_nXA/B/C-nYA/B/C</w:t>
            </w:r>
          </w:p>
          <w:p w14:paraId="425B8A6F" w14:textId="0D49BC65" w:rsidR="00C1034A" w:rsidRPr="006E4BA3" w:rsidRDefault="00C1034A" w:rsidP="00C1034A">
            <w:pPr>
              <w:spacing w:after="0"/>
              <w:rPr>
                <w:rFonts w:ascii="Arial" w:eastAsia="Calibri" w:hAnsi="Arial" w:cs="Arial"/>
                <w:color w:val="0070C0"/>
                <w:sz w:val="18"/>
                <w:szCs w:val="18"/>
                <w:lang w:eastAsia="ko-KR"/>
              </w:rPr>
            </w:pPr>
          </w:p>
        </w:tc>
        <w:tc>
          <w:tcPr>
            <w:tcW w:w="757" w:type="dxa"/>
            <w:tcBorders>
              <w:right w:val="single" w:sz="4" w:space="0" w:color="auto"/>
            </w:tcBorders>
          </w:tcPr>
          <w:p w14:paraId="4CDAAA14" w14:textId="77777777" w:rsidR="00C1034A" w:rsidRPr="006E4BA3" w:rsidRDefault="00C1034A" w:rsidP="00C1034A">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p w14:paraId="7BBB8E5D" w14:textId="77777777" w:rsidR="00C1034A" w:rsidRPr="006E4BA3" w:rsidRDefault="00C1034A" w:rsidP="00C1034A">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tc>
        <w:tc>
          <w:tcPr>
            <w:tcW w:w="1056" w:type="dxa"/>
            <w:vMerge/>
            <w:tcBorders>
              <w:top w:val="single" w:sz="4" w:space="0" w:color="auto"/>
              <w:left w:val="single" w:sz="4" w:space="0" w:color="auto"/>
              <w:bottom w:val="single" w:sz="4" w:space="0" w:color="auto"/>
              <w:right w:val="single" w:sz="4" w:space="0" w:color="auto"/>
            </w:tcBorders>
          </w:tcPr>
          <w:p w14:paraId="65518277" w14:textId="77777777" w:rsidR="00C1034A" w:rsidRPr="006E4BA3" w:rsidRDefault="00C1034A" w:rsidP="00C1034A">
            <w:pPr>
              <w:spacing w:after="0"/>
              <w:rPr>
                <w:rFonts w:ascii="Arial" w:eastAsia="Calibri" w:hAnsi="Arial" w:cs="Arial"/>
                <w:color w:val="0070C0"/>
                <w:sz w:val="18"/>
                <w:szCs w:val="18"/>
                <w:lang w:eastAsia="ko-KR"/>
              </w:rPr>
            </w:pPr>
          </w:p>
        </w:tc>
        <w:tc>
          <w:tcPr>
            <w:tcW w:w="3056" w:type="dxa"/>
            <w:tcBorders>
              <w:left w:val="single" w:sz="4" w:space="0" w:color="auto"/>
            </w:tcBorders>
          </w:tcPr>
          <w:p w14:paraId="0306F2AA" w14:textId="77777777" w:rsidR="00C1034A" w:rsidRPr="006E4BA3" w:rsidRDefault="00C1034A" w:rsidP="00C1034A">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Triple beat of the three UL CCs if the two bands are in adjacent band groups</w:t>
            </w:r>
          </w:p>
        </w:tc>
        <w:tc>
          <w:tcPr>
            <w:tcW w:w="1350" w:type="dxa"/>
          </w:tcPr>
          <w:p w14:paraId="3C9818A8" w14:textId="77777777" w:rsidR="00C1034A" w:rsidRPr="006E4BA3" w:rsidRDefault="00C1034A" w:rsidP="00C1034A">
            <w:pPr>
              <w:spacing w:after="0"/>
              <w:jc w:val="center"/>
              <w:rPr>
                <w:rFonts w:ascii="Arial" w:eastAsia="Calibri" w:hAnsi="Arial" w:cs="Arial"/>
                <w:color w:val="0070C0"/>
                <w:sz w:val="18"/>
                <w:szCs w:val="18"/>
                <w:lang w:eastAsia="ko-KR"/>
              </w:rPr>
            </w:pPr>
            <w:r w:rsidRPr="006E4BA3">
              <w:rPr>
                <w:rFonts w:ascii="Arial" w:hAnsi="Arial" w:hint="eastAsia"/>
                <w:color w:val="0070C0"/>
                <w:sz w:val="18"/>
                <w:szCs w:val="18"/>
                <w:lang w:eastAsia="zh-CN"/>
              </w:rPr>
              <w:t>5.</w:t>
            </w:r>
            <w:r w:rsidRPr="00CE03BA">
              <w:rPr>
                <w:rFonts w:ascii="Arial" w:hAnsi="Arial"/>
                <w:color w:val="0070C0"/>
                <w:sz w:val="18"/>
                <w:szCs w:val="18"/>
                <w:highlight w:val="lightGray"/>
                <w:lang w:eastAsia="zh-CN"/>
              </w:rPr>
              <w:t>XX</w:t>
            </w:r>
            <w:r w:rsidRPr="006E4BA3">
              <w:rPr>
                <w:rFonts w:ascii="Arial" w:hAnsi="Arial"/>
                <w:color w:val="0070C0"/>
                <w:sz w:val="18"/>
                <w:szCs w:val="18"/>
                <w:lang w:eastAsia="zh-CN"/>
              </w:rPr>
              <w:t>.2.2.2-1</w:t>
            </w:r>
          </w:p>
        </w:tc>
      </w:tr>
    </w:tbl>
    <w:p w14:paraId="636409E8" w14:textId="77777777" w:rsidR="00C1034A" w:rsidRDefault="00C1034A" w:rsidP="00C1034A">
      <w:pPr>
        <w:spacing w:after="0"/>
        <w:rPr>
          <w:rFonts w:eastAsia="Arial"/>
          <w:lang w:eastAsia="zh-CN"/>
        </w:rPr>
      </w:pPr>
    </w:p>
    <w:p w14:paraId="2BF81B47" w14:textId="77777777" w:rsidR="006E4BA3" w:rsidRDefault="006E4BA3" w:rsidP="006E4BA3">
      <w:pPr>
        <w:keepNext/>
        <w:keepLines/>
        <w:spacing w:before="180"/>
        <w:ind w:left="1418" w:hanging="1418"/>
        <w:outlineLvl w:val="3"/>
        <w:rPr>
          <w:rFonts w:ascii="Arial" w:hAnsi="Arial"/>
          <w:lang w:eastAsia="zh-CN"/>
        </w:rPr>
      </w:pPr>
      <w:r>
        <w:rPr>
          <w:rFonts w:ascii="Arial" w:hAnsi="Arial" w:hint="eastAsia"/>
          <w:lang w:eastAsia="zh-CN"/>
        </w:rPr>
        <w:t>5.</w:t>
      </w:r>
      <w:r w:rsidRPr="00CE03BA">
        <w:rPr>
          <w:rFonts w:ascii="Arial" w:hAnsi="Arial"/>
          <w:highlight w:val="lightGray"/>
          <w:lang w:eastAsia="zh-CN"/>
        </w:rPr>
        <w:t>XX</w:t>
      </w:r>
      <w:r>
        <w:rPr>
          <w:rFonts w:ascii="Arial" w:hAnsi="Arial"/>
          <w:lang w:eastAsia="zh-CN"/>
        </w:rPr>
        <w:t>.1.3</w:t>
      </w:r>
      <w:r>
        <w:rPr>
          <w:rFonts w:ascii="Arial" w:hAnsi="Arial"/>
          <w:lang w:eastAsia="zh-CN"/>
        </w:rPr>
        <w:tab/>
        <w:t>Co-existence studies</w:t>
      </w:r>
    </w:p>
    <w:p w14:paraId="683B442A" w14:textId="77777777" w:rsidR="006E4BA3" w:rsidRPr="006E4BA3" w:rsidRDefault="006E4BA3" w:rsidP="006E4BA3">
      <w:pPr>
        <w:keepNext/>
        <w:keepLines/>
        <w:spacing w:before="180"/>
        <w:ind w:left="1418" w:hanging="1418"/>
        <w:outlineLvl w:val="3"/>
        <w:rPr>
          <w:rFonts w:ascii="Arial" w:hAnsi="Arial"/>
          <w:color w:val="0070C0"/>
          <w:lang w:eastAsia="zh-CN"/>
        </w:rPr>
      </w:pPr>
      <w:r w:rsidRPr="006E4BA3">
        <w:rPr>
          <w:rFonts w:ascii="Arial" w:hAnsi="Arial" w:hint="eastAsia"/>
          <w:color w:val="0070C0"/>
          <w:lang w:eastAsia="zh-CN"/>
        </w:rPr>
        <w:t>5.</w:t>
      </w:r>
      <w:r w:rsidRPr="00CE03BA">
        <w:rPr>
          <w:rFonts w:ascii="Arial" w:hAnsi="Arial"/>
          <w:color w:val="0070C0"/>
          <w:highlight w:val="lightGray"/>
          <w:lang w:eastAsia="zh-CN"/>
        </w:rPr>
        <w:t>XX</w:t>
      </w:r>
      <w:r w:rsidRPr="006E4BA3">
        <w:rPr>
          <w:rFonts w:ascii="Arial" w:hAnsi="Arial"/>
          <w:color w:val="0070C0"/>
          <w:lang w:eastAsia="zh-CN"/>
        </w:rPr>
        <w:t>.1.3.1</w:t>
      </w:r>
      <w:r w:rsidRPr="006E4BA3">
        <w:rPr>
          <w:rFonts w:ascii="Arial" w:hAnsi="Arial"/>
          <w:color w:val="0070C0"/>
          <w:lang w:eastAsia="zh-CN"/>
        </w:rPr>
        <w:tab/>
      </w:r>
      <w:bookmarkStart w:id="4" w:name="_Hlk158936926"/>
      <w:r w:rsidRPr="006E4BA3">
        <w:rPr>
          <w:rFonts w:ascii="Arial" w:hAnsi="Arial"/>
          <w:color w:val="0070C0"/>
          <w:lang w:eastAsia="zh-CN"/>
        </w:rPr>
        <w:t>Co-existence studies for 1UL band with 1CC</w:t>
      </w:r>
      <w:bookmarkEnd w:id="4"/>
    </w:p>
    <w:p w14:paraId="44B2E323" w14:textId="569348D9" w:rsidR="006E4BA3" w:rsidRPr="006E4BA3" w:rsidRDefault="006E4BA3" w:rsidP="006E4BA3">
      <w:pPr>
        <w:rPr>
          <w:rFonts w:ascii="Arial" w:hAnsi="Arial" w:cs="Arial"/>
          <w:color w:val="0070C0"/>
          <w:lang w:eastAsia="zh-CN"/>
        </w:rPr>
      </w:pPr>
      <w:r w:rsidRPr="006E4BA3">
        <w:rPr>
          <w:rFonts w:ascii="Arial" w:hAnsi="Arial" w:cs="Arial"/>
          <w:color w:val="0070C0"/>
          <w:lang w:eastAsia="zh-CN"/>
        </w:rPr>
        <w:t xml:space="preserve">Table </w:t>
      </w:r>
      <w:r w:rsidRPr="006E4BA3">
        <w:rPr>
          <w:rFonts w:ascii="Arial" w:eastAsia="MS Mincho" w:hAnsi="Arial" w:cs="Arial" w:hint="eastAsia"/>
          <w:color w:val="0070C0"/>
          <w:lang w:eastAsia="zh-CN"/>
        </w:rPr>
        <w:t>5.</w:t>
      </w:r>
      <w:r w:rsidRPr="00CE03BA">
        <w:rPr>
          <w:rFonts w:ascii="Arial" w:eastAsia="MS Mincho" w:hAnsi="Arial" w:cs="Arial"/>
          <w:color w:val="0070C0"/>
          <w:highlight w:val="lightGray"/>
          <w:lang w:eastAsia="zh-CN"/>
        </w:rPr>
        <w:t>XX</w:t>
      </w:r>
      <w:r w:rsidRPr="006E4BA3">
        <w:rPr>
          <w:rFonts w:ascii="Arial" w:hAnsi="Arial" w:cs="Arial"/>
          <w:color w:val="0070C0"/>
          <w:lang w:eastAsia="zh-CN"/>
        </w:rPr>
        <w:t>.</w:t>
      </w:r>
      <w:r w:rsidRPr="006E4BA3">
        <w:rPr>
          <w:rFonts w:ascii="Arial" w:eastAsia="MS Mincho" w:hAnsi="Arial" w:cs="Arial"/>
          <w:color w:val="0070C0"/>
          <w:lang w:eastAsia="zh-CN"/>
        </w:rPr>
        <w:t>1.3.</w:t>
      </w:r>
      <w:r w:rsidRPr="006E4BA3">
        <w:rPr>
          <w:rFonts w:ascii="Arial" w:hAnsi="Arial" w:cs="Arial"/>
          <w:color w:val="0070C0"/>
          <w:lang w:eastAsia="zh-CN"/>
        </w:rPr>
        <w:t>1-1 summarizes frequency ranges of UL harmonics and/or harmonic mixing collisions may occur for CA_n</w:t>
      </w:r>
      <w:r w:rsidRPr="006E4BA3">
        <w:rPr>
          <w:rFonts w:ascii="Arial" w:hAnsi="Arial" w:cs="Arial"/>
          <w:color w:val="0070C0"/>
          <w:highlight w:val="lightGray"/>
          <w:lang w:eastAsia="zh-CN"/>
        </w:rPr>
        <w:t>X</w:t>
      </w:r>
      <w:r w:rsidRPr="006E4BA3">
        <w:rPr>
          <w:rFonts w:ascii="Arial" w:hAnsi="Arial" w:cs="Arial"/>
          <w:color w:val="0070C0"/>
          <w:lang w:eastAsia="zh-CN"/>
        </w:rPr>
        <w:t>-n</w:t>
      </w:r>
      <w:r w:rsidRPr="006E4BA3">
        <w:rPr>
          <w:rFonts w:ascii="Arial" w:hAnsi="Arial" w:cs="Arial"/>
          <w:color w:val="0070C0"/>
          <w:highlight w:val="lightGray"/>
          <w:lang w:eastAsia="zh-CN"/>
        </w:rPr>
        <w:t>Y</w:t>
      </w:r>
      <w:r w:rsidRPr="006E4BA3">
        <w:rPr>
          <w:rFonts w:ascii="Arial" w:hAnsi="Arial" w:cs="Arial"/>
          <w:color w:val="0070C0"/>
          <w:lang w:eastAsia="zh-CN"/>
        </w:rPr>
        <w:t>.</w:t>
      </w:r>
    </w:p>
    <w:p w14:paraId="3D385CBA" w14:textId="3977E174" w:rsidR="006E4BA3" w:rsidRPr="006E4BA3" w:rsidRDefault="006E4BA3" w:rsidP="006E4BA3">
      <w:pPr>
        <w:keepNext/>
        <w:keepLines/>
        <w:overflowPunct/>
        <w:autoSpaceDE/>
        <w:autoSpaceDN/>
        <w:adjustRightInd/>
        <w:spacing w:before="60" w:after="120"/>
        <w:jc w:val="center"/>
        <w:textAlignment w:val="auto"/>
        <w:rPr>
          <w:rFonts w:ascii="Arial" w:eastAsia="SimSun" w:hAnsi="Arial" w:cs="Arial"/>
          <w:b/>
          <w:color w:val="0070C0"/>
          <w:lang w:eastAsia="en-US"/>
        </w:rPr>
      </w:pPr>
      <w:r w:rsidRPr="006E4BA3">
        <w:rPr>
          <w:rFonts w:ascii="Arial" w:eastAsia="SimSun" w:hAnsi="Arial" w:cs="Arial"/>
          <w:b/>
          <w:color w:val="0070C0"/>
          <w:lang w:eastAsia="en-US"/>
        </w:rPr>
        <w:t>Table 5.</w:t>
      </w:r>
      <w:r w:rsidRPr="00CE03BA">
        <w:rPr>
          <w:rFonts w:ascii="Arial" w:eastAsia="SimSun" w:hAnsi="Arial" w:cs="Arial"/>
          <w:b/>
          <w:color w:val="0070C0"/>
          <w:highlight w:val="lightGray"/>
          <w:lang w:eastAsia="en-US"/>
        </w:rPr>
        <w:t>XX</w:t>
      </w:r>
      <w:r w:rsidRPr="006E4BA3">
        <w:rPr>
          <w:rFonts w:ascii="Arial" w:eastAsia="SimSun" w:hAnsi="Arial" w:cs="Arial"/>
          <w:b/>
          <w:color w:val="0070C0"/>
          <w:lang w:eastAsia="en-US"/>
        </w:rPr>
        <w:t>.1.3.1-1: UL/DL harmonics collision table for CA_n</w:t>
      </w:r>
      <w:r w:rsidRPr="006E4BA3">
        <w:rPr>
          <w:rFonts w:ascii="Arial" w:eastAsia="SimSun" w:hAnsi="Arial" w:cs="Arial"/>
          <w:b/>
          <w:color w:val="0070C0"/>
          <w:highlight w:val="lightGray"/>
          <w:lang w:eastAsia="en-US"/>
        </w:rPr>
        <w:t>X</w:t>
      </w:r>
      <w:r w:rsidRPr="006E4BA3">
        <w:rPr>
          <w:rFonts w:ascii="Arial" w:eastAsia="SimSun" w:hAnsi="Arial" w:cs="Arial"/>
          <w:b/>
          <w:color w:val="0070C0"/>
          <w:lang w:eastAsia="en-US"/>
        </w:rPr>
        <w:t>-n</w:t>
      </w:r>
      <w:r w:rsidRPr="006E4BA3">
        <w:rPr>
          <w:rFonts w:ascii="Arial" w:eastAsia="SimSun" w:hAnsi="Arial" w:cs="Arial"/>
          <w:b/>
          <w:color w:val="0070C0"/>
          <w:highlight w:val="lightGray"/>
          <w:lang w:eastAsia="en-US"/>
        </w:rPr>
        <w:t>Y</w:t>
      </w:r>
    </w:p>
    <w:tbl>
      <w:tblPr>
        <w:tblW w:w="8905" w:type="dxa"/>
        <w:jc w:val="center"/>
        <w:tblLook w:val="04A0" w:firstRow="1" w:lastRow="0" w:firstColumn="1" w:lastColumn="0" w:noHBand="0" w:noVBand="1"/>
      </w:tblPr>
      <w:tblGrid>
        <w:gridCol w:w="627"/>
        <w:gridCol w:w="937"/>
        <w:gridCol w:w="1007"/>
        <w:gridCol w:w="837"/>
        <w:gridCol w:w="1007"/>
        <w:gridCol w:w="1007"/>
        <w:gridCol w:w="1007"/>
        <w:gridCol w:w="1007"/>
        <w:gridCol w:w="1469"/>
      </w:tblGrid>
      <w:tr w:rsidR="006E4BA3" w:rsidRPr="006E4BA3" w14:paraId="25537ADB" w14:textId="77777777" w:rsidTr="003E1516">
        <w:trPr>
          <w:trHeight w:val="60"/>
          <w:jc w:val="center"/>
        </w:trPr>
        <w:tc>
          <w:tcPr>
            <w:tcW w:w="156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704C6227" w14:textId="77777777"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UL/DL</w:t>
            </w:r>
            <w:r w:rsidRPr="006E4BA3">
              <w:rPr>
                <w:rFonts w:ascii="Arial" w:hAnsi="Arial" w:cs="Arial"/>
                <w:b/>
                <w:bCs/>
                <w:color w:val="0070C0"/>
                <w:sz w:val="18"/>
                <w:szCs w:val="18"/>
                <w:lang w:val="en-US" w:eastAsia="en-US"/>
              </w:rPr>
              <w:br/>
              <w:t>harmonics</w:t>
            </w:r>
          </w:p>
        </w:tc>
        <w:tc>
          <w:tcPr>
            <w:tcW w:w="1007" w:type="dxa"/>
            <w:tcBorders>
              <w:top w:val="single" w:sz="4" w:space="0" w:color="auto"/>
              <w:left w:val="nil"/>
              <w:bottom w:val="single" w:sz="4" w:space="0" w:color="auto"/>
              <w:right w:val="single" w:sz="4" w:space="0" w:color="auto"/>
            </w:tcBorders>
            <w:shd w:val="clear" w:color="auto" w:fill="auto"/>
            <w:noWrap/>
            <w:vAlign w:val="center"/>
            <w:hideMark/>
          </w:tcPr>
          <w:p w14:paraId="3D5E55AC"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n</w:t>
            </w:r>
            <w:r w:rsidRPr="006E4BA3">
              <w:rPr>
                <w:rFonts w:ascii="Arial" w:hAnsi="Arial" w:cs="Arial"/>
                <w:b/>
                <w:bCs/>
                <w:color w:val="0070C0"/>
                <w:sz w:val="18"/>
                <w:szCs w:val="18"/>
                <w:highlight w:val="lightGray"/>
                <w:lang w:val="en-US" w:eastAsia="en-US"/>
              </w:rPr>
              <w:t>X</w:t>
            </w:r>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14:paraId="670989B7" w14:textId="77777777"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UL1</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73F51056" w14:textId="77777777"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UL2</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1B80B1CC" w14:textId="77777777"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UL3</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3331B102" w14:textId="77777777"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UL4</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146061A9" w14:textId="77777777"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UL5</w:t>
            </w:r>
          </w:p>
        </w:tc>
        <w:tc>
          <w:tcPr>
            <w:tcW w:w="146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08F5241" w14:textId="11FCF176"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MSD type</w:t>
            </w:r>
          </w:p>
        </w:tc>
      </w:tr>
      <w:tr w:rsidR="006E4BA3" w:rsidRPr="006E4BA3" w14:paraId="00BD8F7C" w14:textId="77777777" w:rsidTr="003E1516">
        <w:trPr>
          <w:trHeight w:val="60"/>
          <w:jc w:val="center"/>
        </w:trPr>
        <w:tc>
          <w:tcPr>
            <w:tcW w:w="1564" w:type="dxa"/>
            <w:gridSpan w:val="2"/>
            <w:vMerge/>
            <w:tcBorders>
              <w:top w:val="single" w:sz="4" w:space="0" w:color="auto"/>
              <w:left w:val="single" w:sz="4" w:space="0" w:color="auto"/>
              <w:bottom w:val="single" w:sz="4" w:space="0" w:color="000000"/>
              <w:right w:val="single" w:sz="4" w:space="0" w:color="000000"/>
            </w:tcBorders>
            <w:vAlign w:val="center"/>
            <w:hideMark/>
          </w:tcPr>
          <w:p w14:paraId="0E9CE4F9"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3408EDE3"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fLow</w:t>
            </w:r>
          </w:p>
        </w:tc>
        <w:tc>
          <w:tcPr>
            <w:tcW w:w="837" w:type="dxa"/>
            <w:tcBorders>
              <w:top w:val="nil"/>
              <w:left w:val="nil"/>
              <w:bottom w:val="single" w:sz="4" w:space="0" w:color="auto"/>
              <w:right w:val="single" w:sz="4" w:space="0" w:color="auto"/>
            </w:tcBorders>
            <w:shd w:val="clear" w:color="auto" w:fill="auto"/>
            <w:noWrap/>
            <w:vAlign w:val="bottom"/>
          </w:tcPr>
          <w:p w14:paraId="559AF79A"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fULlow</w:t>
            </w:r>
          </w:p>
        </w:tc>
        <w:tc>
          <w:tcPr>
            <w:tcW w:w="1007" w:type="dxa"/>
            <w:tcBorders>
              <w:top w:val="nil"/>
              <w:left w:val="nil"/>
              <w:bottom w:val="single" w:sz="4" w:space="0" w:color="auto"/>
              <w:right w:val="single" w:sz="4" w:space="0" w:color="auto"/>
            </w:tcBorders>
            <w:shd w:val="clear" w:color="auto" w:fill="auto"/>
            <w:noWrap/>
            <w:vAlign w:val="bottom"/>
          </w:tcPr>
          <w:p w14:paraId="3519BC7E"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2*fULlow</w:t>
            </w:r>
          </w:p>
        </w:tc>
        <w:tc>
          <w:tcPr>
            <w:tcW w:w="1007" w:type="dxa"/>
            <w:tcBorders>
              <w:top w:val="nil"/>
              <w:left w:val="nil"/>
              <w:bottom w:val="single" w:sz="4" w:space="0" w:color="auto"/>
              <w:right w:val="single" w:sz="4" w:space="0" w:color="auto"/>
            </w:tcBorders>
            <w:shd w:val="clear" w:color="auto" w:fill="auto"/>
            <w:noWrap/>
            <w:vAlign w:val="bottom"/>
          </w:tcPr>
          <w:p w14:paraId="3760F6AE"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3*fULlow</w:t>
            </w:r>
          </w:p>
        </w:tc>
        <w:tc>
          <w:tcPr>
            <w:tcW w:w="1007" w:type="dxa"/>
            <w:tcBorders>
              <w:top w:val="nil"/>
              <w:left w:val="nil"/>
              <w:bottom w:val="single" w:sz="4" w:space="0" w:color="auto"/>
              <w:right w:val="single" w:sz="4" w:space="0" w:color="auto"/>
            </w:tcBorders>
            <w:shd w:val="clear" w:color="auto" w:fill="auto"/>
            <w:noWrap/>
            <w:vAlign w:val="bottom"/>
          </w:tcPr>
          <w:p w14:paraId="1DE440F0"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4*fULlow</w:t>
            </w:r>
          </w:p>
        </w:tc>
        <w:tc>
          <w:tcPr>
            <w:tcW w:w="1007" w:type="dxa"/>
            <w:tcBorders>
              <w:top w:val="nil"/>
              <w:left w:val="nil"/>
              <w:bottom w:val="single" w:sz="4" w:space="0" w:color="auto"/>
              <w:right w:val="single" w:sz="4" w:space="0" w:color="auto"/>
            </w:tcBorders>
            <w:shd w:val="clear" w:color="auto" w:fill="auto"/>
            <w:noWrap/>
            <w:vAlign w:val="bottom"/>
          </w:tcPr>
          <w:p w14:paraId="589BF4DA"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5*fULlow</w:t>
            </w:r>
          </w:p>
        </w:tc>
        <w:tc>
          <w:tcPr>
            <w:tcW w:w="1469" w:type="dxa"/>
            <w:vMerge/>
            <w:tcBorders>
              <w:top w:val="single" w:sz="4" w:space="0" w:color="auto"/>
              <w:left w:val="single" w:sz="4" w:space="0" w:color="auto"/>
              <w:bottom w:val="single" w:sz="4" w:space="0" w:color="auto"/>
              <w:right w:val="single" w:sz="4" w:space="0" w:color="auto"/>
            </w:tcBorders>
            <w:vAlign w:val="center"/>
            <w:hideMark/>
          </w:tcPr>
          <w:p w14:paraId="720D3BD7"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p>
        </w:tc>
      </w:tr>
      <w:tr w:rsidR="006E4BA3" w:rsidRPr="006E4BA3" w14:paraId="202C8706" w14:textId="77777777" w:rsidTr="003E1516">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03363C93"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n</w:t>
            </w:r>
            <w:r w:rsidRPr="006E4BA3">
              <w:rPr>
                <w:rFonts w:ascii="Arial" w:hAnsi="Arial" w:cs="Arial"/>
                <w:b/>
                <w:bCs/>
                <w:color w:val="0070C0"/>
                <w:sz w:val="18"/>
                <w:szCs w:val="18"/>
                <w:highlight w:val="lightGray"/>
                <w:lang w:val="en-US" w:eastAsia="en-US"/>
              </w:rPr>
              <w:t>Y</w:t>
            </w:r>
          </w:p>
        </w:tc>
        <w:tc>
          <w:tcPr>
            <w:tcW w:w="937" w:type="dxa"/>
            <w:tcBorders>
              <w:top w:val="nil"/>
              <w:left w:val="nil"/>
              <w:bottom w:val="single" w:sz="4" w:space="0" w:color="auto"/>
              <w:right w:val="single" w:sz="4" w:space="0" w:color="auto"/>
            </w:tcBorders>
            <w:shd w:val="clear" w:color="auto" w:fill="auto"/>
            <w:noWrap/>
            <w:vAlign w:val="center"/>
            <w:hideMark/>
          </w:tcPr>
          <w:p w14:paraId="52BE938B"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fLow</w:t>
            </w:r>
          </w:p>
        </w:tc>
        <w:tc>
          <w:tcPr>
            <w:tcW w:w="1007" w:type="dxa"/>
            <w:tcBorders>
              <w:top w:val="nil"/>
              <w:left w:val="nil"/>
              <w:bottom w:val="single" w:sz="4" w:space="0" w:color="auto"/>
              <w:right w:val="single" w:sz="4" w:space="0" w:color="auto"/>
            </w:tcBorders>
            <w:shd w:val="clear" w:color="auto" w:fill="auto"/>
            <w:noWrap/>
            <w:vAlign w:val="center"/>
            <w:hideMark/>
          </w:tcPr>
          <w:p w14:paraId="742F0D0D"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fHigh</w:t>
            </w:r>
          </w:p>
        </w:tc>
        <w:tc>
          <w:tcPr>
            <w:tcW w:w="837" w:type="dxa"/>
            <w:tcBorders>
              <w:top w:val="nil"/>
              <w:left w:val="nil"/>
              <w:bottom w:val="single" w:sz="4" w:space="0" w:color="auto"/>
              <w:right w:val="single" w:sz="4" w:space="0" w:color="auto"/>
            </w:tcBorders>
            <w:shd w:val="clear" w:color="auto" w:fill="auto"/>
            <w:noWrap/>
            <w:vAlign w:val="bottom"/>
          </w:tcPr>
          <w:p w14:paraId="4C149D3D"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fULhigh</w:t>
            </w:r>
          </w:p>
        </w:tc>
        <w:tc>
          <w:tcPr>
            <w:tcW w:w="1007" w:type="dxa"/>
            <w:tcBorders>
              <w:top w:val="nil"/>
              <w:left w:val="nil"/>
              <w:bottom w:val="single" w:sz="4" w:space="0" w:color="auto"/>
              <w:right w:val="single" w:sz="4" w:space="0" w:color="auto"/>
            </w:tcBorders>
            <w:shd w:val="clear" w:color="auto" w:fill="auto"/>
            <w:noWrap/>
            <w:vAlign w:val="bottom"/>
          </w:tcPr>
          <w:p w14:paraId="4DE10E31"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2*fULhigh</w:t>
            </w:r>
          </w:p>
        </w:tc>
        <w:tc>
          <w:tcPr>
            <w:tcW w:w="1007" w:type="dxa"/>
            <w:tcBorders>
              <w:top w:val="nil"/>
              <w:left w:val="nil"/>
              <w:bottom w:val="single" w:sz="4" w:space="0" w:color="auto"/>
              <w:right w:val="single" w:sz="4" w:space="0" w:color="auto"/>
            </w:tcBorders>
            <w:shd w:val="clear" w:color="auto" w:fill="auto"/>
            <w:noWrap/>
            <w:vAlign w:val="bottom"/>
          </w:tcPr>
          <w:p w14:paraId="4DEA5042"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3*fULhigh</w:t>
            </w:r>
          </w:p>
        </w:tc>
        <w:tc>
          <w:tcPr>
            <w:tcW w:w="1007" w:type="dxa"/>
            <w:tcBorders>
              <w:top w:val="nil"/>
              <w:left w:val="nil"/>
              <w:bottom w:val="single" w:sz="4" w:space="0" w:color="auto"/>
              <w:right w:val="single" w:sz="4" w:space="0" w:color="auto"/>
            </w:tcBorders>
            <w:shd w:val="clear" w:color="auto" w:fill="auto"/>
            <w:noWrap/>
            <w:vAlign w:val="bottom"/>
          </w:tcPr>
          <w:p w14:paraId="3115C161"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4*fULhigh</w:t>
            </w:r>
          </w:p>
        </w:tc>
        <w:tc>
          <w:tcPr>
            <w:tcW w:w="1007" w:type="dxa"/>
            <w:tcBorders>
              <w:top w:val="nil"/>
              <w:left w:val="nil"/>
              <w:bottom w:val="single" w:sz="4" w:space="0" w:color="auto"/>
              <w:right w:val="single" w:sz="4" w:space="0" w:color="auto"/>
            </w:tcBorders>
            <w:shd w:val="clear" w:color="auto" w:fill="auto"/>
            <w:noWrap/>
            <w:vAlign w:val="bottom"/>
          </w:tcPr>
          <w:p w14:paraId="2AA87211"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5*fULhigh</w:t>
            </w:r>
          </w:p>
        </w:tc>
        <w:tc>
          <w:tcPr>
            <w:tcW w:w="1469" w:type="dxa"/>
            <w:vMerge/>
            <w:tcBorders>
              <w:top w:val="single" w:sz="4" w:space="0" w:color="auto"/>
              <w:left w:val="single" w:sz="4" w:space="0" w:color="auto"/>
              <w:bottom w:val="single" w:sz="4" w:space="0" w:color="auto"/>
              <w:right w:val="single" w:sz="4" w:space="0" w:color="auto"/>
            </w:tcBorders>
            <w:vAlign w:val="center"/>
            <w:hideMark/>
          </w:tcPr>
          <w:p w14:paraId="1B2CC920"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p>
        </w:tc>
      </w:tr>
      <w:tr w:rsidR="006E4BA3" w:rsidRPr="006E4BA3" w14:paraId="4E8CB6BE" w14:textId="77777777" w:rsidTr="003E1516">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6744C612"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546F9906"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fDLlow</w:t>
            </w:r>
          </w:p>
        </w:tc>
        <w:tc>
          <w:tcPr>
            <w:tcW w:w="1007" w:type="dxa"/>
            <w:tcBorders>
              <w:top w:val="nil"/>
              <w:left w:val="nil"/>
              <w:bottom w:val="single" w:sz="4" w:space="0" w:color="auto"/>
              <w:right w:val="single" w:sz="4" w:space="0" w:color="auto"/>
            </w:tcBorders>
            <w:shd w:val="clear" w:color="auto" w:fill="auto"/>
            <w:noWrap/>
            <w:vAlign w:val="bottom"/>
          </w:tcPr>
          <w:p w14:paraId="584E5804"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fDLhigh</w:t>
            </w:r>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50936D51"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42D58A6D"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152C54D0"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60BE618A"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02B0CAE5"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469" w:type="dxa"/>
            <w:tcBorders>
              <w:top w:val="nil"/>
              <w:left w:val="nil"/>
              <w:bottom w:val="single" w:sz="4" w:space="0" w:color="auto"/>
              <w:right w:val="single" w:sz="4" w:space="0" w:color="auto"/>
            </w:tcBorders>
            <w:shd w:val="clear" w:color="auto" w:fill="auto"/>
            <w:noWrap/>
            <w:vAlign w:val="bottom"/>
            <w:hideMark/>
          </w:tcPr>
          <w:p w14:paraId="53646BE9" w14:textId="48A326CD"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w:t>
            </w:r>
            <w:r w:rsidR="003E1516">
              <w:rPr>
                <w:rFonts w:ascii="Arial" w:hAnsi="Arial" w:cs="Arial"/>
                <w:b/>
                <w:bCs/>
                <w:color w:val="0070C0"/>
                <w:sz w:val="18"/>
                <w:szCs w:val="18"/>
                <w:lang w:val="en-US" w:eastAsia="en-US"/>
              </w:rPr>
              <w:t xml:space="preserve"> Harmonic</w:t>
            </w:r>
          </w:p>
        </w:tc>
      </w:tr>
      <w:tr w:rsidR="006E4BA3" w:rsidRPr="006E4BA3" w14:paraId="24439D3A" w14:textId="77777777" w:rsidTr="003E1516">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74B737D"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DL2</w:t>
            </w:r>
            <w:r w:rsidRPr="006E4BA3">
              <w:rPr>
                <w:rFonts w:ascii="Arial" w:hAnsi="Arial" w:cs="Arial"/>
                <w:b/>
                <w:bCs/>
                <w:color w:val="0070C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749A3B6D"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2*fDLlow</w:t>
            </w:r>
          </w:p>
        </w:tc>
        <w:tc>
          <w:tcPr>
            <w:tcW w:w="1007" w:type="dxa"/>
            <w:tcBorders>
              <w:top w:val="nil"/>
              <w:left w:val="nil"/>
              <w:bottom w:val="single" w:sz="4" w:space="0" w:color="auto"/>
              <w:right w:val="single" w:sz="4" w:space="0" w:color="auto"/>
            </w:tcBorders>
            <w:shd w:val="clear" w:color="auto" w:fill="auto"/>
            <w:noWrap/>
            <w:vAlign w:val="bottom"/>
          </w:tcPr>
          <w:p w14:paraId="5BE6CD91"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2*fDLhigh</w:t>
            </w:r>
          </w:p>
        </w:tc>
        <w:tc>
          <w:tcPr>
            <w:tcW w:w="837" w:type="dxa"/>
            <w:tcBorders>
              <w:top w:val="nil"/>
              <w:left w:val="nil"/>
              <w:bottom w:val="single" w:sz="4" w:space="0" w:color="auto"/>
              <w:right w:val="single" w:sz="4" w:space="0" w:color="auto"/>
            </w:tcBorders>
            <w:shd w:val="clear" w:color="auto" w:fill="auto"/>
            <w:noWrap/>
            <w:vAlign w:val="bottom"/>
          </w:tcPr>
          <w:p w14:paraId="40690F03"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971D00B"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3E46E354"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08BE33C"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519946D8"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469" w:type="dxa"/>
            <w:vMerge w:val="restart"/>
            <w:tcBorders>
              <w:top w:val="nil"/>
              <w:left w:val="single" w:sz="4" w:space="0" w:color="auto"/>
              <w:bottom w:val="single" w:sz="4" w:space="0" w:color="auto"/>
              <w:right w:val="single" w:sz="4" w:space="0" w:color="auto"/>
            </w:tcBorders>
            <w:shd w:val="clear" w:color="auto" w:fill="auto"/>
            <w:hideMark/>
          </w:tcPr>
          <w:p w14:paraId="003FA257" w14:textId="00A3E48E" w:rsidR="006E4BA3" w:rsidRPr="006E4BA3" w:rsidRDefault="003E1516" w:rsidP="00760870">
            <w:pPr>
              <w:overflowPunct/>
              <w:autoSpaceDE/>
              <w:autoSpaceDN/>
              <w:adjustRightInd/>
              <w:spacing w:after="0"/>
              <w:jc w:val="center"/>
              <w:textAlignment w:val="auto"/>
              <w:rPr>
                <w:rFonts w:ascii="Arial" w:hAnsi="Arial" w:cs="Arial"/>
                <w:b/>
                <w:bCs/>
                <w:color w:val="0070C0"/>
                <w:sz w:val="18"/>
                <w:szCs w:val="18"/>
                <w:lang w:val="en-US" w:eastAsia="en-US"/>
              </w:rPr>
            </w:pPr>
            <w:r>
              <w:rPr>
                <w:rFonts w:ascii="Arial" w:hAnsi="Arial" w:cs="Arial"/>
                <w:b/>
                <w:bCs/>
                <w:color w:val="0070C0"/>
                <w:sz w:val="18"/>
                <w:szCs w:val="18"/>
                <w:lang w:val="en-US" w:eastAsia="en-US"/>
              </w:rPr>
              <w:t xml:space="preserve">Harmonic </w:t>
            </w:r>
            <w:r w:rsidR="006E4BA3" w:rsidRPr="006E4BA3">
              <w:rPr>
                <w:rFonts w:ascii="Arial" w:hAnsi="Arial" w:cs="Arial"/>
                <w:b/>
                <w:bCs/>
                <w:color w:val="0070C0"/>
                <w:sz w:val="18"/>
                <w:szCs w:val="18"/>
                <w:lang w:val="en-US" w:eastAsia="en-US"/>
              </w:rPr>
              <w:t>Mixing</w:t>
            </w:r>
          </w:p>
        </w:tc>
      </w:tr>
      <w:tr w:rsidR="006E4BA3" w:rsidRPr="006E4BA3" w14:paraId="38C2501E" w14:textId="77777777" w:rsidTr="003E1516">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0F387B2"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DL3</w:t>
            </w:r>
            <w:r w:rsidRPr="006E4BA3">
              <w:rPr>
                <w:rFonts w:ascii="Arial" w:hAnsi="Arial" w:cs="Arial"/>
                <w:b/>
                <w:bCs/>
                <w:color w:val="0070C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29A9A6C9"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3*fDLlow</w:t>
            </w:r>
          </w:p>
        </w:tc>
        <w:tc>
          <w:tcPr>
            <w:tcW w:w="1007" w:type="dxa"/>
            <w:tcBorders>
              <w:top w:val="nil"/>
              <w:left w:val="nil"/>
              <w:bottom w:val="single" w:sz="4" w:space="0" w:color="auto"/>
              <w:right w:val="single" w:sz="4" w:space="0" w:color="auto"/>
            </w:tcBorders>
            <w:shd w:val="clear" w:color="auto" w:fill="auto"/>
            <w:noWrap/>
            <w:vAlign w:val="bottom"/>
          </w:tcPr>
          <w:p w14:paraId="6C702ECE"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3*fDLhigh</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0811C"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4225D4C8"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060CCAE"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w:t>
            </w:r>
            <w:r w:rsidRPr="006E4BA3">
              <w:rPr>
                <w:rFonts w:ascii="Arial" w:hAnsi="Arial" w:cs="Arial"/>
                <w:color w:val="0070C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uto"/>
            <w:noWrap/>
            <w:vAlign w:val="bottom"/>
            <w:hideMark/>
          </w:tcPr>
          <w:p w14:paraId="5C9908C0"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5F189E9"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w:t>
            </w:r>
            <w:r w:rsidRPr="006E4BA3">
              <w:rPr>
                <w:rFonts w:ascii="Arial" w:hAnsi="Arial" w:cs="Arial"/>
                <w:color w:val="0070C0"/>
                <w:sz w:val="18"/>
                <w:szCs w:val="18"/>
                <w:shd w:val="clear" w:color="auto" w:fill="A6A6A6" w:themeFill="background1" w:themeFillShade="A6"/>
                <w:lang w:val="en-US" w:eastAsia="en-US"/>
              </w:rPr>
              <w:t>/A</w:t>
            </w:r>
          </w:p>
        </w:tc>
        <w:tc>
          <w:tcPr>
            <w:tcW w:w="1469" w:type="dxa"/>
            <w:vMerge/>
            <w:tcBorders>
              <w:top w:val="nil"/>
              <w:left w:val="single" w:sz="4" w:space="0" w:color="auto"/>
              <w:bottom w:val="single" w:sz="4" w:space="0" w:color="auto"/>
              <w:right w:val="single" w:sz="4" w:space="0" w:color="auto"/>
            </w:tcBorders>
            <w:vAlign w:val="center"/>
            <w:hideMark/>
          </w:tcPr>
          <w:p w14:paraId="4E449985" w14:textId="77777777" w:rsidR="006E4BA3" w:rsidRPr="006E4BA3" w:rsidRDefault="006E4BA3" w:rsidP="00760870">
            <w:pPr>
              <w:overflowPunct/>
              <w:autoSpaceDE/>
              <w:autoSpaceDN/>
              <w:adjustRightInd/>
              <w:spacing w:after="0"/>
              <w:textAlignment w:val="auto"/>
              <w:rPr>
                <w:rFonts w:ascii="Arial" w:hAnsi="Arial" w:cs="Arial"/>
                <w:color w:val="0070C0"/>
                <w:sz w:val="18"/>
                <w:szCs w:val="18"/>
                <w:lang w:val="en-US" w:eastAsia="en-US"/>
              </w:rPr>
            </w:pPr>
          </w:p>
        </w:tc>
      </w:tr>
      <w:tr w:rsidR="006E4BA3" w:rsidRPr="006E4BA3" w14:paraId="65A4D90B" w14:textId="77777777" w:rsidTr="003E1516">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1886FB5"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DL4</w:t>
            </w:r>
            <w:r w:rsidRPr="006E4BA3">
              <w:rPr>
                <w:rFonts w:ascii="Arial" w:hAnsi="Arial" w:cs="Arial"/>
                <w:b/>
                <w:bCs/>
                <w:color w:val="0070C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3A32404E"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4*fDLlow</w:t>
            </w:r>
          </w:p>
        </w:tc>
        <w:tc>
          <w:tcPr>
            <w:tcW w:w="1007" w:type="dxa"/>
            <w:tcBorders>
              <w:top w:val="nil"/>
              <w:left w:val="nil"/>
              <w:bottom w:val="single" w:sz="4" w:space="0" w:color="auto"/>
              <w:right w:val="single" w:sz="4" w:space="0" w:color="auto"/>
            </w:tcBorders>
            <w:shd w:val="clear" w:color="auto" w:fill="auto"/>
            <w:noWrap/>
            <w:vAlign w:val="bottom"/>
          </w:tcPr>
          <w:p w14:paraId="34D9CA1A"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4*fDLhigh</w:t>
            </w:r>
          </w:p>
        </w:tc>
        <w:tc>
          <w:tcPr>
            <w:tcW w:w="837" w:type="dxa"/>
            <w:tcBorders>
              <w:top w:val="nil"/>
              <w:left w:val="nil"/>
              <w:bottom w:val="single" w:sz="4" w:space="0" w:color="auto"/>
              <w:right w:val="single" w:sz="4" w:space="0" w:color="auto"/>
            </w:tcBorders>
            <w:shd w:val="clear" w:color="auto" w:fill="auto"/>
            <w:noWrap/>
            <w:vAlign w:val="bottom"/>
          </w:tcPr>
          <w:p w14:paraId="222B1227"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9641950"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402C0647"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3F9A110"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AA4E9C2"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33A89690" w14:textId="77777777" w:rsidR="006E4BA3" w:rsidRPr="006E4BA3" w:rsidRDefault="006E4BA3" w:rsidP="00760870">
            <w:pPr>
              <w:overflowPunct/>
              <w:autoSpaceDE/>
              <w:autoSpaceDN/>
              <w:adjustRightInd/>
              <w:spacing w:after="0"/>
              <w:textAlignment w:val="auto"/>
              <w:rPr>
                <w:rFonts w:ascii="Arial" w:hAnsi="Arial" w:cs="Arial"/>
                <w:color w:val="0070C0"/>
                <w:sz w:val="18"/>
                <w:szCs w:val="18"/>
                <w:lang w:val="en-US" w:eastAsia="en-US"/>
              </w:rPr>
            </w:pPr>
          </w:p>
        </w:tc>
      </w:tr>
      <w:tr w:rsidR="006E4BA3" w:rsidRPr="006E4BA3" w14:paraId="57D87389" w14:textId="77777777" w:rsidTr="003E1516">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02766D2"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DL5</w:t>
            </w:r>
            <w:r w:rsidRPr="006E4BA3">
              <w:rPr>
                <w:rFonts w:ascii="Arial" w:hAnsi="Arial" w:cs="Arial"/>
                <w:b/>
                <w:bCs/>
                <w:color w:val="0070C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02A04861"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5*fDLlow</w:t>
            </w:r>
          </w:p>
        </w:tc>
        <w:tc>
          <w:tcPr>
            <w:tcW w:w="1007" w:type="dxa"/>
            <w:tcBorders>
              <w:top w:val="nil"/>
              <w:left w:val="nil"/>
              <w:bottom w:val="single" w:sz="4" w:space="0" w:color="auto"/>
              <w:right w:val="single" w:sz="4" w:space="0" w:color="auto"/>
            </w:tcBorders>
            <w:shd w:val="clear" w:color="auto" w:fill="auto"/>
            <w:noWrap/>
            <w:vAlign w:val="bottom"/>
          </w:tcPr>
          <w:p w14:paraId="5A056CA8"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5*fDLhigh</w:t>
            </w:r>
          </w:p>
        </w:tc>
        <w:tc>
          <w:tcPr>
            <w:tcW w:w="837" w:type="dxa"/>
            <w:tcBorders>
              <w:top w:val="nil"/>
              <w:left w:val="nil"/>
              <w:bottom w:val="single" w:sz="4" w:space="0" w:color="auto"/>
              <w:right w:val="single" w:sz="4" w:space="0" w:color="auto"/>
            </w:tcBorders>
            <w:shd w:val="clear" w:color="auto" w:fill="auto"/>
            <w:noWrap/>
            <w:vAlign w:val="bottom"/>
          </w:tcPr>
          <w:p w14:paraId="1D2652D2"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6244081F"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6F87230"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4418EFA"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216EA1B"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041FED1F" w14:textId="77777777" w:rsidR="006E4BA3" w:rsidRPr="006E4BA3" w:rsidRDefault="006E4BA3" w:rsidP="00760870">
            <w:pPr>
              <w:overflowPunct/>
              <w:autoSpaceDE/>
              <w:autoSpaceDN/>
              <w:adjustRightInd/>
              <w:spacing w:after="0"/>
              <w:textAlignment w:val="auto"/>
              <w:rPr>
                <w:rFonts w:ascii="Arial" w:hAnsi="Arial" w:cs="Arial"/>
                <w:color w:val="0070C0"/>
                <w:sz w:val="18"/>
                <w:szCs w:val="18"/>
                <w:lang w:val="en-US" w:eastAsia="en-US"/>
              </w:rPr>
            </w:pPr>
          </w:p>
        </w:tc>
      </w:tr>
      <w:tr w:rsidR="006E4BA3" w:rsidRPr="006E4BA3" w14:paraId="1031A129" w14:textId="77777777" w:rsidTr="003E1516">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D52E3B" w14:textId="77777777"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Analysis</w:t>
            </w:r>
          </w:p>
        </w:tc>
        <w:tc>
          <w:tcPr>
            <w:tcW w:w="633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7E5B50A4" w14:textId="77777777" w:rsidR="006E4BA3" w:rsidRPr="006E4BA3" w:rsidRDefault="006E4BA3" w:rsidP="00760870">
            <w:pPr>
              <w:overflowPunct/>
              <w:autoSpaceDE/>
              <w:autoSpaceDN/>
              <w:adjustRightInd/>
              <w:spacing w:after="0"/>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text</w:t>
            </w:r>
          </w:p>
        </w:tc>
      </w:tr>
      <w:tr w:rsidR="006E4BA3" w:rsidRPr="006E4BA3" w14:paraId="102518B2" w14:textId="77777777" w:rsidTr="003E1516">
        <w:trPr>
          <w:trHeight w:val="60"/>
          <w:jc w:val="center"/>
        </w:trPr>
        <w:tc>
          <w:tcPr>
            <w:tcW w:w="15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B0065DA" w14:textId="77777777"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UL/DL</w:t>
            </w:r>
            <w:r w:rsidRPr="006E4BA3">
              <w:rPr>
                <w:rFonts w:ascii="Arial" w:hAnsi="Arial" w:cs="Arial"/>
                <w:b/>
                <w:bCs/>
                <w:color w:val="0070C0"/>
                <w:sz w:val="18"/>
                <w:szCs w:val="18"/>
                <w:lang w:val="en-US" w:eastAsia="en-US"/>
              </w:rPr>
              <w:br/>
              <w:t>harmonics</w:t>
            </w:r>
          </w:p>
        </w:tc>
        <w:tc>
          <w:tcPr>
            <w:tcW w:w="1007" w:type="dxa"/>
            <w:tcBorders>
              <w:top w:val="nil"/>
              <w:left w:val="nil"/>
              <w:bottom w:val="single" w:sz="4" w:space="0" w:color="auto"/>
              <w:right w:val="single" w:sz="4" w:space="0" w:color="auto"/>
            </w:tcBorders>
            <w:shd w:val="clear" w:color="auto" w:fill="auto"/>
            <w:noWrap/>
            <w:vAlign w:val="center"/>
            <w:hideMark/>
          </w:tcPr>
          <w:p w14:paraId="395052BC"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n</w:t>
            </w:r>
            <w:r w:rsidRPr="006E4BA3">
              <w:rPr>
                <w:rFonts w:ascii="Arial" w:hAnsi="Arial" w:cs="Arial"/>
                <w:b/>
                <w:bCs/>
                <w:color w:val="0070C0"/>
                <w:sz w:val="18"/>
                <w:szCs w:val="18"/>
                <w:highlight w:val="lightGray"/>
                <w:lang w:val="en-US" w:eastAsia="en-US"/>
              </w:rPr>
              <w:t>Y</w:t>
            </w:r>
          </w:p>
        </w:tc>
        <w:tc>
          <w:tcPr>
            <w:tcW w:w="837" w:type="dxa"/>
            <w:tcBorders>
              <w:top w:val="nil"/>
              <w:left w:val="nil"/>
              <w:bottom w:val="single" w:sz="4" w:space="0" w:color="auto"/>
              <w:right w:val="single" w:sz="4" w:space="0" w:color="auto"/>
            </w:tcBorders>
            <w:shd w:val="clear" w:color="auto" w:fill="auto"/>
            <w:noWrap/>
            <w:vAlign w:val="bottom"/>
            <w:hideMark/>
          </w:tcPr>
          <w:p w14:paraId="5982B769" w14:textId="77777777"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UL1</w:t>
            </w:r>
          </w:p>
        </w:tc>
        <w:tc>
          <w:tcPr>
            <w:tcW w:w="1007" w:type="dxa"/>
            <w:tcBorders>
              <w:top w:val="nil"/>
              <w:left w:val="nil"/>
              <w:bottom w:val="single" w:sz="4" w:space="0" w:color="auto"/>
              <w:right w:val="single" w:sz="4" w:space="0" w:color="auto"/>
            </w:tcBorders>
            <w:shd w:val="clear" w:color="auto" w:fill="auto"/>
            <w:noWrap/>
            <w:vAlign w:val="bottom"/>
            <w:hideMark/>
          </w:tcPr>
          <w:p w14:paraId="06C30B11" w14:textId="77777777"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UL2</w:t>
            </w:r>
          </w:p>
        </w:tc>
        <w:tc>
          <w:tcPr>
            <w:tcW w:w="1007" w:type="dxa"/>
            <w:tcBorders>
              <w:top w:val="nil"/>
              <w:left w:val="nil"/>
              <w:bottom w:val="single" w:sz="4" w:space="0" w:color="auto"/>
              <w:right w:val="single" w:sz="4" w:space="0" w:color="auto"/>
            </w:tcBorders>
            <w:shd w:val="clear" w:color="auto" w:fill="auto"/>
            <w:noWrap/>
            <w:vAlign w:val="bottom"/>
            <w:hideMark/>
          </w:tcPr>
          <w:p w14:paraId="038C4F71" w14:textId="77777777"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UL3</w:t>
            </w:r>
          </w:p>
        </w:tc>
        <w:tc>
          <w:tcPr>
            <w:tcW w:w="1007" w:type="dxa"/>
            <w:tcBorders>
              <w:top w:val="nil"/>
              <w:left w:val="nil"/>
              <w:bottom w:val="single" w:sz="4" w:space="0" w:color="auto"/>
              <w:right w:val="single" w:sz="4" w:space="0" w:color="auto"/>
            </w:tcBorders>
            <w:shd w:val="clear" w:color="auto" w:fill="auto"/>
            <w:noWrap/>
            <w:vAlign w:val="bottom"/>
            <w:hideMark/>
          </w:tcPr>
          <w:p w14:paraId="38D0415F" w14:textId="77777777"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UL4</w:t>
            </w:r>
          </w:p>
        </w:tc>
        <w:tc>
          <w:tcPr>
            <w:tcW w:w="1007" w:type="dxa"/>
            <w:tcBorders>
              <w:top w:val="nil"/>
              <w:left w:val="nil"/>
              <w:bottom w:val="single" w:sz="4" w:space="0" w:color="auto"/>
              <w:right w:val="single" w:sz="4" w:space="0" w:color="auto"/>
            </w:tcBorders>
            <w:shd w:val="clear" w:color="auto" w:fill="auto"/>
            <w:noWrap/>
            <w:vAlign w:val="bottom"/>
            <w:hideMark/>
          </w:tcPr>
          <w:p w14:paraId="2868B081" w14:textId="77777777"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UL5</w:t>
            </w:r>
          </w:p>
        </w:tc>
        <w:tc>
          <w:tcPr>
            <w:tcW w:w="146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3481A48" w14:textId="1A82F5C0" w:rsidR="006E4BA3" w:rsidRPr="006E4BA3" w:rsidRDefault="003E1516" w:rsidP="00760870">
            <w:pPr>
              <w:overflowPunct/>
              <w:autoSpaceDE/>
              <w:autoSpaceDN/>
              <w:adjustRightInd/>
              <w:spacing w:after="0"/>
              <w:jc w:val="center"/>
              <w:textAlignment w:val="auto"/>
              <w:rPr>
                <w:rFonts w:ascii="Arial" w:hAnsi="Arial" w:cs="Arial"/>
                <w:b/>
                <w:bCs/>
                <w:color w:val="0070C0"/>
                <w:sz w:val="18"/>
                <w:szCs w:val="18"/>
                <w:lang w:val="en-US" w:eastAsia="en-US"/>
              </w:rPr>
            </w:pPr>
            <w:r>
              <w:rPr>
                <w:rFonts w:ascii="Arial" w:hAnsi="Arial" w:cs="Arial"/>
                <w:b/>
                <w:bCs/>
                <w:color w:val="0070C0"/>
                <w:sz w:val="18"/>
                <w:szCs w:val="18"/>
                <w:lang w:val="en-US" w:eastAsia="en-US"/>
              </w:rPr>
              <w:t>M</w:t>
            </w:r>
            <w:r w:rsidR="006E4BA3" w:rsidRPr="006E4BA3">
              <w:rPr>
                <w:rFonts w:ascii="Arial" w:hAnsi="Arial" w:cs="Arial"/>
                <w:b/>
                <w:bCs/>
                <w:color w:val="0070C0"/>
                <w:sz w:val="18"/>
                <w:szCs w:val="18"/>
                <w:lang w:val="en-US" w:eastAsia="en-US"/>
              </w:rPr>
              <w:t>SD type</w:t>
            </w:r>
          </w:p>
        </w:tc>
      </w:tr>
      <w:tr w:rsidR="006E4BA3" w:rsidRPr="006E4BA3" w14:paraId="537BFB75" w14:textId="77777777" w:rsidTr="003E1516">
        <w:trPr>
          <w:trHeight w:val="60"/>
          <w:jc w:val="center"/>
        </w:trPr>
        <w:tc>
          <w:tcPr>
            <w:tcW w:w="1564" w:type="dxa"/>
            <w:gridSpan w:val="2"/>
            <w:vMerge/>
            <w:tcBorders>
              <w:top w:val="single" w:sz="4" w:space="0" w:color="auto"/>
              <w:left w:val="single" w:sz="4" w:space="0" w:color="auto"/>
              <w:bottom w:val="single" w:sz="4" w:space="0" w:color="auto"/>
              <w:right w:val="single" w:sz="4" w:space="0" w:color="auto"/>
            </w:tcBorders>
            <w:vAlign w:val="center"/>
            <w:hideMark/>
          </w:tcPr>
          <w:p w14:paraId="7A3124A6"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4A57F927"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fLow</w:t>
            </w:r>
          </w:p>
        </w:tc>
        <w:tc>
          <w:tcPr>
            <w:tcW w:w="837" w:type="dxa"/>
            <w:tcBorders>
              <w:top w:val="nil"/>
              <w:left w:val="nil"/>
              <w:bottom w:val="single" w:sz="4" w:space="0" w:color="auto"/>
              <w:right w:val="single" w:sz="4" w:space="0" w:color="auto"/>
            </w:tcBorders>
            <w:shd w:val="clear" w:color="auto" w:fill="auto"/>
            <w:noWrap/>
            <w:vAlign w:val="bottom"/>
          </w:tcPr>
          <w:p w14:paraId="2BFE28F5"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fULlow</w:t>
            </w:r>
          </w:p>
        </w:tc>
        <w:tc>
          <w:tcPr>
            <w:tcW w:w="1007" w:type="dxa"/>
            <w:tcBorders>
              <w:top w:val="nil"/>
              <w:left w:val="nil"/>
              <w:bottom w:val="single" w:sz="4" w:space="0" w:color="auto"/>
              <w:right w:val="single" w:sz="4" w:space="0" w:color="auto"/>
            </w:tcBorders>
            <w:shd w:val="clear" w:color="auto" w:fill="auto"/>
            <w:noWrap/>
            <w:vAlign w:val="bottom"/>
          </w:tcPr>
          <w:p w14:paraId="50760609"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2*fULlow</w:t>
            </w:r>
          </w:p>
        </w:tc>
        <w:tc>
          <w:tcPr>
            <w:tcW w:w="1007" w:type="dxa"/>
            <w:tcBorders>
              <w:top w:val="nil"/>
              <w:left w:val="nil"/>
              <w:bottom w:val="single" w:sz="4" w:space="0" w:color="auto"/>
              <w:right w:val="single" w:sz="4" w:space="0" w:color="auto"/>
            </w:tcBorders>
            <w:shd w:val="clear" w:color="auto" w:fill="auto"/>
            <w:noWrap/>
            <w:vAlign w:val="bottom"/>
          </w:tcPr>
          <w:p w14:paraId="5AD2689A"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3*fULlow</w:t>
            </w:r>
          </w:p>
        </w:tc>
        <w:tc>
          <w:tcPr>
            <w:tcW w:w="1007" w:type="dxa"/>
            <w:tcBorders>
              <w:top w:val="nil"/>
              <w:left w:val="nil"/>
              <w:bottom w:val="single" w:sz="4" w:space="0" w:color="auto"/>
              <w:right w:val="single" w:sz="4" w:space="0" w:color="auto"/>
            </w:tcBorders>
            <w:shd w:val="clear" w:color="auto" w:fill="auto"/>
            <w:noWrap/>
            <w:vAlign w:val="bottom"/>
          </w:tcPr>
          <w:p w14:paraId="5503B3E9"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4*fULlow</w:t>
            </w:r>
          </w:p>
        </w:tc>
        <w:tc>
          <w:tcPr>
            <w:tcW w:w="1007" w:type="dxa"/>
            <w:tcBorders>
              <w:top w:val="nil"/>
              <w:left w:val="nil"/>
              <w:bottom w:val="single" w:sz="4" w:space="0" w:color="auto"/>
              <w:right w:val="single" w:sz="4" w:space="0" w:color="auto"/>
            </w:tcBorders>
            <w:shd w:val="clear" w:color="auto" w:fill="auto"/>
            <w:noWrap/>
            <w:vAlign w:val="bottom"/>
          </w:tcPr>
          <w:p w14:paraId="0A19D4EE"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5*fULlow</w:t>
            </w:r>
          </w:p>
        </w:tc>
        <w:tc>
          <w:tcPr>
            <w:tcW w:w="1469" w:type="dxa"/>
            <w:vMerge/>
            <w:tcBorders>
              <w:top w:val="nil"/>
              <w:left w:val="single" w:sz="4" w:space="0" w:color="auto"/>
              <w:bottom w:val="single" w:sz="4" w:space="0" w:color="auto"/>
              <w:right w:val="single" w:sz="4" w:space="0" w:color="auto"/>
            </w:tcBorders>
            <w:vAlign w:val="center"/>
            <w:hideMark/>
          </w:tcPr>
          <w:p w14:paraId="1C0A556D"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p>
        </w:tc>
      </w:tr>
      <w:tr w:rsidR="006E4BA3" w:rsidRPr="006E4BA3" w14:paraId="5076FF0E" w14:textId="77777777" w:rsidTr="003E1516">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566A8E92"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n</w:t>
            </w:r>
            <w:r w:rsidRPr="006E4BA3">
              <w:rPr>
                <w:rFonts w:ascii="Arial" w:hAnsi="Arial" w:cs="Arial"/>
                <w:b/>
                <w:bCs/>
                <w:color w:val="0070C0"/>
                <w:sz w:val="18"/>
                <w:szCs w:val="18"/>
                <w:highlight w:val="lightGray"/>
                <w:lang w:val="en-US" w:eastAsia="en-US"/>
              </w:rPr>
              <w:t>X</w:t>
            </w:r>
          </w:p>
        </w:tc>
        <w:tc>
          <w:tcPr>
            <w:tcW w:w="937" w:type="dxa"/>
            <w:tcBorders>
              <w:top w:val="nil"/>
              <w:left w:val="nil"/>
              <w:bottom w:val="single" w:sz="4" w:space="0" w:color="auto"/>
              <w:right w:val="single" w:sz="4" w:space="0" w:color="auto"/>
            </w:tcBorders>
            <w:shd w:val="clear" w:color="auto" w:fill="auto"/>
            <w:noWrap/>
            <w:vAlign w:val="center"/>
            <w:hideMark/>
          </w:tcPr>
          <w:p w14:paraId="50EC536D"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fLow</w:t>
            </w:r>
          </w:p>
        </w:tc>
        <w:tc>
          <w:tcPr>
            <w:tcW w:w="1007" w:type="dxa"/>
            <w:tcBorders>
              <w:top w:val="nil"/>
              <w:left w:val="nil"/>
              <w:bottom w:val="single" w:sz="4" w:space="0" w:color="auto"/>
              <w:right w:val="single" w:sz="4" w:space="0" w:color="auto"/>
            </w:tcBorders>
            <w:shd w:val="clear" w:color="auto" w:fill="auto"/>
            <w:noWrap/>
            <w:vAlign w:val="bottom"/>
            <w:hideMark/>
          </w:tcPr>
          <w:p w14:paraId="15495504" w14:textId="31566F7E"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fhigh</w:t>
            </w:r>
          </w:p>
        </w:tc>
        <w:tc>
          <w:tcPr>
            <w:tcW w:w="837" w:type="dxa"/>
            <w:tcBorders>
              <w:top w:val="nil"/>
              <w:left w:val="nil"/>
              <w:bottom w:val="single" w:sz="4" w:space="0" w:color="auto"/>
              <w:right w:val="single" w:sz="4" w:space="0" w:color="auto"/>
            </w:tcBorders>
            <w:shd w:val="clear" w:color="auto" w:fill="auto"/>
            <w:noWrap/>
            <w:vAlign w:val="bottom"/>
          </w:tcPr>
          <w:p w14:paraId="394F3AD1"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fULhigh</w:t>
            </w:r>
          </w:p>
        </w:tc>
        <w:tc>
          <w:tcPr>
            <w:tcW w:w="1007" w:type="dxa"/>
            <w:tcBorders>
              <w:top w:val="nil"/>
              <w:left w:val="nil"/>
              <w:bottom w:val="single" w:sz="4" w:space="0" w:color="auto"/>
              <w:right w:val="single" w:sz="4" w:space="0" w:color="auto"/>
            </w:tcBorders>
            <w:shd w:val="clear" w:color="auto" w:fill="auto"/>
            <w:noWrap/>
            <w:vAlign w:val="bottom"/>
          </w:tcPr>
          <w:p w14:paraId="2F903EE4"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2*fULhigh</w:t>
            </w:r>
          </w:p>
        </w:tc>
        <w:tc>
          <w:tcPr>
            <w:tcW w:w="1007" w:type="dxa"/>
            <w:tcBorders>
              <w:top w:val="nil"/>
              <w:left w:val="nil"/>
              <w:bottom w:val="single" w:sz="4" w:space="0" w:color="auto"/>
              <w:right w:val="single" w:sz="4" w:space="0" w:color="auto"/>
            </w:tcBorders>
            <w:shd w:val="clear" w:color="auto" w:fill="auto"/>
            <w:noWrap/>
            <w:vAlign w:val="bottom"/>
          </w:tcPr>
          <w:p w14:paraId="4BC977EF"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3*fULhigh</w:t>
            </w:r>
          </w:p>
        </w:tc>
        <w:tc>
          <w:tcPr>
            <w:tcW w:w="1007" w:type="dxa"/>
            <w:tcBorders>
              <w:top w:val="nil"/>
              <w:left w:val="nil"/>
              <w:bottom w:val="single" w:sz="4" w:space="0" w:color="auto"/>
              <w:right w:val="single" w:sz="4" w:space="0" w:color="auto"/>
            </w:tcBorders>
            <w:shd w:val="clear" w:color="auto" w:fill="auto"/>
            <w:noWrap/>
            <w:vAlign w:val="bottom"/>
          </w:tcPr>
          <w:p w14:paraId="0B0AF421"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4*fULhigh</w:t>
            </w:r>
          </w:p>
        </w:tc>
        <w:tc>
          <w:tcPr>
            <w:tcW w:w="1007" w:type="dxa"/>
            <w:tcBorders>
              <w:top w:val="nil"/>
              <w:left w:val="nil"/>
              <w:bottom w:val="single" w:sz="4" w:space="0" w:color="auto"/>
              <w:right w:val="single" w:sz="4" w:space="0" w:color="auto"/>
            </w:tcBorders>
            <w:shd w:val="clear" w:color="auto" w:fill="auto"/>
            <w:noWrap/>
            <w:vAlign w:val="bottom"/>
          </w:tcPr>
          <w:p w14:paraId="3E444378"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5*fULhigh</w:t>
            </w:r>
          </w:p>
        </w:tc>
        <w:tc>
          <w:tcPr>
            <w:tcW w:w="1469" w:type="dxa"/>
            <w:vMerge/>
            <w:tcBorders>
              <w:top w:val="nil"/>
              <w:left w:val="single" w:sz="4" w:space="0" w:color="auto"/>
              <w:bottom w:val="single" w:sz="4" w:space="0" w:color="auto"/>
              <w:right w:val="single" w:sz="4" w:space="0" w:color="auto"/>
            </w:tcBorders>
            <w:vAlign w:val="center"/>
            <w:hideMark/>
          </w:tcPr>
          <w:p w14:paraId="5BDD363F"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p>
        </w:tc>
      </w:tr>
      <w:tr w:rsidR="006E4BA3" w:rsidRPr="006E4BA3" w14:paraId="5217069C" w14:textId="77777777" w:rsidTr="003E1516">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02392B5"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6FBFDC54"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fDLlow</w:t>
            </w:r>
          </w:p>
        </w:tc>
        <w:tc>
          <w:tcPr>
            <w:tcW w:w="1007" w:type="dxa"/>
            <w:tcBorders>
              <w:top w:val="nil"/>
              <w:left w:val="nil"/>
              <w:bottom w:val="single" w:sz="4" w:space="0" w:color="auto"/>
              <w:right w:val="single" w:sz="4" w:space="0" w:color="auto"/>
            </w:tcBorders>
            <w:shd w:val="clear" w:color="auto" w:fill="auto"/>
            <w:noWrap/>
            <w:vAlign w:val="bottom"/>
          </w:tcPr>
          <w:p w14:paraId="2E7473A9"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fDLhigh</w:t>
            </w:r>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4485E6E5"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5FF7CA7D"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FFB72"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25FE1CAE"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209F1801"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469" w:type="dxa"/>
            <w:tcBorders>
              <w:top w:val="nil"/>
              <w:left w:val="nil"/>
              <w:bottom w:val="single" w:sz="4" w:space="0" w:color="auto"/>
              <w:right w:val="single" w:sz="4" w:space="0" w:color="auto"/>
            </w:tcBorders>
            <w:shd w:val="clear" w:color="auto" w:fill="auto"/>
            <w:noWrap/>
            <w:vAlign w:val="bottom"/>
            <w:hideMark/>
          </w:tcPr>
          <w:p w14:paraId="12689B35" w14:textId="7D026DA5"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w:t>
            </w:r>
            <w:r w:rsidR="003E1516">
              <w:rPr>
                <w:rFonts w:ascii="Arial" w:hAnsi="Arial" w:cs="Arial"/>
                <w:b/>
                <w:bCs/>
                <w:color w:val="0070C0"/>
                <w:sz w:val="18"/>
                <w:szCs w:val="18"/>
                <w:lang w:val="en-US" w:eastAsia="en-US"/>
              </w:rPr>
              <w:t xml:space="preserve"> Harmonic</w:t>
            </w:r>
          </w:p>
        </w:tc>
      </w:tr>
      <w:tr w:rsidR="006E4BA3" w:rsidRPr="006E4BA3" w14:paraId="4BFB6115" w14:textId="77777777" w:rsidTr="003E1516">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8657E04"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DL2</w:t>
            </w:r>
            <w:r w:rsidRPr="006E4BA3">
              <w:rPr>
                <w:rFonts w:ascii="Arial" w:hAnsi="Arial" w:cs="Arial"/>
                <w:b/>
                <w:bCs/>
                <w:color w:val="0070C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48A03625"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2*fDLlow</w:t>
            </w:r>
          </w:p>
        </w:tc>
        <w:tc>
          <w:tcPr>
            <w:tcW w:w="1007" w:type="dxa"/>
            <w:tcBorders>
              <w:top w:val="nil"/>
              <w:left w:val="nil"/>
              <w:bottom w:val="single" w:sz="4" w:space="0" w:color="auto"/>
              <w:right w:val="single" w:sz="4" w:space="0" w:color="auto"/>
            </w:tcBorders>
            <w:shd w:val="clear" w:color="auto" w:fill="auto"/>
            <w:noWrap/>
            <w:vAlign w:val="bottom"/>
          </w:tcPr>
          <w:p w14:paraId="454A095A"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2*fDLhigh</w:t>
            </w:r>
          </w:p>
        </w:tc>
        <w:tc>
          <w:tcPr>
            <w:tcW w:w="837" w:type="dxa"/>
            <w:tcBorders>
              <w:top w:val="nil"/>
              <w:left w:val="nil"/>
              <w:bottom w:val="single" w:sz="4" w:space="0" w:color="auto"/>
              <w:right w:val="single" w:sz="4" w:space="0" w:color="auto"/>
            </w:tcBorders>
            <w:shd w:val="clear" w:color="auto" w:fill="auto"/>
            <w:noWrap/>
            <w:vAlign w:val="bottom"/>
          </w:tcPr>
          <w:p w14:paraId="4455885A"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05CC98D"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22ACEC6F"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5EF7195E"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8950A15"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469" w:type="dxa"/>
            <w:vMerge w:val="restart"/>
            <w:tcBorders>
              <w:top w:val="nil"/>
              <w:left w:val="single" w:sz="4" w:space="0" w:color="auto"/>
              <w:bottom w:val="single" w:sz="4" w:space="0" w:color="auto"/>
              <w:right w:val="single" w:sz="4" w:space="0" w:color="auto"/>
            </w:tcBorders>
            <w:shd w:val="clear" w:color="auto" w:fill="auto"/>
            <w:hideMark/>
          </w:tcPr>
          <w:p w14:paraId="18B0A6CA" w14:textId="4C102B9A" w:rsidR="006E4BA3" w:rsidRPr="006E4BA3" w:rsidRDefault="003E1516" w:rsidP="00760870">
            <w:pPr>
              <w:overflowPunct/>
              <w:autoSpaceDE/>
              <w:autoSpaceDN/>
              <w:adjustRightInd/>
              <w:spacing w:after="0"/>
              <w:jc w:val="center"/>
              <w:textAlignment w:val="auto"/>
              <w:rPr>
                <w:rFonts w:ascii="Arial" w:hAnsi="Arial" w:cs="Arial"/>
                <w:b/>
                <w:bCs/>
                <w:color w:val="0070C0"/>
                <w:sz w:val="18"/>
                <w:szCs w:val="18"/>
                <w:lang w:val="en-US" w:eastAsia="en-US"/>
              </w:rPr>
            </w:pPr>
            <w:r>
              <w:rPr>
                <w:rFonts w:ascii="Arial" w:hAnsi="Arial" w:cs="Arial"/>
                <w:b/>
                <w:bCs/>
                <w:color w:val="0070C0"/>
                <w:sz w:val="18"/>
                <w:szCs w:val="18"/>
                <w:lang w:val="en-US" w:eastAsia="en-US"/>
              </w:rPr>
              <w:t xml:space="preserve">Harmonic </w:t>
            </w:r>
            <w:r w:rsidR="006E4BA3" w:rsidRPr="006E4BA3">
              <w:rPr>
                <w:rFonts w:ascii="Arial" w:hAnsi="Arial" w:cs="Arial"/>
                <w:b/>
                <w:bCs/>
                <w:color w:val="0070C0"/>
                <w:sz w:val="18"/>
                <w:szCs w:val="18"/>
                <w:lang w:val="en-US" w:eastAsia="en-US"/>
              </w:rPr>
              <w:t>Mixing</w:t>
            </w:r>
          </w:p>
        </w:tc>
      </w:tr>
      <w:tr w:rsidR="006E4BA3" w:rsidRPr="006E4BA3" w14:paraId="6FF63F66" w14:textId="77777777" w:rsidTr="003E1516">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5C84A55"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DL3</w:t>
            </w:r>
            <w:r w:rsidRPr="006E4BA3">
              <w:rPr>
                <w:rFonts w:ascii="Arial" w:hAnsi="Arial" w:cs="Arial"/>
                <w:b/>
                <w:bCs/>
                <w:color w:val="0070C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6FD86156"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3*fDLlow</w:t>
            </w:r>
          </w:p>
        </w:tc>
        <w:tc>
          <w:tcPr>
            <w:tcW w:w="1007" w:type="dxa"/>
            <w:tcBorders>
              <w:top w:val="nil"/>
              <w:left w:val="nil"/>
              <w:bottom w:val="single" w:sz="4" w:space="0" w:color="auto"/>
              <w:right w:val="single" w:sz="4" w:space="0" w:color="auto"/>
            </w:tcBorders>
            <w:shd w:val="clear" w:color="auto" w:fill="auto"/>
            <w:noWrap/>
            <w:vAlign w:val="bottom"/>
          </w:tcPr>
          <w:p w14:paraId="5B1B24DD"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3*fDLhigh</w:t>
            </w:r>
          </w:p>
        </w:tc>
        <w:tc>
          <w:tcPr>
            <w:tcW w:w="837" w:type="dxa"/>
            <w:tcBorders>
              <w:top w:val="nil"/>
              <w:left w:val="nil"/>
              <w:bottom w:val="single" w:sz="4" w:space="0" w:color="auto"/>
              <w:right w:val="single" w:sz="4" w:space="0" w:color="auto"/>
            </w:tcBorders>
            <w:shd w:val="clear" w:color="auto" w:fill="auto"/>
            <w:noWrap/>
            <w:vAlign w:val="bottom"/>
          </w:tcPr>
          <w:p w14:paraId="3B621F9B"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3E6357AC"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4273D93"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7071ECF1"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5D9BD0C3"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3DA4A261" w14:textId="77777777" w:rsidR="006E4BA3" w:rsidRPr="006E4BA3" w:rsidRDefault="006E4BA3" w:rsidP="00760870">
            <w:pPr>
              <w:overflowPunct/>
              <w:autoSpaceDE/>
              <w:autoSpaceDN/>
              <w:adjustRightInd/>
              <w:spacing w:after="0"/>
              <w:textAlignment w:val="auto"/>
              <w:rPr>
                <w:rFonts w:ascii="Arial" w:hAnsi="Arial" w:cs="Arial"/>
                <w:color w:val="0070C0"/>
                <w:sz w:val="18"/>
                <w:szCs w:val="18"/>
                <w:lang w:val="en-US" w:eastAsia="en-US"/>
              </w:rPr>
            </w:pPr>
          </w:p>
        </w:tc>
      </w:tr>
      <w:tr w:rsidR="006E4BA3" w:rsidRPr="006E4BA3" w14:paraId="6C110107" w14:textId="77777777" w:rsidTr="003E1516">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4EB15ED"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DL4</w:t>
            </w:r>
            <w:r w:rsidRPr="006E4BA3">
              <w:rPr>
                <w:rFonts w:ascii="Arial" w:hAnsi="Arial" w:cs="Arial"/>
                <w:b/>
                <w:bCs/>
                <w:color w:val="0070C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59B51843"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4*fDLlow</w:t>
            </w:r>
          </w:p>
        </w:tc>
        <w:tc>
          <w:tcPr>
            <w:tcW w:w="1007" w:type="dxa"/>
            <w:tcBorders>
              <w:top w:val="nil"/>
              <w:left w:val="nil"/>
              <w:bottom w:val="single" w:sz="4" w:space="0" w:color="auto"/>
              <w:right w:val="single" w:sz="4" w:space="0" w:color="auto"/>
            </w:tcBorders>
            <w:shd w:val="clear" w:color="auto" w:fill="auto"/>
            <w:noWrap/>
            <w:vAlign w:val="bottom"/>
          </w:tcPr>
          <w:p w14:paraId="1370A326"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4*fDLhigh</w:t>
            </w:r>
          </w:p>
        </w:tc>
        <w:tc>
          <w:tcPr>
            <w:tcW w:w="837" w:type="dxa"/>
            <w:tcBorders>
              <w:top w:val="nil"/>
              <w:left w:val="nil"/>
              <w:bottom w:val="single" w:sz="4" w:space="0" w:color="auto"/>
              <w:right w:val="single" w:sz="4" w:space="0" w:color="auto"/>
            </w:tcBorders>
            <w:shd w:val="clear" w:color="auto" w:fill="auto"/>
            <w:noWrap/>
            <w:vAlign w:val="bottom"/>
          </w:tcPr>
          <w:p w14:paraId="632FB65B"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8739AD3"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46075B5B"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3488F92"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1B8A1E4"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1327771B" w14:textId="77777777" w:rsidR="006E4BA3" w:rsidRPr="006E4BA3" w:rsidRDefault="006E4BA3" w:rsidP="00760870">
            <w:pPr>
              <w:overflowPunct/>
              <w:autoSpaceDE/>
              <w:autoSpaceDN/>
              <w:adjustRightInd/>
              <w:spacing w:after="0"/>
              <w:textAlignment w:val="auto"/>
              <w:rPr>
                <w:rFonts w:ascii="Arial" w:hAnsi="Arial" w:cs="Arial"/>
                <w:color w:val="0070C0"/>
                <w:sz w:val="18"/>
                <w:szCs w:val="18"/>
                <w:lang w:val="en-US" w:eastAsia="en-US"/>
              </w:rPr>
            </w:pPr>
          </w:p>
        </w:tc>
      </w:tr>
      <w:tr w:rsidR="006E4BA3" w:rsidRPr="006E4BA3" w14:paraId="5125426C" w14:textId="77777777" w:rsidTr="003E1516">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6361488D" w14:textId="77777777" w:rsidR="006E4BA3" w:rsidRPr="006E4BA3" w:rsidRDefault="006E4BA3" w:rsidP="00760870">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DL5</w:t>
            </w:r>
            <w:r w:rsidRPr="006E4BA3">
              <w:rPr>
                <w:rFonts w:ascii="Arial" w:hAnsi="Arial" w:cs="Arial"/>
                <w:b/>
                <w:bCs/>
                <w:color w:val="0070C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26292F5A"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5*fDLlow</w:t>
            </w:r>
          </w:p>
        </w:tc>
        <w:tc>
          <w:tcPr>
            <w:tcW w:w="1007" w:type="dxa"/>
            <w:tcBorders>
              <w:top w:val="nil"/>
              <w:left w:val="nil"/>
              <w:bottom w:val="single" w:sz="4" w:space="0" w:color="auto"/>
              <w:right w:val="single" w:sz="4" w:space="0" w:color="auto"/>
            </w:tcBorders>
            <w:shd w:val="clear" w:color="auto" w:fill="auto"/>
            <w:noWrap/>
            <w:vAlign w:val="bottom"/>
          </w:tcPr>
          <w:p w14:paraId="150A5947"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5*fDLhigh</w:t>
            </w:r>
          </w:p>
        </w:tc>
        <w:tc>
          <w:tcPr>
            <w:tcW w:w="837" w:type="dxa"/>
            <w:tcBorders>
              <w:top w:val="nil"/>
              <w:left w:val="nil"/>
              <w:bottom w:val="single" w:sz="4" w:space="0" w:color="auto"/>
              <w:right w:val="single" w:sz="4" w:space="0" w:color="auto"/>
            </w:tcBorders>
            <w:shd w:val="clear" w:color="auto" w:fill="auto"/>
            <w:noWrap/>
            <w:vAlign w:val="bottom"/>
          </w:tcPr>
          <w:p w14:paraId="490FBA81"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7B72CC2A"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E0F5746"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D94078D"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2F26E16" w14:textId="77777777" w:rsidR="006E4BA3" w:rsidRPr="006E4BA3" w:rsidRDefault="006E4BA3" w:rsidP="00760870">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49760EDE" w14:textId="77777777" w:rsidR="006E4BA3" w:rsidRPr="006E4BA3" w:rsidRDefault="006E4BA3" w:rsidP="00760870">
            <w:pPr>
              <w:overflowPunct/>
              <w:autoSpaceDE/>
              <w:autoSpaceDN/>
              <w:adjustRightInd/>
              <w:spacing w:after="0"/>
              <w:textAlignment w:val="auto"/>
              <w:rPr>
                <w:rFonts w:ascii="Arial" w:hAnsi="Arial" w:cs="Arial"/>
                <w:color w:val="0070C0"/>
                <w:sz w:val="18"/>
                <w:szCs w:val="18"/>
                <w:lang w:val="en-US" w:eastAsia="en-US"/>
              </w:rPr>
            </w:pPr>
          </w:p>
        </w:tc>
      </w:tr>
      <w:tr w:rsidR="006E4BA3" w:rsidRPr="006E4BA3" w14:paraId="01622FC3" w14:textId="77777777" w:rsidTr="003E1516">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D721908" w14:textId="77777777" w:rsidR="006E4BA3" w:rsidRPr="006E4BA3" w:rsidRDefault="006E4BA3" w:rsidP="00760870">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Analysis</w:t>
            </w:r>
          </w:p>
        </w:tc>
        <w:tc>
          <w:tcPr>
            <w:tcW w:w="633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3D36FBAF" w14:textId="77777777" w:rsidR="006E4BA3" w:rsidRPr="006E4BA3" w:rsidRDefault="006E4BA3" w:rsidP="00760870">
            <w:pPr>
              <w:overflowPunct/>
              <w:autoSpaceDE/>
              <w:autoSpaceDN/>
              <w:adjustRightInd/>
              <w:spacing w:after="0"/>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text</w:t>
            </w:r>
          </w:p>
        </w:tc>
      </w:tr>
      <w:tr w:rsidR="006E4BA3" w:rsidRPr="006E4BA3" w14:paraId="4BCCEE8B" w14:textId="77777777" w:rsidTr="003E1516">
        <w:trPr>
          <w:trHeight w:val="935"/>
          <w:jc w:val="center"/>
        </w:trPr>
        <w:tc>
          <w:tcPr>
            <w:tcW w:w="8905" w:type="dxa"/>
            <w:gridSpan w:val="9"/>
            <w:tcBorders>
              <w:top w:val="nil"/>
              <w:left w:val="single" w:sz="4" w:space="0" w:color="auto"/>
              <w:bottom w:val="single" w:sz="4" w:space="0" w:color="auto"/>
              <w:right w:val="single" w:sz="4" w:space="0" w:color="auto"/>
            </w:tcBorders>
            <w:shd w:val="clear" w:color="auto" w:fill="auto"/>
            <w:vAlign w:val="bottom"/>
            <w:hideMark/>
          </w:tcPr>
          <w:p w14:paraId="53D07E0A" w14:textId="0C5E8E18" w:rsidR="00FC16D9" w:rsidRPr="00FC16D9" w:rsidRDefault="00FC16D9" w:rsidP="00FC16D9">
            <w:pPr>
              <w:pStyle w:val="TAN"/>
              <w:rPr>
                <w:b/>
                <w:bCs/>
                <w:color w:val="0070C0"/>
              </w:rPr>
            </w:pPr>
            <w:r w:rsidRPr="00FC16D9">
              <w:rPr>
                <w:color w:val="0070C0"/>
                <w:lang w:val="en-US" w:eastAsia="en-US"/>
              </w:rPr>
              <w:t>Note 1: When a collision is detected with an overlap of UL(X) range with DL(Y) range, the UL(X)/DL(Y) cell is marked “D” for direct hit. When UL(X) range is less than an X*ULCBW away from DL(Y) range, the UL(X)/DL(Y) cell is marked “N” for Near miss</w:t>
            </w:r>
            <w:r w:rsidR="00B11736">
              <w:rPr>
                <w:color w:val="0070C0"/>
                <w:lang w:val="en-US" w:eastAsia="en-US"/>
              </w:rPr>
              <w:t>,</w:t>
            </w:r>
            <w:r w:rsidRPr="00FC16D9">
              <w:rPr>
                <w:color w:val="0070C0"/>
                <w:lang w:val="en-US" w:eastAsia="en-US"/>
              </w:rPr>
              <w:t xml:space="preserve"> and only the orders where X+Y&lt;5 are considered.</w:t>
            </w:r>
          </w:p>
          <w:p w14:paraId="211F60AF" w14:textId="2AD0FB87" w:rsidR="006E4BA3" w:rsidRPr="00FC16D9" w:rsidRDefault="00FC16D9" w:rsidP="00FC16D9">
            <w:pPr>
              <w:pStyle w:val="TAN"/>
              <w:rPr>
                <w:lang w:val="en-US" w:eastAsia="en-US"/>
              </w:rPr>
            </w:pPr>
            <w:r w:rsidRPr="00FC16D9">
              <w:rPr>
                <w:color w:val="0070C0"/>
                <w:lang w:val="en-US" w:eastAsia="en-US"/>
              </w:rPr>
              <w:t>Note 2: Conditions on UL frequency apply for some ULX/DLY harmonic mixing case</w:t>
            </w:r>
            <w:r w:rsidR="009330E4">
              <w:rPr>
                <w:color w:val="0070C0"/>
                <w:lang w:val="en-US" w:eastAsia="en-US"/>
              </w:rPr>
              <w:t>s</w:t>
            </w:r>
            <w:r w:rsidRPr="00FC16D9">
              <w:rPr>
                <w:color w:val="0070C0"/>
                <w:lang w:val="en-US" w:eastAsia="en-US"/>
              </w:rPr>
              <w:t xml:space="preserve"> for PC3/5: UL&gt;2GHz for UL3/DL2, all UL except 450MHz bands for UL4/DL3, UL&gt;4.2GHz for UL1/DL4, UL&gt;6.4GHz for UL3/DL4, UL&gt;1.5GHz for UL2/DL5</w:t>
            </w:r>
            <w:r w:rsidR="00B11736">
              <w:rPr>
                <w:color w:val="0070C0"/>
                <w:lang w:val="en-US" w:eastAsia="en-US"/>
              </w:rPr>
              <w:t>.</w:t>
            </w:r>
          </w:p>
        </w:tc>
      </w:tr>
    </w:tbl>
    <w:p w14:paraId="01DE719D" w14:textId="56890BF6" w:rsidR="00C1034A" w:rsidRDefault="00C1034A" w:rsidP="00224771">
      <w:pPr>
        <w:spacing w:after="0"/>
        <w:rPr>
          <w:rFonts w:eastAsia="Arial"/>
          <w:lang w:eastAsia="zh-CN"/>
        </w:rPr>
      </w:pPr>
    </w:p>
    <w:p w14:paraId="69FCD714" w14:textId="1A7D66D2" w:rsidR="00CF3A0A" w:rsidRPr="00CF3A0A" w:rsidRDefault="00CF3A0A" w:rsidP="00CF3A0A">
      <w:pPr>
        <w:spacing w:after="0"/>
        <w:rPr>
          <w:rFonts w:ascii="Arial" w:hAnsi="Arial" w:cs="Arial"/>
          <w:color w:val="0070C0"/>
          <w:lang w:eastAsia="zh-CN"/>
        </w:rPr>
      </w:pPr>
      <w:bookmarkStart w:id="5" w:name="_Hlk158936194"/>
      <w:r w:rsidRPr="00CF3A0A">
        <w:rPr>
          <w:rFonts w:ascii="Arial" w:hAnsi="Arial" w:cs="Arial"/>
          <w:color w:val="0070C0"/>
          <w:lang w:eastAsia="zh-CN"/>
        </w:rPr>
        <w:t xml:space="preserve">Table </w:t>
      </w:r>
      <w:r w:rsidRPr="00CF3A0A">
        <w:rPr>
          <w:rFonts w:ascii="Arial" w:eastAsia="MS Mincho" w:hAnsi="Arial" w:cs="Arial" w:hint="eastAsia"/>
          <w:color w:val="0070C0"/>
          <w:lang w:eastAsia="zh-CN"/>
        </w:rPr>
        <w:t>5.</w:t>
      </w:r>
      <w:r w:rsidRPr="00027451">
        <w:rPr>
          <w:rFonts w:ascii="Arial" w:eastAsia="MS Mincho" w:hAnsi="Arial" w:cs="Arial"/>
          <w:color w:val="0070C0"/>
          <w:highlight w:val="lightGray"/>
          <w:lang w:eastAsia="zh-CN"/>
        </w:rPr>
        <w:t>XX</w:t>
      </w:r>
      <w:r w:rsidRPr="00CF3A0A">
        <w:rPr>
          <w:rFonts w:ascii="Arial" w:hAnsi="Arial" w:cs="Arial"/>
          <w:color w:val="0070C0"/>
          <w:lang w:eastAsia="zh-CN"/>
        </w:rPr>
        <w:t>.</w:t>
      </w:r>
      <w:r w:rsidRPr="00CF3A0A">
        <w:rPr>
          <w:rFonts w:ascii="Arial" w:eastAsia="MS Mincho" w:hAnsi="Arial" w:cs="Arial"/>
          <w:color w:val="0070C0"/>
          <w:lang w:eastAsia="zh-CN"/>
        </w:rPr>
        <w:t>1.3</w:t>
      </w:r>
      <w:r w:rsidRPr="00CF3A0A">
        <w:rPr>
          <w:rFonts w:ascii="Arial" w:hAnsi="Arial" w:cs="Arial"/>
          <w:color w:val="0070C0"/>
          <w:lang w:eastAsia="zh-CN"/>
        </w:rPr>
        <w:t xml:space="preserve">.1-2 </w:t>
      </w:r>
      <w:bookmarkEnd w:id="5"/>
      <w:r w:rsidRPr="00CF3A0A">
        <w:rPr>
          <w:rFonts w:ascii="Arial" w:hAnsi="Arial" w:cs="Arial"/>
          <w:color w:val="0070C0"/>
          <w:lang w:eastAsia="zh-CN"/>
        </w:rPr>
        <w:t>summarizes frequency ranges where cross-band isolation issues may occur for CA_n</w:t>
      </w:r>
      <w:r w:rsidRPr="00CF3A0A">
        <w:rPr>
          <w:rFonts w:ascii="Arial" w:hAnsi="Arial" w:cs="Arial"/>
          <w:color w:val="0070C0"/>
          <w:highlight w:val="lightGray"/>
          <w:lang w:eastAsia="zh-CN"/>
        </w:rPr>
        <w:t>X</w:t>
      </w:r>
      <w:r w:rsidRPr="00CF3A0A">
        <w:rPr>
          <w:rFonts w:ascii="Arial" w:hAnsi="Arial" w:cs="Arial"/>
          <w:color w:val="0070C0"/>
          <w:lang w:eastAsia="zh-CN"/>
        </w:rPr>
        <w:t>-n</w:t>
      </w:r>
      <w:r w:rsidRPr="00CF3A0A">
        <w:rPr>
          <w:rFonts w:ascii="Arial" w:hAnsi="Arial" w:cs="Arial"/>
          <w:color w:val="0070C0"/>
          <w:highlight w:val="lightGray"/>
          <w:lang w:eastAsia="zh-CN"/>
        </w:rPr>
        <w:t>Y</w:t>
      </w:r>
      <w:r w:rsidRPr="00CF3A0A">
        <w:rPr>
          <w:rFonts w:ascii="Arial" w:hAnsi="Arial" w:cs="Arial"/>
          <w:color w:val="0070C0"/>
          <w:lang w:eastAsia="zh-CN"/>
        </w:rPr>
        <w:t>.</w:t>
      </w:r>
    </w:p>
    <w:p w14:paraId="629CB7DA" w14:textId="7F6BE46B" w:rsidR="00CF3A0A" w:rsidRDefault="00CF3A0A" w:rsidP="00224771">
      <w:pPr>
        <w:spacing w:after="0"/>
        <w:rPr>
          <w:rFonts w:eastAsia="Arial"/>
          <w:lang w:eastAsia="zh-CN"/>
        </w:rPr>
      </w:pPr>
    </w:p>
    <w:p w14:paraId="12805923" w14:textId="7CD2E94A" w:rsidR="00CF3A0A" w:rsidRPr="00CF3A0A" w:rsidRDefault="00760870" w:rsidP="00CF3A0A">
      <w:pPr>
        <w:keepNext/>
        <w:keepLines/>
        <w:overflowPunct/>
        <w:autoSpaceDE/>
        <w:autoSpaceDN/>
        <w:adjustRightInd/>
        <w:spacing w:before="60" w:after="120"/>
        <w:jc w:val="center"/>
        <w:textAlignment w:val="auto"/>
        <w:rPr>
          <w:rFonts w:ascii="Arial" w:eastAsia="SimSun" w:hAnsi="Arial" w:cs="Arial"/>
          <w:b/>
          <w:color w:val="0070C0"/>
          <w:lang w:eastAsia="en-US"/>
        </w:rPr>
      </w:pPr>
      <w:r w:rsidRPr="00760870">
        <w:rPr>
          <w:rFonts w:ascii="Arial" w:eastAsia="SimSun" w:hAnsi="Arial" w:cs="Arial"/>
          <w:b/>
          <w:color w:val="0070C0"/>
          <w:lang w:eastAsia="en-US"/>
        </w:rPr>
        <w:t>Table 5.</w:t>
      </w:r>
      <w:r w:rsidRPr="00027451">
        <w:rPr>
          <w:rFonts w:ascii="Arial" w:eastAsia="SimSun" w:hAnsi="Arial" w:cs="Arial"/>
          <w:b/>
          <w:color w:val="0070C0"/>
          <w:highlight w:val="lightGray"/>
          <w:lang w:eastAsia="en-US"/>
        </w:rPr>
        <w:t>XX</w:t>
      </w:r>
      <w:r w:rsidRPr="00760870">
        <w:rPr>
          <w:rFonts w:ascii="Arial" w:eastAsia="SimSun" w:hAnsi="Arial" w:cs="Arial"/>
          <w:b/>
          <w:color w:val="0070C0"/>
          <w:lang w:eastAsia="en-US"/>
        </w:rPr>
        <w:t>.1.3.1-2</w:t>
      </w:r>
      <w:r w:rsidR="00CF3A0A" w:rsidRPr="00CF3A0A">
        <w:rPr>
          <w:rFonts w:ascii="Arial" w:eastAsia="SimSun" w:hAnsi="Arial" w:cs="Arial"/>
          <w:b/>
          <w:color w:val="0070C0"/>
          <w:lang w:eastAsia="en-US"/>
        </w:rPr>
        <w:t>: Cross-band isolation analysis of CA_n</w:t>
      </w:r>
      <w:r w:rsidR="00CF3A0A" w:rsidRPr="00CF3A0A">
        <w:rPr>
          <w:rFonts w:ascii="Arial" w:eastAsia="SimSun" w:hAnsi="Arial" w:cs="Arial"/>
          <w:b/>
          <w:color w:val="0070C0"/>
          <w:highlight w:val="lightGray"/>
          <w:lang w:eastAsia="en-US"/>
        </w:rPr>
        <w:t>X</w:t>
      </w:r>
      <w:r w:rsidR="00CF3A0A" w:rsidRPr="00CF3A0A">
        <w:rPr>
          <w:rFonts w:ascii="Arial" w:eastAsia="SimSun" w:hAnsi="Arial" w:cs="Arial"/>
          <w:b/>
          <w:color w:val="0070C0"/>
          <w:lang w:eastAsia="en-US"/>
        </w:rPr>
        <w:t>A-n</w:t>
      </w:r>
      <w:r w:rsidR="00CF3A0A" w:rsidRPr="00CF3A0A">
        <w:rPr>
          <w:rFonts w:ascii="Arial" w:eastAsia="SimSun" w:hAnsi="Arial" w:cs="Arial"/>
          <w:b/>
          <w:color w:val="0070C0"/>
          <w:highlight w:val="lightGray"/>
          <w:lang w:eastAsia="en-US"/>
        </w:rPr>
        <w:t>Y</w:t>
      </w:r>
      <w:r w:rsidR="00CF3A0A" w:rsidRPr="00CF3A0A">
        <w:rPr>
          <w:rFonts w:ascii="Arial" w:eastAsia="SimSun" w:hAnsi="Arial" w:cs="Arial"/>
          <w:b/>
          <w:color w:val="0070C0"/>
          <w:lang w:eastAsia="en-US"/>
        </w:rPr>
        <w:t>A with n</w:t>
      </w:r>
      <w:r w:rsidR="00CF3A0A" w:rsidRPr="00CF3A0A">
        <w:rPr>
          <w:rFonts w:ascii="Arial" w:eastAsia="SimSun" w:hAnsi="Arial" w:cs="Arial"/>
          <w:b/>
          <w:color w:val="0070C0"/>
          <w:highlight w:val="lightGray"/>
          <w:lang w:eastAsia="en-US"/>
        </w:rPr>
        <w:t>X</w:t>
      </w:r>
      <w:r w:rsidR="00CF3A0A" w:rsidRPr="00CF3A0A">
        <w:rPr>
          <w:rFonts w:ascii="Arial" w:eastAsia="SimSun" w:hAnsi="Arial" w:cs="Arial"/>
          <w:b/>
          <w:color w:val="0070C0"/>
          <w:lang w:eastAsia="en-US"/>
        </w:rPr>
        <w:t xml:space="preserve"> and n</w:t>
      </w:r>
      <w:r w:rsidR="00CF3A0A" w:rsidRPr="00CF3A0A">
        <w:rPr>
          <w:rFonts w:ascii="Arial" w:eastAsia="SimSun" w:hAnsi="Arial" w:cs="Arial"/>
          <w:b/>
          <w:color w:val="0070C0"/>
          <w:highlight w:val="lightGray"/>
          <w:lang w:eastAsia="en-US"/>
        </w:rPr>
        <w:t>Y</w:t>
      </w:r>
      <w:r w:rsidR="00CF3A0A" w:rsidRPr="00CF3A0A">
        <w:rPr>
          <w:rFonts w:ascii="Arial" w:eastAsia="SimSun" w:hAnsi="Arial" w:cs="Arial"/>
          <w:b/>
          <w:color w:val="0070C0"/>
          <w:lang w:eastAsia="en-US"/>
        </w:rPr>
        <w:t xml:space="preserve"> UL</w:t>
      </w:r>
    </w:p>
    <w:tbl>
      <w:tblPr>
        <w:tblW w:w="10795" w:type="dxa"/>
        <w:tblLayout w:type="fixed"/>
        <w:tblLook w:val="04A0" w:firstRow="1" w:lastRow="0" w:firstColumn="1" w:lastColumn="0" w:noHBand="0" w:noVBand="1"/>
      </w:tblPr>
      <w:tblGrid>
        <w:gridCol w:w="1647"/>
        <w:gridCol w:w="2218"/>
        <w:gridCol w:w="2340"/>
        <w:gridCol w:w="2250"/>
        <w:gridCol w:w="2340"/>
      </w:tblGrid>
      <w:tr w:rsidR="00CF3A0A" w:rsidRPr="00750DBA" w14:paraId="2D6D569E" w14:textId="77777777" w:rsidTr="00760870">
        <w:trPr>
          <w:trHeight w:val="56"/>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85E7E"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Bands</w:t>
            </w:r>
            <w:r w:rsidRPr="00CF3A0A">
              <w:rPr>
                <w:rFonts w:ascii="Arial" w:hAnsi="Arial" w:cs="Arial"/>
                <w:b/>
                <w:bCs/>
                <w:color w:val="0070C0"/>
                <w:sz w:val="18"/>
                <w:szCs w:val="18"/>
                <w:vertAlign w:val="superscript"/>
              </w:rPr>
              <w:t>3</w:t>
            </w:r>
          </w:p>
        </w:tc>
        <w:tc>
          <w:tcPr>
            <w:tcW w:w="45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4D7DEC40"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nX</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2DD4357"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nY</w:t>
            </w:r>
          </w:p>
        </w:tc>
      </w:tr>
      <w:tr w:rsidR="00CF3A0A" w:rsidRPr="00750DBA" w14:paraId="0D5B4441" w14:textId="77777777" w:rsidTr="00760870">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6A0C889"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Frequency limit</w:t>
            </w:r>
          </w:p>
        </w:tc>
        <w:tc>
          <w:tcPr>
            <w:tcW w:w="2218" w:type="dxa"/>
            <w:tcBorders>
              <w:top w:val="nil"/>
              <w:left w:val="nil"/>
              <w:bottom w:val="single" w:sz="4" w:space="0" w:color="auto"/>
              <w:right w:val="single" w:sz="4" w:space="0" w:color="auto"/>
            </w:tcBorders>
            <w:shd w:val="clear" w:color="auto" w:fill="auto"/>
            <w:vAlign w:val="center"/>
            <w:hideMark/>
          </w:tcPr>
          <w:p w14:paraId="713A0124"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fx_low / min</w:t>
            </w:r>
          </w:p>
        </w:tc>
        <w:tc>
          <w:tcPr>
            <w:tcW w:w="2340" w:type="dxa"/>
            <w:tcBorders>
              <w:top w:val="nil"/>
              <w:left w:val="nil"/>
              <w:bottom w:val="single" w:sz="4" w:space="0" w:color="auto"/>
              <w:right w:val="single" w:sz="4" w:space="0" w:color="auto"/>
            </w:tcBorders>
            <w:shd w:val="clear" w:color="auto" w:fill="auto"/>
            <w:vAlign w:val="center"/>
            <w:hideMark/>
          </w:tcPr>
          <w:p w14:paraId="594AA5F5"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fx_high / max</w:t>
            </w:r>
          </w:p>
        </w:tc>
        <w:tc>
          <w:tcPr>
            <w:tcW w:w="2250" w:type="dxa"/>
            <w:tcBorders>
              <w:top w:val="nil"/>
              <w:left w:val="nil"/>
              <w:bottom w:val="single" w:sz="4" w:space="0" w:color="auto"/>
              <w:right w:val="single" w:sz="4" w:space="0" w:color="auto"/>
            </w:tcBorders>
            <w:shd w:val="clear" w:color="auto" w:fill="auto"/>
            <w:vAlign w:val="center"/>
            <w:hideMark/>
          </w:tcPr>
          <w:p w14:paraId="1FCD86CA"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fy_low / min</w:t>
            </w:r>
          </w:p>
        </w:tc>
        <w:tc>
          <w:tcPr>
            <w:tcW w:w="2340" w:type="dxa"/>
            <w:tcBorders>
              <w:top w:val="nil"/>
              <w:left w:val="nil"/>
              <w:bottom w:val="single" w:sz="4" w:space="0" w:color="auto"/>
              <w:right w:val="single" w:sz="4" w:space="0" w:color="auto"/>
            </w:tcBorders>
            <w:shd w:val="clear" w:color="auto" w:fill="auto"/>
            <w:vAlign w:val="center"/>
            <w:hideMark/>
          </w:tcPr>
          <w:p w14:paraId="2AB8C49B"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fy_high / max</w:t>
            </w:r>
          </w:p>
        </w:tc>
      </w:tr>
      <w:tr w:rsidR="00CF3A0A" w:rsidRPr="00750DBA" w14:paraId="4FF83532" w14:textId="77777777" w:rsidTr="00760870">
        <w:trPr>
          <w:trHeight w:val="60"/>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1563235"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fUL (MHz)</w:t>
            </w:r>
          </w:p>
        </w:tc>
        <w:tc>
          <w:tcPr>
            <w:tcW w:w="2218" w:type="dxa"/>
            <w:tcBorders>
              <w:top w:val="nil"/>
              <w:left w:val="nil"/>
              <w:bottom w:val="single" w:sz="4" w:space="0" w:color="auto"/>
              <w:right w:val="single" w:sz="4" w:space="0" w:color="auto"/>
            </w:tcBorders>
            <w:shd w:val="clear" w:color="auto" w:fill="auto"/>
            <w:vAlign w:val="center"/>
          </w:tcPr>
          <w:p w14:paraId="62D0BE65" w14:textId="77777777" w:rsidR="00CF3A0A" w:rsidRPr="00CF3A0A" w:rsidRDefault="00CF3A0A" w:rsidP="00CF3A0A">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7D2509CC" w14:textId="77777777" w:rsidR="00CF3A0A" w:rsidRPr="00CF3A0A" w:rsidRDefault="00CF3A0A" w:rsidP="00CF3A0A">
            <w:pPr>
              <w:spacing w:after="0"/>
              <w:jc w:val="center"/>
              <w:rPr>
                <w:rFonts w:ascii="Arial" w:hAnsi="Arial" w:cs="Arial"/>
                <w:color w:val="0070C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10F5CC00" w14:textId="77777777" w:rsidR="00CF3A0A" w:rsidRPr="00CF3A0A" w:rsidRDefault="00CF3A0A" w:rsidP="00CF3A0A">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409FDD43" w14:textId="77777777" w:rsidR="00CF3A0A" w:rsidRPr="00CF3A0A" w:rsidRDefault="00CF3A0A" w:rsidP="00CF3A0A">
            <w:pPr>
              <w:spacing w:after="0"/>
              <w:jc w:val="center"/>
              <w:rPr>
                <w:rFonts w:ascii="Arial" w:hAnsi="Arial" w:cs="Arial"/>
                <w:color w:val="0070C0"/>
                <w:sz w:val="18"/>
                <w:szCs w:val="18"/>
              </w:rPr>
            </w:pPr>
          </w:p>
        </w:tc>
      </w:tr>
      <w:tr w:rsidR="00CF3A0A" w:rsidRPr="00750DBA" w14:paraId="595E1C05" w14:textId="77777777" w:rsidTr="00760870">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01DA18D"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fDL (MHz)</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BCB3E4C" w14:textId="77777777" w:rsidR="00CF3A0A" w:rsidRPr="00CF3A0A" w:rsidRDefault="00CF3A0A" w:rsidP="00CF3A0A">
            <w:pPr>
              <w:spacing w:after="0"/>
              <w:jc w:val="center"/>
              <w:rPr>
                <w:rFonts w:ascii="Arial" w:hAnsi="Arial" w:cs="Arial"/>
                <w:color w:val="0070C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F219333" w14:textId="77777777" w:rsidR="00CF3A0A" w:rsidRPr="00CF3A0A" w:rsidRDefault="00CF3A0A" w:rsidP="00CF3A0A">
            <w:pPr>
              <w:spacing w:after="0"/>
              <w:jc w:val="center"/>
              <w:rPr>
                <w:rFonts w:ascii="Arial" w:hAnsi="Arial" w:cs="Arial"/>
                <w:color w:val="0070C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1618C61D" w14:textId="77777777" w:rsidR="00CF3A0A" w:rsidRPr="00CF3A0A" w:rsidRDefault="00CF3A0A" w:rsidP="00CF3A0A">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4F7512C6" w14:textId="77777777" w:rsidR="00CF3A0A" w:rsidRPr="00CF3A0A" w:rsidRDefault="00CF3A0A" w:rsidP="00CF3A0A">
            <w:pPr>
              <w:spacing w:after="0"/>
              <w:jc w:val="center"/>
              <w:rPr>
                <w:rFonts w:ascii="Arial" w:hAnsi="Arial" w:cs="Arial"/>
                <w:color w:val="0070C0"/>
                <w:sz w:val="18"/>
                <w:szCs w:val="18"/>
              </w:rPr>
            </w:pPr>
          </w:p>
        </w:tc>
      </w:tr>
      <w:tr w:rsidR="00CF3A0A" w:rsidRPr="00750DBA" w14:paraId="1CAC50F9" w14:textId="77777777" w:rsidTr="00760870">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A65C522"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CBW (MHz)</w:t>
            </w:r>
            <w:r w:rsidRPr="00CF3A0A">
              <w:rPr>
                <w:rFonts w:ascii="Arial" w:hAnsi="Arial" w:cs="Arial"/>
                <w:b/>
                <w:bCs/>
                <w:color w:val="0070C0"/>
                <w:sz w:val="18"/>
                <w:szCs w:val="18"/>
                <w:vertAlign w:val="superscript"/>
              </w:rPr>
              <w:t>2</w:t>
            </w:r>
          </w:p>
        </w:tc>
        <w:tc>
          <w:tcPr>
            <w:tcW w:w="2218" w:type="dxa"/>
            <w:tcBorders>
              <w:top w:val="nil"/>
              <w:left w:val="nil"/>
              <w:bottom w:val="single" w:sz="4" w:space="0" w:color="auto"/>
              <w:right w:val="single" w:sz="4" w:space="0" w:color="auto"/>
            </w:tcBorders>
            <w:shd w:val="clear" w:color="auto" w:fill="auto"/>
            <w:vAlign w:val="center"/>
          </w:tcPr>
          <w:p w14:paraId="7D48709B" w14:textId="77777777" w:rsidR="00CF3A0A" w:rsidRPr="00CF3A0A" w:rsidRDefault="00CF3A0A" w:rsidP="00CF3A0A">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5F14E08B" w14:textId="77777777" w:rsidR="00CF3A0A" w:rsidRPr="00CF3A0A" w:rsidRDefault="00CF3A0A" w:rsidP="00CF3A0A">
            <w:pPr>
              <w:spacing w:after="0"/>
              <w:jc w:val="center"/>
              <w:rPr>
                <w:rFonts w:ascii="Arial" w:hAnsi="Arial" w:cs="Arial"/>
                <w:color w:val="0070C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3EF7269D" w14:textId="77777777" w:rsidR="00CF3A0A" w:rsidRPr="00CF3A0A" w:rsidRDefault="00CF3A0A" w:rsidP="00CF3A0A">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2A912104" w14:textId="77777777" w:rsidR="00CF3A0A" w:rsidRPr="00CF3A0A" w:rsidRDefault="00CF3A0A" w:rsidP="00CF3A0A">
            <w:pPr>
              <w:spacing w:after="0"/>
              <w:jc w:val="center"/>
              <w:rPr>
                <w:rFonts w:ascii="Arial" w:hAnsi="Arial" w:cs="Arial"/>
                <w:color w:val="0070C0"/>
                <w:sz w:val="18"/>
                <w:szCs w:val="18"/>
              </w:rPr>
            </w:pPr>
          </w:p>
        </w:tc>
      </w:tr>
      <w:tr w:rsidR="00CF3A0A" w:rsidRPr="00750DBA" w14:paraId="36FC2F02" w14:textId="77777777" w:rsidTr="00760870">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9AB34FB"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ACLR1 range</w:t>
            </w:r>
          </w:p>
        </w:tc>
        <w:tc>
          <w:tcPr>
            <w:tcW w:w="2218" w:type="dxa"/>
            <w:tcBorders>
              <w:top w:val="nil"/>
              <w:left w:val="nil"/>
              <w:bottom w:val="single" w:sz="4" w:space="0" w:color="auto"/>
              <w:right w:val="single" w:sz="4" w:space="0" w:color="auto"/>
            </w:tcBorders>
            <w:shd w:val="clear" w:color="auto" w:fill="auto"/>
            <w:vAlign w:val="center"/>
            <w:hideMark/>
          </w:tcPr>
          <w:p w14:paraId="581C3076" w14:textId="77777777" w:rsidR="00CF3A0A" w:rsidRPr="00CF3A0A" w:rsidRDefault="00CF3A0A" w:rsidP="00CF3A0A">
            <w:pPr>
              <w:spacing w:after="0"/>
              <w:jc w:val="center"/>
              <w:rPr>
                <w:rFonts w:ascii="Arial" w:hAnsi="Arial" w:cs="Arial"/>
                <w:color w:val="0070C0"/>
                <w:sz w:val="18"/>
                <w:szCs w:val="18"/>
              </w:rPr>
            </w:pPr>
            <w:r w:rsidRPr="00CF3A0A">
              <w:rPr>
                <w:rFonts w:ascii="Arial" w:hAnsi="Arial" w:cs="Arial"/>
                <w:color w:val="0070C0"/>
                <w:sz w:val="18"/>
                <w:szCs w:val="18"/>
              </w:rPr>
              <w:t>fxULlow-maxULCBWx</w:t>
            </w:r>
          </w:p>
        </w:tc>
        <w:tc>
          <w:tcPr>
            <w:tcW w:w="2340" w:type="dxa"/>
            <w:tcBorders>
              <w:top w:val="nil"/>
              <w:left w:val="nil"/>
              <w:bottom w:val="single" w:sz="4" w:space="0" w:color="auto"/>
              <w:right w:val="single" w:sz="4" w:space="0" w:color="auto"/>
            </w:tcBorders>
            <w:shd w:val="clear" w:color="auto" w:fill="auto"/>
            <w:hideMark/>
          </w:tcPr>
          <w:p w14:paraId="4C7C104F" w14:textId="77777777" w:rsidR="00CF3A0A" w:rsidRPr="00CF3A0A" w:rsidRDefault="00CF3A0A" w:rsidP="00CF3A0A">
            <w:pPr>
              <w:spacing w:after="0"/>
              <w:jc w:val="center"/>
              <w:rPr>
                <w:rFonts w:ascii="Arial" w:hAnsi="Arial" w:cs="Arial"/>
                <w:color w:val="0070C0"/>
                <w:sz w:val="18"/>
                <w:szCs w:val="18"/>
              </w:rPr>
            </w:pPr>
            <w:r w:rsidRPr="00CF3A0A">
              <w:rPr>
                <w:rFonts w:ascii="Arial" w:hAnsi="Arial" w:cs="Arial"/>
                <w:color w:val="0070C0"/>
                <w:sz w:val="18"/>
                <w:szCs w:val="18"/>
              </w:rPr>
              <w:t>fxULhigh+maxULCBWx</w:t>
            </w:r>
          </w:p>
        </w:tc>
        <w:tc>
          <w:tcPr>
            <w:tcW w:w="2250" w:type="dxa"/>
            <w:tcBorders>
              <w:top w:val="nil"/>
              <w:left w:val="nil"/>
              <w:bottom w:val="single" w:sz="4" w:space="0" w:color="auto"/>
              <w:right w:val="single" w:sz="4" w:space="0" w:color="auto"/>
            </w:tcBorders>
            <w:shd w:val="clear" w:color="auto" w:fill="auto"/>
            <w:hideMark/>
          </w:tcPr>
          <w:p w14:paraId="4E8A80B0" w14:textId="77777777" w:rsidR="00CF3A0A" w:rsidRPr="00CF3A0A" w:rsidRDefault="00CF3A0A" w:rsidP="00CF3A0A">
            <w:pPr>
              <w:spacing w:after="0"/>
              <w:jc w:val="center"/>
              <w:rPr>
                <w:rFonts w:ascii="Arial" w:hAnsi="Arial" w:cs="Arial"/>
                <w:color w:val="0070C0"/>
                <w:sz w:val="18"/>
                <w:szCs w:val="18"/>
              </w:rPr>
            </w:pPr>
            <w:r w:rsidRPr="00CF3A0A">
              <w:rPr>
                <w:rFonts w:ascii="Arial" w:hAnsi="Arial" w:cs="Arial"/>
                <w:color w:val="0070C0"/>
                <w:sz w:val="18"/>
                <w:szCs w:val="18"/>
              </w:rPr>
              <w:t>fyULlow-maxULCBWy</w:t>
            </w:r>
          </w:p>
        </w:tc>
        <w:tc>
          <w:tcPr>
            <w:tcW w:w="2340" w:type="dxa"/>
            <w:tcBorders>
              <w:top w:val="nil"/>
              <w:left w:val="nil"/>
              <w:bottom w:val="single" w:sz="4" w:space="0" w:color="auto"/>
              <w:right w:val="single" w:sz="4" w:space="0" w:color="auto"/>
            </w:tcBorders>
            <w:shd w:val="clear" w:color="auto" w:fill="auto"/>
            <w:vAlign w:val="center"/>
            <w:hideMark/>
          </w:tcPr>
          <w:p w14:paraId="3277BF8C" w14:textId="77777777" w:rsidR="00CF3A0A" w:rsidRPr="00CF3A0A" w:rsidRDefault="00CF3A0A" w:rsidP="00CF3A0A">
            <w:pPr>
              <w:spacing w:after="0"/>
              <w:jc w:val="center"/>
              <w:rPr>
                <w:rFonts w:ascii="Arial" w:hAnsi="Arial" w:cs="Arial"/>
                <w:color w:val="0070C0"/>
                <w:sz w:val="18"/>
                <w:szCs w:val="18"/>
              </w:rPr>
            </w:pPr>
            <w:r w:rsidRPr="00CF3A0A">
              <w:rPr>
                <w:rFonts w:ascii="Arial" w:hAnsi="Arial" w:cs="Arial"/>
                <w:color w:val="0070C0"/>
                <w:sz w:val="18"/>
                <w:szCs w:val="18"/>
              </w:rPr>
              <w:t>fyULhigh+maxULCBWy</w:t>
            </w:r>
          </w:p>
        </w:tc>
      </w:tr>
      <w:tr w:rsidR="00CF3A0A" w:rsidRPr="00750DBA" w14:paraId="464DD6CF" w14:textId="77777777" w:rsidTr="00760870">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3A42EB4"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ACLR1 (MHz)</w:t>
            </w:r>
          </w:p>
        </w:tc>
        <w:tc>
          <w:tcPr>
            <w:tcW w:w="2218" w:type="dxa"/>
            <w:tcBorders>
              <w:top w:val="nil"/>
              <w:left w:val="nil"/>
              <w:bottom w:val="single" w:sz="4" w:space="0" w:color="auto"/>
              <w:right w:val="single" w:sz="4" w:space="0" w:color="auto"/>
            </w:tcBorders>
            <w:shd w:val="clear" w:color="auto" w:fill="auto"/>
            <w:vAlign w:val="center"/>
          </w:tcPr>
          <w:p w14:paraId="4CA07419" w14:textId="77777777" w:rsidR="00CF3A0A" w:rsidRPr="00CF3A0A" w:rsidRDefault="00CF3A0A" w:rsidP="00CF3A0A">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4292D293" w14:textId="77777777" w:rsidR="00CF3A0A" w:rsidRPr="00CF3A0A" w:rsidRDefault="00CF3A0A" w:rsidP="00CF3A0A">
            <w:pPr>
              <w:spacing w:after="0"/>
              <w:jc w:val="center"/>
              <w:rPr>
                <w:rFonts w:ascii="Arial" w:hAnsi="Arial" w:cs="Arial"/>
                <w:color w:val="0070C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5A53609" w14:textId="77777777" w:rsidR="00CF3A0A" w:rsidRPr="00CF3A0A" w:rsidRDefault="00CF3A0A" w:rsidP="00CF3A0A">
            <w:pPr>
              <w:spacing w:after="0"/>
              <w:jc w:val="center"/>
              <w:rPr>
                <w:rFonts w:ascii="Arial" w:hAnsi="Arial" w:cs="Arial"/>
                <w:color w:val="0070C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E16A892" w14:textId="77777777" w:rsidR="00CF3A0A" w:rsidRPr="00CF3A0A" w:rsidRDefault="00CF3A0A" w:rsidP="00CF3A0A">
            <w:pPr>
              <w:spacing w:after="0"/>
              <w:jc w:val="center"/>
              <w:rPr>
                <w:rFonts w:ascii="Arial" w:hAnsi="Arial" w:cs="Arial"/>
                <w:color w:val="0070C0"/>
                <w:sz w:val="18"/>
                <w:szCs w:val="18"/>
              </w:rPr>
            </w:pPr>
          </w:p>
        </w:tc>
      </w:tr>
      <w:tr w:rsidR="00CF3A0A" w:rsidRPr="00750DBA" w14:paraId="6EA28BF3" w14:textId="77777777" w:rsidTr="00760870">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3336A116"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ACLR2 range</w:t>
            </w:r>
          </w:p>
        </w:tc>
        <w:tc>
          <w:tcPr>
            <w:tcW w:w="2218" w:type="dxa"/>
            <w:tcBorders>
              <w:top w:val="nil"/>
              <w:left w:val="nil"/>
              <w:bottom w:val="single" w:sz="4" w:space="0" w:color="auto"/>
              <w:right w:val="single" w:sz="4" w:space="0" w:color="auto"/>
            </w:tcBorders>
            <w:shd w:val="clear" w:color="auto" w:fill="auto"/>
            <w:vAlign w:val="center"/>
          </w:tcPr>
          <w:p w14:paraId="51CE9352" w14:textId="77777777" w:rsidR="00CF3A0A" w:rsidRPr="00CF3A0A" w:rsidRDefault="00CF3A0A" w:rsidP="00CF3A0A">
            <w:pPr>
              <w:spacing w:after="0"/>
              <w:jc w:val="center"/>
              <w:rPr>
                <w:rFonts w:ascii="Arial" w:hAnsi="Arial" w:cs="Arial"/>
                <w:color w:val="0070C0"/>
                <w:sz w:val="18"/>
                <w:szCs w:val="18"/>
              </w:rPr>
            </w:pPr>
            <w:r w:rsidRPr="00CF3A0A">
              <w:rPr>
                <w:rFonts w:ascii="Arial" w:hAnsi="Arial" w:cs="Arial"/>
                <w:color w:val="0070C0"/>
                <w:sz w:val="18"/>
                <w:szCs w:val="18"/>
              </w:rPr>
              <w:t>fxULlow-2*maxULCBWx</w:t>
            </w:r>
          </w:p>
        </w:tc>
        <w:tc>
          <w:tcPr>
            <w:tcW w:w="2340" w:type="dxa"/>
            <w:tcBorders>
              <w:top w:val="nil"/>
              <w:left w:val="nil"/>
              <w:bottom w:val="single" w:sz="4" w:space="0" w:color="auto"/>
              <w:right w:val="single" w:sz="4" w:space="0" w:color="auto"/>
            </w:tcBorders>
            <w:shd w:val="clear" w:color="auto" w:fill="auto"/>
          </w:tcPr>
          <w:p w14:paraId="7CF691D1" w14:textId="77777777" w:rsidR="00CF3A0A" w:rsidRPr="00CF3A0A" w:rsidRDefault="00CF3A0A" w:rsidP="00CF3A0A">
            <w:pPr>
              <w:spacing w:after="0"/>
              <w:jc w:val="center"/>
              <w:rPr>
                <w:rFonts w:ascii="Arial" w:hAnsi="Arial" w:cs="Arial"/>
                <w:color w:val="0070C0"/>
                <w:sz w:val="18"/>
                <w:szCs w:val="18"/>
              </w:rPr>
            </w:pPr>
            <w:r w:rsidRPr="00CF3A0A">
              <w:rPr>
                <w:rFonts w:ascii="Arial" w:hAnsi="Arial" w:cs="Arial"/>
                <w:color w:val="0070C0"/>
                <w:sz w:val="18"/>
                <w:szCs w:val="18"/>
              </w:rPr>
              <w:t>fxULhigh+2*maxULCBWx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A4507BF" w14:textId="77777777" w:rsidR="00CF3A0A" w:rsidRPr="00CF3A0A" w:rsidRDefault="00CF3A0A" w:rsidP="00CF3A0A">
            <w:pPr>
              <w:spacing w:after="0"/>
              <w:jc w:val="center"/>
              <w:rPr>
                <w:rFonts w:ascii="Arial" w:hAnsi="Arial" w:cs="Arial"/>
                <w:color w:val="0070C0"/>
                <w:sz w:val="18"/>
                <w:szCs w:val="18"/>
              </w:rPr>
            </w:pPr>
            <w:r w:rsidRPr="00CF3A0A">
              <w:rPr>
                <w:rFonts w:ascii="Arial" w:hAnsi="Arial" w:cs="Arial"/>
                <w:color w:val="0070C0"/>
                <w:sz w:val="18"/>
                <w:szCs w:val="18"/>
              </w:rPr>
              <w:t>fyULlow-2*maxULCBWy</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546F7F0" w14:textId="77777777" w:rsidR="00CF3A0A" w:rsidRPr="00CF3A0A" w:rsidRDefault="00CF3A0A" w:rsidP="00CF3A0A">
            <w:pPr>
              <w:spacing w:after="0"/>
              <w:jc w:val="center"/>
              <w:rPr>
                <w:rFonts w:ascii="Arial" w:hAnsi="Arial" w:cs="Arial"/>
                <w:color w:val="0070C0"/>
                <w:sz w:val="18"/>
                <w:szCs w:val="18"/>
                <w:highlight w:val="red"/>
              </w:rPr>
            </w:pPr>
            <w:r w:rsidRPr="00CF3A0A">
              <w:rPr>
                <w:rFonts w:ascii="Arial" w:hAnsi="Arial" w:cs="Arial"/>
                <w:color w:val="0070C0"/>
                <w:sz w:val="18"/>
                <w:szCs w:val="18"/>
              </w:rPr>
              <w:t>fyULhigh+2*maxULCBWy</w:t>
            </w:r>
          </w:p>
        </w:tc>
      </w:tr>
      <w:tr w:rsidR="00CF3A0A" w:rsidRPr="00750DBA" w14:paraId="6DF3CC6B" w14:textId="77777777" w:rsidTr="00760870">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6CDFDA57"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ACLR2 (MHz)</w:t>
            </w:r>
          </w:p>
        </w:tc>
        <w:tc>
          <w:tcPr>
            <w:tcW w:w="2218" w:type="dxa"/>
            <w:tcBorders>
              <w:top w:val="nil"/>
              <w:left w:val="nil"/>
              <w:bottom w:val="single" w:sz="4" w:space="0" w:color="auto"/>
              <w:right w:val="single" w:sz="4" w:space="0" w:color="auto"/>
            </w:tcBorders>
            <w:shd w:val="clear" w:color="auto" w:fill="auto"/>
            <w:vAlign w:val="center"/>
          </w:tcPr>
          <w:p w14:paraId="62C83F8D" w14:textId="77777777" w:rsidR="00CF3A0A" w:rsidRPr="00CF3A0A" w:rsidRDefault="00CF3A0A" w:rsidP="00CF3A0A">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373AFF7B" w14:textId="77777777" w:rsidR="00CF3A0A" w:rsidRPr="00CF3A0A" w:rsidRDefault="00CF3A0A" w:rsidP="00CF3A0A">
            <w:pPr>
              <w:spacing w:after="0"/>
              <w:jc w:val="center"/>
              <w:rPr>
                <w:rFonts w:ascii="Arial" w:hAnsi="Arial" w:cs="Arial"/>
                <w:color w:val="0070C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D67E3CD" w14:textId="77777777" w:rsidR="00CF3A0A" w:rsidRPr="00CF3A0A" w:rsidRDefault="00CF3A0A" w:rsidP="00CF3A0A">
            <w:pPr>
              <w:spacing w:after="0"/>
              <w:jc w:val="center"/>
              <w:rPr>
                <w:rFonts w:ascii="Arial" w:hAnsi="Arial" w:cs="Arial"/>
                <w:color w:val="0070C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59B32AC" w14:textId="77777777" w:rsidR="00CF3A0A" w:rsidRPr="00CF3A0A" w:rsidRDefault="00CF3A0A" w:rsidP="00CF3A0A">
            <w:pPr>
              <w:spacing w:after="0"/>
              <w:jc w:val="center"/>
              <w:rPr>
                <w:rFonts w:ascii="Arial" w:hAnsi="Arial" w:cs="Arial"/>
                <w:color w:val="0070C0"/>
                <w:sz w:val="18"/>
                <w:szCs w:val="18"/>
                <w:highlight w:val="red"/>
              </w:rPr>
            </w:pPr>
          </w:p>
        </w:tc>
      </w:tr>
      <w:tr w:rsidR="00CF3A0A" w:rsidRPr="00750DBA" w14:paraId="41ADCD49" w14:textId="77777777" w:rsidTr="00760870">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3CF62034"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ACLR3 range</w:t>
            </w:r>
          </w:p>
        </w:tc>
        <w:tc>
          <w:tcPr>
            <w:tcW w:w="2218" w:type="dxa"/>
            <w:tcBorders>
              <w:top w:val="nil"/>
              <w:left w:val="nil"/>
              <w:bottom w:val="single" w:sz="4" w:space="0" w:color="auto"/>
              <w:right w:val="single" w:sz="4" w:space="0" w:color="auto"/>
            </w:tcBorders>
            <w:shd w:val="clear" w:color="auto" w:fill="auto"/>
            <w:vAlign w:val="center"/>
          </w:tcPr>
          <w:p w14:paraId="493E4421" w14:textId="77777777" w:rsidR="00CF3A0A" w:rsidRPr="00CF3A0A" w:rsidRDefault="00CF3A0A" w:rsidP="00CF3A0A">
            <w:pPr>
              <w:spacing w:after="0"/>
              <w:jc w:val="center"/>
              <w:rPr>
                <w:rFonts w:ascii="Arial" w:hAnsi="Arial" w:cs="Arial"/>
                <w:color w:val="0070C0"/>
                <w:sz w:val="18"/>
                <w:szCs w:val="18"/>
              </w:rPr>
            </w:pPr>
            <w:r w:rsidRPr="00CF3A0A">
              <w:rPr>
                <w:rFonts w:ascii="Arial" w:hAnsi="Arial" w:cs="Arial"/>
                <w:color w:val="0070C0"/>
                <w:sz w:val="18"/>
                <w:szCs w:val="18"/>
              </w:rPr>
              <w:t>fxULlow-3*maxULCBWx</w:t>
            </w:r>
          </w:p>
        </w:tc>
        <w:tc>
          <w:tcPr>
            <w:tcW w:w="2340" w:type="dxa"/>
            <w:tcBorders>
              <w:top w:val="nil"/>
              <w:left w:val="nil"/>
              <w:bottom w:val="single" w:sz="4" w:space="0" w:color="auto"/>
              <w:right w:val="single" w:sz="4" w:space="0" w:color="auto"/>
            </w:tcBorders>
            <w:shd w:val="clear" w:color="auto" w:fill="auto"/>
          </w:tcPr>
          <w:p w14:paraId="74C88CA3" w14:textId="77777777" w:rsidR="00CF3A0A" w:rsidRPr="00CF3A0A" w:rsidRDefault="00CF3A0A" w:rsidP="00CF3A0A">
            <w:pPr>
              <w:spacing w:after="0"/>
              <w:jc w:val="center"/>
              <w:rPr>
                <w:rFonts w:ascii="Arial" w:hAnsi="Arial" w:cs="Arial"/>
                <w:color w:val="0070C0"/>
                <w:sz w:val="18"/>
                <w:szCs w:val="18"/>
              </w:rPr>
            </w:pPr>
            <w:r w:rsidRPr="00CF3A0A">
              <w:rPr>
                <w:rFonts w:ascii="Arial" w:hAnsi="Arial" w:cs="Arial"/>
                <w:color w:val="0070C0"/>
                <w:sz w:val="18"/>
                <w:szCs w:val="18"/>
              </w:rPr>
              <w:t>fxULhigh+3*maxULCBWx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CC84393" w14:textId="77777777" w:rsidR="00CF3A0A" w:rsidRPr="00CF3A0A" w:rsidRDefault="00CF3A0A" w:rsidP="00CF3A0A">
            <w:pPr>
              <w:spacing w:after="0"/>
              <w:jc w:val="center"/>
              <w:rPr>
                <w:rFonts w:ascii="Arial" w:hAnsi="Arial" w:cs="Arial"/>
                <w:color w:val="0070C0"/>
                <w:sz w:val="18"/>
                <w:szCs w:val="18"/>
              </w:rPr>
            </w:pPr>
            <w:r w:rsidRPr="00CF3A0A">
              <w:rPr>
                <w:rFonts w:ascii="Arial" w:hAnsi="Arial" w:cs="Arial"/>
                <w:color w:val="0070C0"/>
                <w:sz w:val="18"/>
                <w:szCs w:val="18"/>
              </w:rPr>
              <w:t>fyULlow-3*maxULCBWy</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9D529B5" w14:textId="77777777" w:rsidR="00CF3A0A" w:rsidRPr="00CF3A0A" w:rsidRDefault="00CF3A0A" w:rsidP="00CF3A0A">
            <w:pPr>
              <w:spacing w:after="0"/>
              <w:jc w:val="center"/>
              <w:rPr>
                <w:rFonts w:ascii="Arial" w:hAnsi="Arial" w:cs="Arial"/>
                <w:color w:val="0070C0"/>
                <w:sz w:val="18"/>
                <w:szCs w:val="18"/>
                <w:highlight w:val="red"/>
              </w:rPr>
            </w:pPr>
            <w:r w:rsidRPr="00CF3A0A">
              <w:rPr>
                <w:rFonts w:ascii="Arial" w:hAnsi="Arial" w:cs="Arial"/>
                <w:color w:val="0070C0"/>
                <w:sz w:val="18"/>
                <w:szCs w:val="18"/>
              </w:rPr>
              <w:t>fyULhigh+3*maxULCBWy</w:t>
            </w:r>
          </w:p>
        </w:tc>
      </w:tr>
      <w:tr w:rsidR="00CF3A0A" w:rsidRPr="00750DBA" w14:paraId="0FE7E16A" w14:textId="77777777" w:rsidTr="00760870">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3A93CC4"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ACLR3 (MHz)</w:t>
            </w:r>
          </w:p>
        </w:tc>
        <w:tc>
          <w:tcPr>
            <w:tcW w:w="2218" w:type="dxa"/>
            <w:tcBorders>
              <w:top w:val="nil"/>
              <w:left w:val="nil"/>
              <w:bottom w:val="single" w:sz="4" w:space="0" w:color="auto"/>
              <w:right w:val="single" w:sz="4" w:space="0" w:color="auto"/>
            </w:tcBorders>
            <w:shd w:val="clear" w:color="auto" w:fill="auto"/>
            <w:vAlign w:val="center"/>
          </w:tcPr>
          <w:p w14:paraId="4E8CFD79" w14:textId="77777777" w:rsidR="00CF3A0A" w:rsidRPr="00CF3A0A" w:rsidRDefault="00CF3A0A" w:rsidP="00CF3A0A">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11E4F5BC" w14:textId="77777777" w:rsidR="00CF3A0A" w:rsidRPr="00CF3A0A" w:rsidRDefault="00CF3A0A" w:rsidP="00CF3A0A">
            <w:pPr>
              <w:spacing w:after="0"/>
              <w:jc w:val="center"/>
              <w:rPr>
                <w:rFonts w:ascii="Arial" w:hAnsi="Arial" w:cs="Arial"/>
                <w:color w:val="0070C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7B3DA8E" w14:textId="77777777" w:rsidR="00CF3A0A" w:rsidRPr="00CF3A0A" w:rsidRDefault="00CF3A0A" w:rsidP="00CF3A0A">
            <w:pPr>
              <w:spacing w:after="0"/>
              <w:jc w:val="center"/>
              <w:rPr>
                <w:rFonts w:ascii="Arial" w:hAnsi="Arial" w:cs="Arial"/>
                <w:color w:val="0070C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9D44855" w14:textId="77777777" w:rsidR="00CF3A0A" w:rsidRPr="00CF3A0A" w:rsidRDefault="00CF3A0A" w:rsidP="00CF3A0A">
            <w:pPr>
              <w:spacing w:after="0"/>
              <w:jc w:val="center"/>
              <w:rPr>
                <w:rFonts w:ascii="Arial" w:hAnsi="Arial" w:cs="Arial"/>
                <w:color w:val="0070C0"/>
                <w:sz w:val="18"/>
                <w:szCs w:val="18"/>
                <w:highlight w:val="red"/>
              </w:rPr>
            </w:pPr>
          </w:p>
        </w:tc>
      </w:tr>
      <w:tr w:rsidR="00CF3A0A" w:rsidRPr="00750DBA" w14:paraId="548F6F78" w14:textId="77777777" w:rsidTr="00760870">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DBF4EA3"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ACLR4 range</w:t>
            </w:r>
          </w:p>
        </w:tc>
        <w:tc>
          <w:tcPr>
            <w:tcW w:w="2218" w:type="dxa"/>
            <w:tcBorders>
              <w:top w:val="nil"/>
              <w:left w:val="nil"/>
              <w:bottom w:val="single" w:sz="4" w:space="0" w:color="auto"/>
              <w:right w:val="single" w:sz="4" w:space="0" w:color="auto"/>
            </w:tcBorders>
            <w:shd w:val="clear" w:color="auto" w:fill="auto"/>
            <w:vAlign w:val="center"/>
          </w:tcPr>
          <w:p w14:paraId="3F38A6B8" w14:textId="77777777" w:rsidR="00CF3A0A" w:rsidRPr="00CF3A0A" w:rsidRDefault="00CF3A0A" w:rsidP="00CF3A0A">
            <w:pPr>
              <w:spacing w:after="0"/>
              <w:jc w:val="center"/>
              <w:rPr>
                <w:rFonts w:ascii="Arial" w:hAnsi="Arial" w:cs="Arial"/>
                <w:color w:val="0070C0"/>
                <w:sz w:val="18"/>
                <w:szCs w:val="18"/>
              </w:rPr>
            </w:pPr>
            <w:r w:rsidRPr="00CF3A0A">
              <w:rPr>
                <w:rFonts w:ascii="Arial" w:hAnsi="Arial" w:cs="Arial"/>
                <w:color w:val="0070C0"/>
                <w:sz w:val="18"/>
                <w:szCs w:val="18"/>
              </w:rPr>
              <w:t>fxULlow-4*maxULCBWx</w:t>
            </w:r>
          </w:p>
        </w:tc>
        <w:tc>
          <w:tcPr>
            <w:tcW w:w="2340" w:type="dxa"/>
            <w:tcBorders>
              <w:top w:val="nil"/>
              <w:left w:val="nil"/>
              <w:bottom w:val="single" w:sz="4" w:space="0" w:color="auto"/>
              <w:right w:val="single" w:sz="4" w:space="0" w:color="auto"/>
            </w:tcBorders>
            <w:shd w:val="clear" w:color="auto" w:fill="auto"/>
          </w:tcPr>
          <w:p w14:paraId="7B60C312" w14:textId="77777777" w:rsidR="00CF3A0A" w:rsidRPr="00CF3A0A" w:rsidRDefault="00CF3A0A" w:rsidP="00CF3A0A">
            <w:pPr>
              <w:spacing w:after="0"/>
              <w:jc w:val="center"/>
              <w:rPr>
                <w:rFonts w:ascii="Arial" w:hAnsi="Arial" w:cs="Arial"/>
                <w:color w:val="0070C0"/>
                <w:sz w:val="18"/>
                <w:szCs w:val="18"/>
              </w:rPr>
            </w:pPr>
            <w:r w:rsidRPr="00CF3A0A">
              <w:rPr>
                <w:rFonts w:ascii="Arial" w:hAnsi="Arial" w:cs="Arial"/>
                <w:color w:val="0070C0"/>
                <w:sz w:val="18"/>
                <w:szCs w:val="18"/>
              </w:rPr>
              <w:t>fxULhigh+4*maxULCBWx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A288EC3" w14:textId="77777777" w:rsidR="00CF3A0A" w:rsidRPr="00CF3A0A" w:rsidRDefault="00CF3A0A" w:rsidP="00CF3A0A">
            <w:pPr>
              <w:spacing w:after="0"/>
              <w:jc w:val="center"/>
              <w:rPr>
                <w:rFonts w:ascii="Arial" w:hAnsi="Arial" w:cs="Arial"/>
                <w:color w:val="0070C0"/>
                <w:sz w:val="18"/>
                <w:szCs w:val="18"/>
              </w:rPr>
            </w:pPr>
            <w:r w:rsidRPr="00CF3A0A">
              <w:rPr>
                <w:rFonts w:ascii="Arial" w:hAnsi="Arial" w:cs="Arial"/>
                <w:color w:val="0070C0"/>
                <w:sz w:val="18"/>
                <w:szCs w:val="18"/>
              </w:rPr>
              <w:t>fyULlow-4*maxULCBWy</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0F9A72F" w14:textId="77777777" w:rsidR="00CF3A0A" w:rsidRPr="00CF3A0A" w:rsidRDefault="00CF3A0A" w:rsidP="00CF3A0A">
            <w:pPr>
              <w:spacing w:after="0"/>
              <w:jc w:val="center"/>
              <w:rPr>
                <w:rFonts w:ascii="Arial" w:hAnsi="Arial" w:cs="Arial"/>
                <w:color w:val="0070C0"/>
                <w:sz w:val="18"/>
                <w:szCs w:val="18"/>
                <w:highlight w:val="red"/>
              </w:rPr>
            </w:pPr>
            <w:r w:rsidRPr="00CF3A0A">
              <w:rPr>
                <w:rFonts w:ascii="Arial" w:hAnsi="Arial" w:cs="Arial"/>
                <w:color w:val="0070C0"/>
                <w:sz w:val="18"/>
                <w:szCs w:val="18"/>
              </w:rPr>
              <w:t>fyULhigh+4*maxULCBWy</w:t>
            </w:r>
          </w:p>
        </w:tc>
      </w:tr>
      <w:tr w:rsidR="00CF3A0A" w:rsidRPr="00750DBA" w14:paraId="213F3338" w14:textId="77777777" w:rsidTr="00760870">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1DB42DAE"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ACLR4 (MHz)</w:t>
            </w:r>
          </w:p>
        </w:tc>
        <w:tc>
          <w:tcPr>
            <w:tcW w:w="2218" w:type="dxa"/>
            <w:tcBorders>
              <w:top w:val="nil"/>
              <w:left w:val="nil"/>
              <w:bottom w:val="single" w:sz="4" w:space="0" w:color="auto"/>
              <w:right w:val="single" w:sz="4" w:space="0" w:color="auto"/>
            </w:tcBorders>
            <w:shd w:val="clear" w:color="auto" w:fill="auto"/>
            <w:vAlign w:val="center"/>
          </w:tcPr>
          <w:p w14:paraId="244932F2" w14:textId="77777777" w:rsidR="00CF3A0A" w:rsidRPr="00CF3A0A" w:rsidRDefault="00CF3A0A" w:rsidP="00CF3A0A">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27343360" w14:textId="77777777" w:rsidR="00CF3A0A" w:rsidRPr="00CF3A0A" w:rsidRDefault="00CF3A0A" w:rsidP="00CF3A0A">
            <w:pPr>
              <w:spacing w:after="0"/>
              <w:jc w:val="center"/>
              <w:rPr>
                <w:rFonts w:ascii="Arial" w:hAnsi="Arial" w:cs="Arial"/>
                <w:color w:val="0070C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8A3ABF7" w14:textId="77777777" w:rsidR="00CF3A0A" w:rsidRPr="00CF3A0A" w:rsidRDefault="00CF3A0A" w:rsidP="00CF3A0A">
            <w:pPr>
              <w:spacing w:after="0"/>
              <w:jc w:val="center"/>
              <w:rPr>
                <w:rFonts w:ascii="Arial" w:hAnsi="Arial" w:cs="Arial"/>
                <w:color w:val="0070C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A08DE26" w14:textId="77777777" w:rsidR="00CF3A0A" w:rsidRPr="00CF3A0A" w:rsidRDefault="00CF3A0A" w:rsidP="00CF3A0A">
            <w:pPr>
              <w:spacing w:after="0"/>
              <w:jc w:val="center"/>
              <w:rPr>
                <w:rFonts w:ascii="Arial" w:hAnsi="Arial" w:cs="Arial"/>
                <w:color w:val="0070C0"/>
                <w:sz w:val="18"/>
                <w:szCs w:val="18"/>
                <w:highlight w:val="red"/>
              </w:rPr>
            </w:pPr>
          </w:p>
        </w:tc>
      </w:tr>
      <w:tr w:rsidR="00CF3A0A" w:rsidRPr="00750DBA" w14:paraId="22C1B49B" w14:textId="77777777" w:rsidTr="00760870">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109CB5E7"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ACLR5 range</w:t>
            </w:r>
            <w:r w:rsidRPr="00CF3A0A">
              <w:rPr>
                <w:rFonts w:ascii="Arial" w:hAnsi="Arial" w:cs="Arial"/>
                <w:b/>
                <w:bCs/>
                <w:color w:val="0070C0"/>
                <w:sz w:val="18"/>
                <w:szCs w:val="18"/>
                <w:vertAlign w:val="superscript"/>
              </w:rPr>
              <w:t>1</w:t>
            </w:r>
          </w:p>
        </w:tc>
        <w:tc>
          <w:tcPr>
            <w:tcW w:w="2218" w:type="dxa"/>
            <w:tcBorders>
              <w:top w:val="nil"/>
              <w:left w:val="nil"/>
              <w:bottom w:val="single" w:sz="4" w:space="0" w:color="auto"/>
              <w:right w:val="single" w:sz="4" w:space="0" w:color="auto"/>
            </w:tcBorders>
            <w:shd w:val="clear" w:color="auto" w:fill="auto"/>
            <w:vAlign w:val="center"/>
          </w:tcPr>
          <w:p w14:paraId="66FB0820" w14:textId="77777777" w:rsidR="00CF3A0A" w:rsidRPr="00CF3A0A" w:rsidRDefault="00CF3A0A" w:rsidP="00CF3A0A">
            <w:pPr>
              <w:spacing w:after="0"/>
              <w:jc w:val="center"/>
              <w:rPr>
                <w:rFonts w:ascii="Arial" w:hAnsi="Arial" w:cs="Arial"/>
                <w:color w:val="0070C0"/>
                <w:sz w:val="18"/>
                <w:szCs w:val="18"/>
              </w:rPr>
            </w:pPr>
            <w:r w:rsidRPr="00CF3A0A">
              <w:rPr>
                <w:rFonts w:ascii="Arial" w:hAnsi="Arial" w:cs="Arial"/>
                <w:color w:val="0070C0"/>
                <w:sz w:val="18"/>
                <w:szCs w:val="18"/>
              </w:rPr>
              <w:t>fxULlow-5*maxULCBWx</w:t>
            </w:r>
          </w:p>
        </w:tc>
        <w:tc>
          <w:tcPr>
            <w:tcW w:w="2340" w:type="dxa"/>
            <w:tcBorders>
              <w:top w:val="nil"/>
              <w:left w:val="nil"/>
              <w:bottom w:val="single" w:sz="4" w:space="0" w:color="auto"/>
              <w:right w:val="single" w:sz="4" w:space="0" w:color="auto"/>
            </w:tcBorders>
            <w:shd w:val="clear" w:color="auto" w:fill="auto"/>
          </w:tcPr>
          <w:p w14:paraId="4773B015" w14:textId="77777777" w:rsidR="00CF3A0A" w:rsidRPr="00CF3A0A" w:rsidRDefault="00CF3A0A" w:rsidP="00CF3A0A">
            <w:pPr>
              <w:spacing w:after="0"/>
              <w:jc w:val="center"/>
              <w:rPr>
                <w:rFonts w:ascii="Arial" w:hAnsi="Arial" w:cs="Arial"/>
                <w:color w:val="0070C0"/>
                <w:sz w:val="18"/>
                <w:szCs w:val="18"/>
              </w:rPr>
            </w:pPr>
            <w:r w:rsidRPr="00CF3A0A">
              <w:rPr>
                <w:rFonts w:ascii="Arial" w:hAnsi="Arial" w:cs="Arial"/>
                <w:color w:val="0070C0"/>
                <w:sz w:val="18"/>
                <w:szCs w:val="18"/>
              </w:rPr>
              <w:t>fxULhigh+5*maxULCBWx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C36E428" w14:textId="77777777" w:rsidR="00CF3A0A" w:rsidRPr="00CF3A0A" w:rsidRDefault="00CF3A0A" w:rsidP="00CF3A0A">
            <w:pPr>
              <w:spacing w:after="0"/>
              <w:jc w:val="center"/>
              <w:rPr>
                <w:rFonts w:ascii="Arial" w:hAnsi="Arial" w:cs="Arial"/>
                <w:color w:val="0070C0"/>
                <w:sz w:val="18"/>
                <w:szCs w:val="18"/>
              </w:rPr>
            </w:pPr>
            <w:r w:rsidRPr="00CF3A0A">
              <w:rPr>
                <w:rFonts w:ascii="Arial" w:hAnsi="Arial" w:cs="Arial"/>
                <w:color w:val="0070C0"/>
                <w:sz w:val="18"/>
                <w:szCs w:val="18"/>
              </w:rPr>
              <w:t>fyULlow-5*maxULCBWy</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0DB93CC" w14:textId="77777777" w:rsidR="00CF3A0A" w:rsidRPr="00CF3A0A" w:rsidRDefault="00CF3A0A" w:rsidP="00CF3A0A">
            <w:pPr>
              <w:spacing w:after="0"/>
              <w:jc w:val="center"/>
              <w:rPr>
                <w:rFonts w:ascii="Arial" w:hAnsi="Arial" w:cs="Arial"/>
                <w:color w:val="0070C0"/>
                <w:sz w:val="18"/>
                <w:szCs w:val="18"/>
                <w:highlight w:val="red"/>
              </w:rPr>
            </w:pPr>
            <w:r w:rsidRPr="00CF3A0A">
              <w:rPr>
                <w:rFonts w:ascii="Arial" w:hAnsi="Arial" w:cs="Arial"/>
                <w:color w:val="0070C0"/>
                <w:sz w:val="18"/>
                <w:szCs w:val="18"/>
              </w:rPr>
              <w:t>fyULhigh+5*maxULCBWy</w:t>
            </w:r>
          </w:p>
        </w:tc>
      </w:tr>
      <w:tr w:rsidR="00CF3A0A" w:rsidRPr="00750DBA" w14:paraId="1096D32A" w14:textId="77777777" w:rsidTr="00760870">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7C3A5A53"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ACLR5 (MHz)</w:t>
            </w:r>
          </w:p>
        </w:tc>
        <w:tc>
          <w:tcPr>
            <w:tcW w:w="2218" w:type="dxa"/>
            <w:tcBorders>
              <w:top w:val="nil"/>
              <w:left w:val="nil"/>
              <w:bottom w:val="single" w:sz="4" w:space="0" w:color="auto"/>
              <w:right w:val="single" w:sz="4" w:space="0" w:color="auto"/>
            </w:tcBorders>
            <w:shd w:val="clear" w:color="auto" w:fill="auto"/>
            <w:vAlign w:val="center"/>
          </w:tcPr>
          <w:p w14:paraId="65A80EF2" w14:textId="77777777" w:rsidR="00CF3A0A" w:rsidRPr="00CF3A0A" w:rsidRDefault="00CF3A0A" w:rsidP="00CF3A0A">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7B525039" w14:textId="77777777" w:rsidR="00CF3A0A" w:rsidRPr="00CF3A0A" w:rsidRDefault="00CF3A0A" w:rsidP="00CF3A0A">
            <w:pPr>
              <w:spacing w:after="0"/>
              <w:jc w:val="center"/>
              <w:rPr>
                <w:rFonts w:ascii="Arial" w:hAnsi="Arial" w:cs="Arial"/>
                <w:color w:val="0070C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FDC93A5" w14:textId="77777777" w:rsidR="00CF3A0A" w:rsidRPr="00CF3A0A" w:rsidRDefault="00CF3A0A" w:rsidP="00CF3A0A">
            <w:pPr>
              <w:spacing w:after="0"/>
              <w:jc w:val="center"/>
              <w:rPr>
                <w:rFonts w:ascii="Arial" w:hAnsi="Arial" w:cs="Arial"/>
                <w:color w:val="0070C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C18DB02" w14:textId="77777777" w:rsidR="00CF3A0A" w:rsidRPr="00CF3A0A" w:rsidRDefault="00CF3A0A" w:rsidP="00CF3A0A">
            <w:pPr>
              <w:spacing w:after="0"/>
              <w:jc w:val="center"/>
              <w:rPr>
                <w:rFonts w:ascii="Arial" w:hAnsi="Arial" w:cs="Arial"/>
                <w:color w:val="0070C0"/>
                <w:sz w:val="18"/>
                <w:szCs w:val="18"/>
                <w:highlight w:val="red"/>
              </w:rPr>
            </w:pPr>
          </w:p>
        </w:tc>
      </w:tr>
      <w:tr w:rsidR="00CF3A0A" w:rsidRPr="00750DBA" w14:paraId="21D0D03D" w14:textId="77777777" w:rsidTr="00760870">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52FBA6B" w14:textId="77777777" w:rsidR="00CF3A0A" w:rsidRPr="00CF3A0A" w:rsidRDefault="00CF3A0A" w:rsidP="00CF3A0A">
            <w:pPr>
              <w:spacing w:after="0"/>
              <w:jc w:val="center"/>
              <w:rPr>
                <w:rFonts w:ascii="Arial" w:hAnsi="Arial" w:cs="Arial"/>
                <w:b/>
                <w:bCs/>
                <w:color w:val="0070C0"/>
                <w:sz w:val="18"/>
                <w:szCs w:val="18"/>
              </w:rPr>
            </w:pPr>
            <w:r w:rsidRPr="00CF3A0A">
              <w:rPr>
                <w:rFonts w:ascii="Arial" w:hAnsi="Arial" w:cs="Arial"/>
                <w:b/>
                <w:bCs/>
                <w:color w:val="0070C0"/>
                <w:sz w:val="18"/>
                <w:szCs w:val="18"/>
              </w:rPr>
              <w:t>Analysis</w:t>
            </w:r>
          </w:p>
        </w:tc>
        <w:tc>
          <w:tcPr>
            <w:tcW w:w="4558" w:type="dxa"/>
            <w:gridSpan w:val="2"/>
            <w:tcBorders>
              <w:top w:val="single" w:sz="4" w:space="0" w:color="auto"/>
              <w:left w:val="nil"/>
              <w:bottom w:val="single" w:sz="4" w:space="0" w:color="auto"/>
              <w:right w:val="single" w:sz="4" w:space="0" w:color="000000"/>
            </w:tcBorders>
            <w:shd w:val="clear" w:color="auto" w:fill="auto"/>
            <w:vAlign w:val="center"/>
          </w:tcPr>
          <w:p w14:paraId="130F4B47" w14:textId="40091EF6" w:rsidR="00CF3A0A" w:rsidRPr="00CF3A0A" w:rsidRDefault="00027451" w:rsidP="00CF3A0A">
            <w:pPr>
              <w:spacing w:after="0"/>
              <w:rPr>
                <w:rFonts w:ascii="Arial" w:hAnsi="Arial" w:cs="Arial"/>
                <w:color w:val="0070C0"/>
                <w:sz w:val="18"/>
                <w:szCs w:val="18"/>
              </w:rPr>
            </w:pPr>
            <w:r w:rsidRPr="00027451">
              <w:rPr>
                <w:rFonts w:ascii="Arial" w:hAnsi="Arial" w:cs="Arial"/>
                <w:color w:val="0070C0"/>
                <w:sz w:val="18"/>
                <w:szCs w:val="18"/>
                <w:highlight w:val="lightGray"/>
              </w:rPr>
              <w:t>text</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4CC7A34E" w14:textId="77777777" w:rsidR="00CF3A0A" w:rsidRPr="00CF3A0A" w:rsidRDefault="00CF3A0A" w:rsidP="00CF3A0A">
            <w:pPr>
              <w:spacing w:after="0"/>
              <w:rPr>
                <w:rFonts w:ascii="Arial" w:hAnsi="Arial" w:cs="Arial"/>
                <w:color w:val="0070C0"/>
                <w:sz w:val="18"/>
                <w:szCs w:val="18"/>
              </w:rPr>
            </w:pPr>
          </w:p>
        </w:tc>
      </w:tr>
      <w:tr w:rsidR="00CF3A0A" w:rsidRPr="00750DBA" w14:paraId="48337ADB" w14:textId="77777777" w:rsidTr="00760870">
        <w:trPr>
          <w:trHeight w:val="56"/>
        </w:trPr>
        <w:tc>
          <w:tcPr>
            <w:tcW w:w="10795" w:type="dxa"/>
            <w:gridSpan w:val="5"/>
            <w:tcBorders>
              <w:top w:val="nil"/>
              <w:left w:val="single" w:sz="4" w:space="0" w:color="auto"/>
              <w:bottom w:val="single" w:sz="4" w:space="0" w:color="auto"/>
              <w:right w:val="single" w:sz="4" w:space="0" w:color="000000"/>
            </w:tcBorders>
            <w:shd w:val="clear" w:color="auto" w:fill="auto"/>
            <w:vAlign w:val="center"/>
          </w:tcPr>
          <w:p w14:paraId="62D17306" w14:textId="4F48030B" w:rsidR="00CF3A0A" w:rsidRPr="00CF3A0A" w:rsidRDefault="008F193C" w:rsidP="00760870">
            <w:pPr>
              <w:pStyle w:val="TAN"/>
              <w:rPr>
                <w:rFonts w:cs="Arial"/>
                <w:color w:val="0070C0"/>
                <w:szCs w:val="18"/>
              </w:rPr>
            </w:pPr>
            <w:r>
              <w:rPr>
                <w:color w:val="0070C0"/>
              </w:rPr>
              <w:lastRenderedPageBreak/>
              <w:t>[</w:t>
            </w:r>
            <w:r w:rsidR="00CF3A0A" w:rsidRPr="00CF3A0A">
              <w:rPr>
                <w:color w:val="0070C0"/>
              </w:rPr>
              <w:t xml:space="preserve">Note 1: </w:t>
            </w:r>
            <w:r w:rsidR="00CF3A0A" w:rsidRPr="00CF3A0A">
              <w:rPr>
                <w:rFonts w:cs="Arial"/>
                <w:color w:val="0070C0"/>
                <w:szCs w:val="18"/>
              </w:rPr>
              <w:t>Even if there is no overlap up to ACLR5, MSD due to transmitter noise floor should be evaluated further if:</w:t>
            </w:r>
          </w:p>
          <w:p w14:paraId="1836963B" w14:textId="0B55407A" w:rsidR="00CF3A0A" w:rsidRPr="00CF3A0A" w:rsidRDefault="00CF3A0A" w:rsidP="00760870">
            <w:pPr>
              <w:pStyle w:val="TAN"/>
              <w:ind w:left="0" w:firstLine="0"/>
              <w:rPr>
                <w:rFonts w:cs="Arial"/>
                <w:color w:val="0070C0"/>
                <w:szCs w:val="18"/>
              </w:rPr>
            </w:pPr>
            <w:r w:rsidRPr="00CF3A0A">
              <w:rPr>
                <w:rFonts w:cs="Arial"/>
                <w:color w:val="0070C0"/>
                <w:szCs w:val="18"/>
              </w:rPr>
              <w:tab/>
              <w:t xml:space="preserve">-The UL aggressor band and DL aggressor band are part of the same or adjacent band group </w:t>
            </w:r>
            <w:r w:rsidR="00760870">
              <w:rPr>
                <w:rFonts w:cs="Arial"/>
                <w:color w:val="0070C0"/>
                <w:szCs w:val="18"/>
              </w:rPr>
              <w:t xml:space="preserve">as described </w:t>
            </w:r>
            <w:r w:rsidRPr="00CF3A0A">
              <w:rPr>
                <w:rFonts w:cs="Arial"/>
                <w:color w:val="0070C0"/>
                <w:szCs w:val="18"/>
              </w:rPr>
              <w:t xml:space="preserve">in annex </w:t>
            </w:r>
            <w:r w:rsidR="00760870">
              <w:rPr>
                <w:rFonts w:cs="Arial"/>
                <w:color w:val="0070C0"/>
                <w:szCs w:val="18"/>
              </w:rPr>
              <w:t>B</w:t>
            </w:r>
          </w:p>
          <w:p w14:paraId="012E223D" w14:textId="77777777" w:rsidR="00CF3A0A" w:rsidRPr="00CF3A0A" w:rsidRDefault="00CF3A0A" w:rsidP="00760870">
            <w:pPr>
              <w:pStyle w:val="TAN"/>
              <w:ind w:left="0" w:firstLine="0"/>
              <w:rPr>
                <w:rFonts w:cs="Arial"/>
                <w:color w:val="0070C0"/>
                <w:szCs w:val="18"/>
              </w:rPr>
            </w:pPr>
            <w:r w:rsidRPr="00CF3A0A">
              <w:rPr>
                <w:rFonts w:cs="Arial"/>
                <w:color w:val="0070C0"/>
                <w:szCs w:val="18"/>
              </w:rPr>
              <w:tab/>
              <w:t>-If the DL band is above the UL band, it’s lower frequency edge must be below the UL lowest harmonic 2 frequency</w:t>
            </w:r>
          </w:p>
          <w:p w14:paraId="61E4389A" w14:textId="18A99D0F" w:rsidR="00CF3A0A" w:rsidRPr="00CF3A0A" w:rsidRDefault="00CF3A0A" w:rsidP="00760870">
            <w:pPr>
              <w:pStyle w:val="TAN"/>
              <w:ind w:left="427" w:hanging="427"/>
              <w:rPr>
                <w:rFonts w:cs="Arial"/>
                <w:color w:val="0070C0"/>
                <w:szCs w:val="18"/>
              </w:rPr>
            </w:pPr>
            <w:r w:rsidRPr="00CF3A0A">
              <w:rPr>
                <w:rFonts w:cs="Arial"/>
                <w:color w:val="0070C0"/>
                <w:szCs w:val="18"/>
              </w:rPr>
              <w:tab/>
              <w:t>-As an indicative threshold, if &gt;45dB rejection at the DL band frequency can be guaranteed assuming -130dBm/Hz TX noise floor level, the MSD should be negligible</w:t>
            </w:r>
            <w:r w:rsidR="008F193C">
              <w:rPr>
                <w:rFonts w:cs="Arial"/>
                <w:color w:val="0070C0"/>
                <w:szCs w:val="18"/>
              </w:rPr>
              <w:t>]</w:t>
            </w:r>
            <w:r w:rsidRPr="00CF3A0A">
              <w:rPr>
                <w:rFonts w:cs="Arial"/>
                <w:color w:val="0070C0"/>
                <w:szCs w:val="18"/>
              </w:rPr>
              <w:t xml:space="preserve"> </w:t>
            </w:r>
          </w:p>
          <w:p w14:paraId="0B5C5FDD" w14:textId="77777777" w:rsidR="00CF3A0A" w:rsidRPr="00CF3A0A" w:rsidRDefault="00CF3A0A" w:rsidP="00760870">
            <w:pPr>
              <w:pStyle w:val="TAN"/>
              <w:rPr>
                <w:color w:val="0070C0"/>
              </w:rPr>
            </w:pPr>
            <w:r w:rsidRPr="00CF3A0A">
              <w:rPr>
                <w:color w:val="0070C0"/>
              </w:rPr>
              <w:t>Note 2: The maximum UL channel bandwidth of the BCS (noted maxULCBW) and is used to calculate the band ACLR ranges while the minimum DL channel bandwidth of the BCS (noted minDLCBW) is used for the DL band victim channel bandwidth.</w:t>
            </w:r>
          </w:p>
          <w:p w14:paraId="71D66026" w14:textId="588D0337" w:rsidR="00CF3A0A" w:rsidRPr="00CF3A0A" w:rsidRDefault="0037423F" w:rsidP="00760870">
            <w:pPr>
              <w:pStyle w:val="TAN"/>
              <w:rPr>
                <w:rFonts w:cs="Arial"/>
                <w:color w:val="0070C0"/>
                <w:szCs w:val="18"/>
                <w:highlight w:val="lightGray"/>
              </w:rPr>
            </w:pPr>
            <w:r>
              <w:rPr>
                <w:color w:val="0070C0"/>
                <w:lang w:val="en-US" w:eastAsia="en-US"/>
              </w:rPr>
              <w:t>[</w:t>
            </w:r>
            <w:r w:rsidR="00CF3A0A" w:rsidRPr="00CF3A0A">
              <w:rPr>
                <w:color w:val="0070C0"/>
                <w:lang w:val="en-US" w:eastAsia="en-US"/>
              </w:rPr>
              <w:t>Note 3: If the band combination can be uniquely identified to a given region/country, UL or DL frequency range restriction may apply</w:t>
            </w:r>
            <w:r>
              <w:rPr>
                <w:color w:val="0070C0"/>
                <w:lang w:val="en-US" w:eastAsia="en-US"/>
              </w:rPr>
              <w:t>]</w:t>
            </w:r>
          </w:p>
        </w:tc>
      </w:tr>
    </w:tbl>
    <w:p w14:paraId="79FCF082" w14:textId="77777777" w:rsidR="00CF3A0A" w:rsidRDefault="00CF3A0A" w:rsidP="00796259">
      <w:pPr>
        <w:spacing w:after="0"/>
      </w:pPr>
    </w:p>
    <w:p w14:paraId="3DC56028" w14:textId="77777777" w:rsidR="00796259" w:rsidRPr="00796259" w:rsidRDefault="00796259" w:rsidP="00796259">
      <w:pPr>
        <w:rPr>
          <w:rFonts w:ascii="Arial" w:hAnsi="Arial"/>
          <w:color w:val="0070C0"/>
          <w:lang w:eastAsia="zh-CN"/>
        </w:rPr>
      </w:pPr>
      <w:r w:rsidRPr="00796259">
        <w:rPr>
          <w:rFonts w:ascii="Arial" w:hAnsi="Arial" w:hint="eastAsia"/>
          <w:color w:val="0070C0"/>
          <w:lang w:eastAsia="zh-CN"/>
        </w:rPr>
        <w:t>5.</w:t>
      </w:r>
      <w:r w:rsidRPr="00027451">
        <w:rPr>
          <w:rFonts w:ascii="Arial" w:hAnsi="Arial"/>
          <w:color w:val="0070C0"/>
          <w:highlight w:val="lightGray"/>
          <w:lang w:eastAsia="zh-CN"/>
        </w:rPr>
        <w:t>XX</w:t>
      </w:r>
      <w:r w:rsidRPr="00796259">
        <w:rPr>
          <w:rFonts w:ascii="Arial" w:hAnsi="Arial"/>
          <w:color w:val="0070C0"/>
          <w:lang w:eastAsia="zh-CN"/>
        </w:rPr>
        <w:t>.1.3.2</w:t>
      </w:r>
      <w:r w:rsidRPr="00796259">
        <w:rPr>
          <w:rFonts w:ascii="Arial" w:hAnsi="Arial"/>
          <w:color w:val="0070C0"/>
          <w:lang w:eastAsia="zh-CN"/>
        </w:rPr>
        <w:tab/>
        <w:t>Co-existence studies for 1UL band with 2CC intra-band</w:t>
      </w:r>
    </w:p>
    <w:p w14:paraId="3C3196E7" w14:textId="3450CEE2" w:rsidR="00796259" w:rsidRPr="00796259" w:rsidRDefault="00796259" w:rsidP="00796259">
      <w:pPr>
        <w:rPr>
          <w:rFonts w:ascii="Arial" w:hAnsi="Arial" w:cs="Arial"/>
          <w:color w:val="0070C0"/>
          <w:lang w:eastAsia="zh-CN"/>
        </w:rPr>
      </w:pPr>
      <w:r w:rsidRPr="00796259">
        <w:rPr>
          <w:rFonts w:ascii="Arial" w:hAnsi="Arial" w:cs="Arial"/>
          <w:color w:val="0070C0"/>
          <w:lang w:eastAsia="zh-CN"/>
        </w:rPr>
        <w:t xml:space="preserve">Table </w:t>
      </w:r>
      <w:r w:rsidRPr="00796259">
        <w:rPr>
          <w:rFonts w:ascii="Arial" w:eastAsia="MS Mincho" w:hAnsi="Arial" w:cs="Arial" w:hint="eastAsia"/>
          <w:color w:val="0070C0"/>
          <w:lang w:eastAsia="zh-CN"/>
        </w:rPr>
        <w:t>5.</w:t>
      </w:r>
      <w:r w:rsidRPr="00027451">
        <w:rPr>
          <w:rFonts w:ascii="Arial" w:eastAsia="MS Mincho" w:hAnsi="Arial" w:cs="Arial"/>
          <w:color w:val="0070C0"/>
          <w:highlight w:val="lightGray"/>
          <w:lang w:eastAsia="zh-CN"/>
        </w:rPr>
        <w:t>XX</w:t>
      </w:r>
      <w:r w:rsidRPr="00796259">
        <w:rPr>
          <w:rFonts w:ascii="Arial" w:hAnsi="Arial" w:cs="Arial"/>
          <w:color w:val="0070C0"/>
          <w:lang w:eastAsia="zh-CN"/>
        </w:rPr>
        <w:t>.</w:t>
      </w:r>
      <w:r w:rsidRPr="00796259">
        <w:rPr>
          <w:rFonts w:ascii="Arial" w:eastAsia="MS Mincho" w:hAnsi="Arial" w:cs="Arial"/>
          <w:color w:val="0070C0"/>
          <w:lang w:eastAsia="zh-CN"/>
        </w:rPr>
        <w:t>1.3</w:t>
      </w:r>
      <w:r w:rsidRPr="00796259">
        <w:rPr>
          <w:rFonts w:ascii="Arial" w:hAnsi="Arial" w:cs="Arial"/>
          <w:color w:val="0070C0"/>
          <w:lang w:eastAsia="zh-CN"/>
        </w:rPr>
        <w:t>.2-1 provides the one UL band with intra-band ULCA IMD frequency ranges for the CA_n</w:t>
      </w:r>
      <w:r w:rsidRPr="00796259">
        <w:rPr>
          <w:rFonts w:ascii="Arial" w:hAnsi="Arial" w:cs="Arial"/>
          <w:color w:val="0070C0"/>
          <w:highlight w:val="lightGray"/>
          <w:lang w:eastAsia="zh-CN"/>
        </w:rPr>
        <w:t>X</w:t>
      </w:r>
      <w:r>
        <w:rPr>
          <w:rFonts w:ascii="Arial" w:hAnsi="Arial" w:cs="Arial"/>
          <w:color w:val="0070C0"/>
          <w:highlight w:val="lightGray"/>
          <w:lang w:eastAsia="zh-CN"/>
        </w:rPr>
        <w:t>/Y</w:t>
      </w:r>
      <w:r w:rsidRPr="00796259">
        <w:rPr>
          <w:rFonts w:ascii="Arial" w:hAnsi="Arial" w:cs="Arial"/>
          <w:color w:val="0070C0"/>
          <w:highlight w:val="lightGray"/>
          <w:lang w:eastAsia="zh-CN"/>
        </w:rPr>
        <w:t>B/C/(2A)</w:t>
      </w:r>
      <w:r w:rsidRPr="00796259">
        <w:rPr>
          <w:rFonts w:ascii="Arial" w:hAnsi="Arial" w:cs="Arial"/>
          <w:color w:val="0070C0"/>
          <w:lang w:eastAsia="zh-CN"/>
        </w:rPr>
        <w:t xml:space="preserve"> UL configuration </w:t>
      </w:r>
      <w:r>
        <w:rPr>
          <w:rFonts w:ascii="Arial" w:hAnsi="Arial" w:cs="Arial"/>
          <w:color w:val="0070C0"/>
          <w:lang w:eastAsia="zh-CN"/>
        </w:rPr>
        <w:t>for</w:t>
      </w:r>
      <w:r w:rsidRPr="00796259">
        <w:rPr>
          <w:rFonts w:ascii="Arial" w:hAnsi="Arial" w:cs="Arial"/>
          <w:color w:val="0070C0"/>
          <w:lang w:eastAsia="zh-CN"/>
        </w:rPr>
        <w:t xml:space="preserve"> </w:t>
      </w:r>
      <w:r>
        <w:rPr>
          <w:rFonts w:ascii="Arial" w:hAnsi="Arial" w:cs="Arial"/>
          <w:color w:val="0070C0"/>
          <w:lang w:eastAsia="zh-CN"/>
        </w:rPr>
        <w:t xml:space="preserve">DL </w:t>
      </w:r>
      <w:r w:rsidRPr="00796259">
        <w:rPr>
          <w:rFonts w:ascii="Arial" w:hAnsi="Arial" w:cs="Arial"/>
          <w:color w:val="0070C0"/>
          <w:lang w:eastAsia="zh-CN"/>
        </w:rPr>
        <w:t>CA_n</w:t>
      </w:r>
      <w:r w:rsidRPr="00796259">
        <w:rPr>
          <w:rFonts w:ascii="Arial" w:hAnsi="Arial" w:cs="Arial"/>
          <w:color w:val="0070C0"/>
          <w:highlight w:val="lightGray"/>
          <w:lang w:eastAsia="zh-CN"/>
        </w:rPr>
        <w:t>X</w:t>
      </w:r>
      <w:r w:rsidRPr="00796259">
        <w:rPr>
          <w:rFonts w:ascii="Arial" w:hAnsi="Arial" w:cs="Arial"/>
          <w:color w:val="0070C0"/>
          <w:lang w:eastAsia="zh-CN"/>
        </w:rPr>
        <w:t>-n</w:t>
      </w:r>
      <w:r w:rsidRPr="00796259">
        <w:rPr>
          <w:rFonts w:ascii="Arial" w:hAnsi="Arial" w:cs="Arial"/>
          <w:color w:val="0070C0"/>
          <w:highlight w:val="lightGray"/>
          <w:lang w:eastAsia="zh-CN"/>
        </w:rPr>
        <w:t>Y</w:t>
      </w:r>
      <w:r>
        <w:rPr>
          <w:rFonts w:ascii="Arial" w:hAnsi="Arial" w:cs="Arial"/>
          <w:color w:val="0070C0"/>
          <w:lang w:eastAsia="zh-CN"/>
        </w:rPr>
        <w:t>.</w:t>
      </w:r>
    </w:p>
    <w:p w14:paraId="1604F988" w14:textId="77777777" w:rsidR="003C57FE" w:rsidRPr="003C57FE" w:rsidRDefault="003C57FE" w:rsidP="003C57FE">
      <w:pPr>
        <w:spacing w:after="0"/>
        <w:jc w:val="center"/>
        <w:rPr>
          <w:rFonts w:eastAsia="Arial"/>
          <w:b/>
          <w:bCs/>
          <w:lang w:eastAsia="zh-CN"/>
        </w:rPr>
      </w:pPr>
      <w:r w:rsidRPr="003C57FE">
        <w:rPr>
          <w:rFonts w:ascii="Arial" w:hAnsi="Arial" w:cs="Arial"/>
          <w:b/>
          <w:color w:val="0070C0"/>
        </w:rPr>
        <w:t xml:space="preserve">Table </w:t>
      </w:r>
      <w:r w:rsidRPr="003C57FE">
        <w:rPr>
          <w:rFonts w:ascii="Arial" w:hAnsi="Arial" w:cs="Arial" w:hint="eastAsia"/>
          <w:b/>
          <w:color w:val="0070C0"/>
          <w:lang w:eastAsia="zh-CN"/>
        </w:rPr>
        <w:t>5.</w:t>
      </w:r>
      <w:r w:rsidRPr="00027451">
        <w:rPr>
          <w:rFonts w:ascii="Arial" w:hAnsi="Arial" w:cs="Arial"/>
          <w:b/>
          <w:color w:val="0070C0"/>
          <w:highlight w:val="lightGray"/>
          <w:lang w:eastAsia="zh-CN"/>
        </w:rPr>
        <w:t>XX</w:t>
      </w:r>
      <w:r w:rsidRPr="003C57FE">
        <w:rPr>
          <w:rFonts w:ascii="Arial" w:hAnsi="Arial" w:cs="Arial" w:hint="eastAsia"/>
          <w:b/>
          <w:color w:val="0070C0"/>
        </w:rPr>
        <w:t>.1.</w:t>
      </w:r>
      <w:r w:rsidRPr="003C57FE">
        <w:rPr>
          <w:rFonts w:ascii="Arial" w:hAnsi="Arial" w:cs="Arial"/>
          <w:b/>
          <w:color w:val="0070C0"/>
        </w:rPr>
        <w:t>3.2</w:t>
      </w:r>
      <w:r w:rsidRPr="003C57FE">
        <w:rPr>
          <w:rFonts w:ascii="Arial" w:hAnsi="Arial" w:cs="Arial" w:hint="eastAsia"/>
          <w:b/>
          <w:color w:val="0070C0"/>
        </w:rPr>
        <w:t>-</w:t>
      </w:r>
      <w:r w:rsidRPr="003C57FE">
        <w:rPr>
          <w:rFonts w:ascii="Arial" w:hAnsi="Arial" w:cs="Arial"/>
          <w:b/>
          <w:color w:val="0070C0"/>
        </w:rPr>
        <w:t>1: Intra-band ULCA IMD overlap for CA_n</w:t>
      </w:r>
      <w:r w:rsidRPr="00027451">
        <w:rPr>
          <w:rFonts w:ascii="Arial" w:hAnsi="Arial" w:cs="Arial"/>
          <w:b/>
          <w:color w:val="0070C0"/>
          <w:highlight w:val="lightGray"/>
        </w:rPr>
        <w:t>XA/B/C/(2A)</w:t>
      </w:r>
      <w:r w:rsidRPr="003C57FE">
        <w:rPr>
          <w:rFonts w:ascii="Arial" w:hAnsi="Arial" w:cs="Arial"/>
          <w:b/>
          <w:color w:val="0070C0"/>
        </w:rPr>
        <w:t>-n</w:t>
      </w:r>
      <w:r w:rsidRPr="00027451">
        <w:rPr>
          <w:rFonts w:ascii="Arial" w:hAnsi="Arial" w:cs="Arial"/>
          <w:b/>
          <w:color w:val="0070C0"/>
          <w:highlight w:val="lightGray"/>
        </w:rPr>
        <w:t>YA/B/C/(2A)</w:t>
      </w:r>
      <w:r w:rsidRPr="00027451">
        <w:rPr>
          <w:rFonts w:ascii="Arial" w:hAnsi="Arial" w:cs="Arial"/>
          <w:b/>
          <w:color w:val="0070C0"/>
        </w:rPr>
        <w:t>/</w:t>
      </w:r>
      <w:r w:rsidRPr="003C57FE">
        <w:rPr>
          <w:rFonts w:ascii="Arial" w:hAnsi="Arial" w:cs="Arial"/>
          <w:b/>
          <w:color w:val="0070C0"/>
        </w:rPr>
        <w:t>CA_n</w:t>
      </w:r>
      <w:r w:rsidRPr="00027451">
        <w:rPr>
          <w:rFonts w:ascii="Arial" w:hAnsi="Arial" w:cs="Arial"/>
          <w:b/>
          <w:color w:val="0070C0"/>
          <w:highlight w:val="lightGray"/>
        </w:rPr>
        <w:t>X/YB/C/(2A)</w:t>
      </w:r>
      <w:r w:rsidRPr="003C57FE">
        <w:rPr>
          <w:rFonts w:ascii="Arial" w:hAnsi="Arial" w:cs="Arial"/>
          <w:b/>
          <w:color w:val="0070C0"/>
        </w:rPr>
        <w:t xml:space="preserve"> DL/UL</w:t>
      </w:r>
    </w:p>
    <w:tbl>
      <w:tblPr>
        <w:tblW w:w="10457" w:type="dxa"/>
        <w:tblLook w:val="04A0" w:firstRow="1" w:lastRow="0" w:firstColumn="1" w:lastColumn="0" w:noHBand="0" w:noVBand="1"/>
      </w:tblPr>
      <w:tblGrid>
        <w:gridCol w:w="983"/>
        <w:gridCol w:w="2162"/>
        <w:gridCol w:w="2160"/>
        <w:gridCol w:w="720"/>
        <w:gridCol w:w="2160"/>
        <w:gridCol w:w="2272"/>
      </w:tblGrid>
      <w:tr w:rsidR="003C57FE" w:rsidRPr="00CD02EA" w14:paraId="6BD216C0" w14:textId="77777777" w:rsidTr="007B072C">
        <w:trPr>
          <w:trHeight w:val="98"/>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96E0" w14:textId="77777777" w:rsidR="003C57FE" w:rsidRPr="003C57FE" w:rsidRDefault="003C57FE" w:rsidP="007B072C">
            <w:pPr>
              <w:pStyle w:val="TAH"/>
              <w:rPr>
                <w:rStyle w:val="btChar3"/>
                <w:color w:val="0070C0"/>
                <w:lang w:val="en-US" w:eastAsia="en-US"/>
              </w:rPr>
            </w:pPr>
            <w:r w:rsidRPr="003C57FE">
              <w:rPr>
                <w:rStyle w:val="btChar3"/>
                <w:color w:val="0070C0"/>
                <w:lang w:val="en-US" w:eastAsia="en-US"/>
              </w:rPr>
              <w:t>All in MHz</w:t>
            </w:r>
          </w:p>
        </w:tc>
        <w:tc>
          <w:tcPr>
            <w:tcW w:w="2162" w:type="dxa"/>
            <w:tcBorders>
              <w:top w:val="single" w:sz="4" w:space="0" w:color="auto"/>
              <w:left w:val="nil"/>
              <w:bottom w:val="single" w:sz="4" w:space="0" w:color="auto"/>
              <w:right w:val="single" w:sz="4" w:space="0" w:color="auto"/>
            </w:tcBorders>
            <w:shd w:val="clear" w:color="auto" w:fill="auto"/>
            <w:noWrap/>
            <w:vAlign w:val="bottom"/>
            <w:hideMark/>
          </w:tcPr>
          <w:p w14:paraId="1DDA005A" w14:textId="77777777" w:rsidR="003C57FE" w:rsidRPr="003C57FE" w:rsidRDefault="003C57FE" w:rsidP="007B072C">
            <w:pPr>
              <w:pStyle w:val="TAH"/>
              <w:rPr>
                <w:rStyle w:val="btChar3"/>
                <w:color w:val="0070C0"/>
                <w:lang w:val="en-US" w:eastAsia="en-US"/>
              </w:rPr>
            </w:pPr>
            <w:r w:rsidRPr="003C57FE">
              <w:rPr>
                <w:rStyle w:val="btChar3"/>
                <w:color w:val="0070C0"/>
                <w:lang w:val="en-US" w:eastAsia="en-US"/>
              </w:rPr>
              <w:t>flow/Min</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14:paraId="4F4C34BE" w14:textId="77777777" w:rsidR="003C57FE" w:rsidRPr="003C57FE" w:rsidRDefault="003C57FE" w:rsidP="007B072C">
            <w:pPr>
              <w:pStyle w:val="TAH"/>
              <w:rPr>
                <w:rStyle w:val="btChar3"/>
                <w:color w:val="0070C0"/>
                <w:lang w:val="en-US" w:eastAsia="en-US"/>
              </w:rPr>
            </w:pPr>
            <w:r w:rsidRPr="003C57FE">
              <w:rPr>
                <w:rStyle w:val="btChar3"/>
                <w:color w:val="0070C0"/>
                <w:lang w:val="en-US" w:eastAsia="en-US"/>
              </w:rPr>
              <w:t>fhigh/Max</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399031C5" w14:textId="77777777" w:rsidR="003C57FE" w:rsidRPr="003C57FE" w:rsidRDefault="003C57FE" w:rsidP="007B072C">
            <w:pPr>
              <w:pStyle w:val="TAH"/>
              <w:rPr>
                <w:rStyle w:val="btChar3"/>
                <w:color w:val="0070C0"/>
                <w:lang w:val="en-US" w:eastAsia="en-US"/>
              </w:rPr>
            </w:pPr>
            <w:r w:rsidRPr="003C57FE">
              <w:rPr>
                <w:rStyle w:val="btChar3"/>
                <w:color w:val="0070C0"/>
                <w:lang w:val="en-US" w:eastAsia="en-US"/>
              </w:rPr>
              <w:t>BB IMD range3</w:t>
            </w:r>
          </w:p>
        </w:tc>
      </w:tr>
      <w:tr w:rsidR="003C57FE" w:rsidRPr="00CD02EA" w14:paraId="7C36CD6F" w14:textId="77777777" w:rsidTr="007B072C">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75BFA8D3" w14:textId="77777777" w:rsidR="003C57FE" w:rsidRPr="003C57FE" w:rsidRDefault="003C57FE" w:rsidP="007B072C">
            <w:pPr>
              <w:pStyle w:val="TAH"/>
              <w:rPr>
                <w:color w:val="0070C0"/>
                <w:lang w:val="en-US" w:eastAsia="en-US"/>
              </w:rPr>
            </w:pPr>
            <w:r w:rsidRPr="003C57FE">
              <w:rPr>
                <w:color w:val="0070C0"/>
                <w:lang w:val="en-US" w:eastAsia="en-US"/>
              </w:rPr>
              <w:t>fUL</w:t>
            </w:r>
            <w:r w:rsidRPr="003C57FE">
              <w:rPr>
                <w:color w:val="0070C0"/>
                <w:vertAlign w:val="superscript"/>
                <w:lang w:val="en-US" w:eastAsia="en-US"/>
              </w:rPr>
              <w:t>5</w:t>
            </w:r>
          </w:p>
        </w:tc>
        <w:tc>
          <w:tcPr>
            <w:tcW w:w="2162" w:type="dxa"/>
            <w:tcBorders>
              <w:top w:val="nil"/>
              <w:left w:val="nil"/>
              <w:bottom w:val="single" w:sz="4" w:space="0" w:color="auto"/>
              <w:right w:val="single" w:sz="4" w:space="0" w:color="auto"/>
            </w:tcBorders>
            <w:shd w:val="clear" w:color="auto" w:fill="auto"/>
            <w:noWrap/>
            <w:vAlign w:val="bottom"/>
          </w:tcPr>
          <w:p w14:paraId="54BCA834" w14:textId="77777777" w:rsidR="003C57FE" w:rsidRPr="003C57FE" w:rsidRDefault="003C57FE" w:rsidP="007B072C">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648DAEFA" w14:textId="77777777" w:rsidR="003C57FE" w:rsidRPr="003C57FE" w:rsidRDefault="003C57FE" w:rsidP="007B072C">
            <w:pPr>
              <w:pStyle w:val="TAC"/>
              <w:rPr>
                <w:color w:val="0070C0"/>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2A7E8FBA" w14:textId="77777777" w:rsidR="003C57FE" w:rsidRPr="003C57FE" w:rsidRDefault="003C57FE" w:rsidP="007B072C">
            <w:pPr>
              <w:pStyle w:val="TAH"/>
              <w:rPr>
                <w:color w:val="0070C0"/>
                <w:lang w:val="en-US" w:eastAsia="en-US"/>
              </w:rPr>
            </w:pPr>
            <w:r w:rsidRPr="003C57FE">
              <w:rPr>
                <w:color w:val="0070C0"/>
                <w:lang w:val="en-US" w:eastAsia="en-US"/>
              </w:rPr>
              <w:t>Order</w:t>
            </w:r>
          </w:p>
        </w:tc>
        <w:tc>
          <w:tcPr>
            <w:tcW w:w="2160" w:type="dxa"/>
            <w:tcBorders>
              <w:top w:val="nil"/>
              <w:left w:val="nil"/>
              <w:bottom w:val="single" w:sz="4" w:space="0" w:color="auto"/>
              <w:right w:val="single" w:sz="4" w:space="0" w:color="auto"/>
            </w:tcBorders>
            <w:shd w:val="clear" w:color="auto" w:fill="auto"/>
            <w:noWrap/>
            <w:vAlign w:val="bottom"/>
            <w:hideMark/>
          </w:tcPr>
          <w:p w14:paraId="545CA36B" w14:textId="77777777" w:rsidR="003C57FE" w:rsidRPr="003C57FE" w:rsidRDefault="003C57FE" w:rsidP="007B072C">
            <w:pPr>
              <w:pStyle w:val="TAH"/>
              <w:rPr>
                <w:color w:val="0070C0"/>
                <w:lang w:val="en-US" w:eastAsia="en-US"/>
              </w:rPr>
            </w:pPr>
            <w:r w:rsidRPr="003C57FE">
              <w:rPr>
                <w:color w:val="0070C0"/>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00F61957" w14:textId="77777777" w:rsidR="003C57FE" w:rsidRPr="003C57FE" w:rsidRDefault="003C57FE" w:rsidP="007B072C">
            <w:pPr>
              <w:pStyle w:val="TAH"/>
              <w:rPr>
                <w:color w:val="0070C0"/>
                <w:lang w:val="en-US" w:eastAsia="en-US"/>
              </w:rPr>
            </w:pPr>
            <w:r w:rsidRPr="003C57FE">
              <w:rPr>
                <w:color w:val="0070C0"/>
                <w:lang w:val="en-US" w:eastAsia="en-US"/>
              </w:rPr>
              <w:t>fhigh</w:t>
            </w:r>
          </w:p>
        </w:tc>
      </w:tr>
      <w:tr w:rsidR="003C57FE" w:rsidRPr="00CD02EA" w14:paraId="2AC2AC61" w14:textId="77777777" w:rsidTr="007B072C">
        <w:trPr>
          <w:trHeight w:val="53"/>
        </w:trPr>
        <w:tc>
          <w:tcPr>
            <w:tcW w:w="983" w:type="dxa"/>
            <w:tcBorders>
              <w:top w:val="nil"/>
              <w:left w:val="single" w:sz="4" w:space="0" w:color="auto"/>
              <w:bottom w:val="single" w:sz="4" w:space="0" w:color="auto"/>
              <w:right w:val="single" w:sz="4" w:space="0" w:color="auto"/>
            </w:tcBorders>
            <w:shd w:val="clear" w:color="auto" w:fill="auto"/>
            <w:vAlign w:val="bottom"/>
            <w:hideMark/>
          </w:tcPr>
          <w:p w14:paraId="5D740952" w14:textId="77777777" w:rsidR="003C57FE" w:rsidRPr="003C57FE" w:rsidRDefault="003C57FE" w:rsidP="007B072C">
            <w:pPr>
              <w:pStyle w:val="TAH"/>
              <w:rPr>
                <w:color w:val="0070C0"/>
                <w:lang w:val="en-US" w:eastAsia="en-US"/>
              </w:rPr>
            </w:pPr>
            <w:r w:rsidRPr="003C57FE">
              <w:rPr>
                <w:color w:val="0070C0"/>
                <w:lang w:val="en-US" w:eastAsia="en-US"/>
              </w:rPr>
              <w:t>2CCBW</w:t>
            </w:r>
            <w:r w:rsidRPr="003C57FE">
              <w:rPr>
                <w:color w:val="0070C0"/>
                <w:vertAlign w:val="superscript"/>
                <w:lang w:val="en-US" w:eastAsia="en-US"/>
              </w:rPr>
              <w:t>1</w:t>
            </w:r>
          </w:p>
        </w:tc>
        <w:tc>
          <w:tcPr>
            <w:tcW w:w="2162" w:type="dxa"/>
            <w:tcBorders>
              <w:top w:val="nil"/>
              <w:left w:val="nil"/>
              <w:bottom w:val="single" w:sz="4" w:space="0" w:color="auto"/>
              <w:right w:val="single" w:sz="4" w:space="0" w:color="auto"/>
            </w:tcBorders>
            <w:shd w:val="clear" w:color="auto" w:fill="auto"/>
            <w:noWrap/>
            <w:vAlign w:val="bottom"/>
          </w:tcPr>
          <w:p w14:paraId="479666AE" w14:textId="77777777" w:rsidR="003C57FE" w:rsidRPr="003C57FE" w:rsidRDefault="003C57FE" w:rsidP="007B072C">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6FEDFD85" w14:textId="77777777" w:rsidR="003C57FE" w:rsidRPr="003C57FE" w:rsidRDefault="003C57FE" w:rsidP="007B072C">
            <w:pPr>
              <w:pStyle w:val="TAC"/>
              <w:rPr>
                <w:color w:val="0070C0"/>
                <w:lang w:val="en-US" w:eastAsia="en-US"/>
              </w:rPr>
            </w:pP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1823CF21" w14:textId="77777777" w:rsidR="003C57FE" w:rsidRPr="003C57FE" w:rsidRDefault="003C57FE" w:rsidP="007B072C">
            <w:pPr>
              <w:pStyle w:val="TAH"/>
              <w:rPr>
                <w:color w:val="0070C0"/>
                <w:lang w:val="en-US" w:eastAsia="en-US"/>
              </w:rPr>
            </w:pPr>
            <w:r w:rsidRPr="003C57FE">
              <w:rPr>
                <w:color w:val="0070C0"/>
                <w:lang w:val="en-US" w:eastAsia="en-US"/>
              </w:rPr>
              <w:t>IMD2</w:t>
            </w:r>
            <w:r w:rsidRPr="003C57FE">
              <w:rPr>
                <w:color w:val="0070C0"/>
                <w:lang w:val="en-US" w:eastAsia="en-US"/>
              </w:rPr>
              <w:br/>
              <w:t>(1-1)</w:t>
            </w:r>
          </w:p>
        </w:tc>
        <w:tc>
          <w:tcPr>
            <w:tcW w:w="2160" w:type="dxa"/>
            <w:tcBorders>
              <w:top w:val="nil"/>
              <w:left w:val="nil"/>
              <w:bottom w:val="single" w:sz="4" w:space="0" w:color="auto"/>
              <w:right w:val="single" w:sz="4" w:space="0" w:color="auto"/>
            </w:tcBorders>
            <w:shd w:val="clear" w:color="auto" w:fill="auto"/>
            <w:noWrap/>
            <w:vAlign w:val="bottom"/>
            <w:hideMark/>
          </w:tcPr>
          <w:p w14:paraId="30CDE98D" w14:textId="77777777" w:rsidR="003C57FE" w:rsidRPr="003C57FE" w:rsidRDefault="003C57FE" w:rsidP="007B072C">
            <w:pPr>
              <w:pStyle w:val="TAC"/>
              <w:rPr>
                <w:color w:val="0070C0"/>
                <w:lang w:val="en-US" w:eastAsia="en-US"/>
              </w:rPr>
            </w:pPr>
            <w:r w:rsidRPr="003C57FE">
              <w:rPr>
                <w:color w:val="0070C0"/>
                <w:lang w:val="en-US" w:eastAsia="en-US"/>
              </w:rPr>
              <w:t>Min2CCBW</w:t>
            </w:r>
          </w:p>
        </w:tc>
        <w:tc>
          <w:tcPr>
            <w:tcW w:w="2272" w:type="dxa"/>
            <w:tcBorders>
              <w:top w:val="nil"/>
              <w:left w:val="nil"/>
              <w:bottom w:val="single" w:sz="4" w:space="0" w:color="auto"/>
              <w:right w:val="single" w:sz="4" w:space="0" w:color="auto"/>
            </w:tcBorders>
            <w:shd w:val="clear" w:color="auto" w:fill="auto"/>
            <w:noWrap/>
            <w:vAlign w:val="bottom"/>
            <w:hideMark/>
          </w:tcPr>
          <w:p w14:paraId="6685816A" w14:textId="77777777" w:rsidR="003C57FE" w:rsidRPr="003C57FE" w:rsidRDefault="003C57FE" w:rsidP="007B072C">
            <w:pPr>
              <w:pStyle w:val="TAC"/>
              <w:rPr>
                <w:color w:val="0070C0"/>
                <w:lang w:val="en-US" w:eastAsia="en-US"/>
              </w:rPr>
            </w:pPr>
            <w:r w:rsidRPr="003C57FE">
              <w:rPr>
                <w:color w:val="0070C0"/>
                <w:lang w:val="en-US" w:eastAsia="en-US"/>
              </w:rPr>
              <w:t>Max2CCBW</w:t>
            </w:r>
          </w:p>
        </w:tc>
      </w:tr>
      <w:tr w:rsidR="003C57FE" w:rsidRPr="00CD02EA" w14:paraId="5046CB2D" w14:textId="77777777" w:rsidTr="007B072C">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095BDC29" w14:textId="77777777" w:rsidR="003C57FE" w:rsidRPr="003C57FE" w:rsidRDefault="003C57FE" w:rsidP="007B072C">
            <w:pPr>
              <w:pStyle w:val="TAH"/>
              <w:rPr>
                <w:color w:val="0070C0"/>
                <w:lang w:val="en-US" w:eastAsia="en-US"/>
              </w:rPr>
            </w:pPr>
            <w:r w:rsidRPr="003C57FE">
              <w:rPr>
                <w:color w:val="0070C0"/>
                <w:lang w:val="en-US" w:eastAsia="en-US"/>
              </w:rPr>
              <w:t>fDL</w:t>
            </w:r>
          </w:p>
        </w:tc>
        <w:tc>
          <w:tcPr>
            <w:tcW w:w="2162" w:type="dxa"/>
            <w:tcBorders>
              <w:top w:val="nil"/>
              <w:left w:val="nil"/>
              <w:bottom w:val="single" w:sz="4" w:space="0" w:color="auto"/>
              <w:right w:val="single" w:sz="4" w:space="0" w:color="auto"/>
            </w:tcBorders>
            <w:shd w:val="clear" w:color="auto" w:fill="auto"/>
            <w:noWrap/>
            <w:vAlign w:val="bottom"/>
          </w:tcPr>
          <w:p w14:paraId="2419B8FC" w14:textId="77777777" w:rsidR="003C57FE" w:rsidRPr="003C57FE" w:rsidRDefault="003C57FE" w:rsidP="007B072C">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09DA55D8" w14:textId="77777777" w:rsidR="003C57FE" w:rsidRPr="003C57FE" w:rsidRDefault="003C57FE" w:rsidP="007B072C">
            <w:pPr>
              <w:pStyle w:val="TAC"/>
              <w:rPr>
                <w:color w:val="0070C0"/>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181BFF16" w14:textId="77777777" w:rsidR="003C57FE" w:rsidRPr="003C57FE" w:rsidRDefault="003C57FE" w:rsidP="007B072C">
            <w:pPr>
              <w:pStyle w:val="TAH"/>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0515AAA4" w14:textId="77777777" w:rsidR="003C57FE" w:rsidRPr="003C57FE" w:rsidRDefault="003C57FE" w:rsidP="007B072C">
            <w:pPr>
              <w:pStyle w:val="TAC"/>
              <w:rPr>
                <w:color w:val="0070C0"/>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2B3FF92C" w14:textId="77777777" w:rsidR="003C57FE" w:rsidRPr="003C57FE" w:rsidRDefault="003C57FE" w:rsidP="007B072C">
            <w:pPr>
              <w:pStyle w:val="TAC"/>
              <w:rPr>
                <w:color w:val="0070C0"/>
                <w:lang w:val="en-US" w:eastAsia="en-US"/>
              </w:rPr>
            </w:pPr>
          </w:p>
        </w:tc>
      </w:tr>
      <w:tr w:rsidR="003C57FE" w:rsidRPr="00CD02EA" w14:paraId="5B8629DE" w14:textId="77777777" w:rsidTr="007B072C">
        <w:trPr>
          <w:trHeight w:val="53"/>
        </w:trPr>
        <w:tc>
          <w:tcPr>
            <w:tcW w:w="53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D4E0C" w14:textId="77777777" w:rsidR="003C57FE" w:rsidRPr="003C57FE" w:rsidRDefault="003C57FE" w:rsidP="007B072C">
            <w:pPr>
              <w:pStyle w:val="TAH"/>
              <w:rPr>
                <w:color w:val="0070C0"/>
                <w:lang w:val="en-US" w:eastAsia="en-US"/>
              </w:rPr>
            </w:pPr>
            <w:r w:rsidRPr="003C57FE">
              <w:rPr>
                <w:color w:val="0070C0"/>
                <w:lang w:val="en-US" w:eastAsia="en-US"/>
              </w:rPr>
              <w:t>Close to UL IMD range</w:t>
            </w:r>
            <w:r w:rsidRPr="003C57FE">
              <w:rPr>
                <w:color w:val="0070C0"/>
                <w:vertAlign w:val="superscript"/>
                <w:lang w:val="en-US" w:eastAsia="en-US"/>
              </w:rPr>
              <w:t>2</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18D7EDE4" w14:textId="77777777" w:rsidR="003C57FE" w:rsidRPr="003C57FE" w:rsidRDefault="003C57FE" w:rsidP="007B072C">
            <w:pPr>
              <w:pStyle w:val="TAH"/>
              <w:rPr>
                <w:color w:val="0070C0"/>
                <w:lang w:val="en-US" w:eastAsia="en-US"/>
              </w:rPr>
            </w:pPr>
            <w:r w:rsidRPr="003C57FE">
              <w:rPr>
                <w:color w:val="0070C0"/>
                <w:lang w:val="en-US" w:eastAsia="en-US"/>
              </w:rPr>
              <w:t>IMD4</w:t>
            </w:r>
            <w:r w:rsidRPr="003C57FE">
              <w:rPr>
                <w:color w:val="0070C0"/>
                <w:lang w:val="en-US" w:eastAsia="en-US"/>
              </w:rPr>
              <w:br/>
              <w:t>(2-2)</w:t>
            </w:r>
          </w:p>
        </w:tc>
        <w:tc>
          <w:tcPr>
            <w:tcW w:w="2160" w:type="dxa"/>
            <w:tcBorders>
              <w:top w:val="nil"/>
              <w:left w:val="nil"/>
              <w:bottom w:val="single" w:sz="4" w:space="0" w:color="auto"/>
              <w:right w:val="single" w:sz="4" w:space="0" w:color="auto"/>
            </w:tcBorders>
            <w:shd w:val="clear" w:color="auto" w:fill="auto"/>
            <w:noWrap/>
            <w:vAlign w:val="bottom"/>
            <w:hideMark/>
          </w:tcPr>
          <w:p w14:paraId="2ECDFAE7" w14:textId="77777777" w:rsidR="003C57FE" w:rsidRPr="003C57FE" w:rsidRDefault="003C57FE" w:rsidP="007B072C">
            <w:pPr>
              <w:pStyle w:val="TAC"/>
              <w:rPr>
                <w:color w:val="0070C0"/>
                <w:lang w:val="en-US" w:eastAsia="en-US"/>
              </w:rPr>
            </w:pPr>
            <w:r w:rsidRPr="003C57FE">
              <w:rPr>
                <w:color w:val="0070C0"/>
                <w:lang w:val="en-US" w:eastAsia="en-US"/>
              </w:rPr>
              <w:t>2*Min2CCBW</w:t>
            </w:r>
          </w:p>
        </w:tc>
        <w:tc>
          <w:tcPr>
            <w:tcW w:w="2272" w:type="dxa"/>
            <w:tcBorders>
              <w:top w:val="nil"/>
              <w:left w:val="nil"/>
              <w:bottom w:val="single" w:sz="4" w:space="0" w:color="auto"/>
              <w:right w:val="single" w:sz="4" w:space="0" w:color="auto"/>
            </w:tcBorders>
            <w:shd w:val="clear" w:color="auto" w:fill="auto"/>
            <w:noWrap/>
            <w:vAlign w:val="bottom"/>
            <w:hideMark/>
          </w:tcPr>
          <w:p w14:paraId="2F1F36CD" w14:textId="77777777" w:rsidR="003C57FE" w:rsidRPr="003C57FE" w:rsidRDefault="003C57FE" w:rsidP="007B072C">
            <w:pPr>
              <w:pStyle w:val="TAC"/>
              <w:rPr>
                <w:color w:val="0070C0"/>
                <w:lang w:val="en-US" w:eastAsia="en-US"/>
              </w:rPr>
            </w:pPr>
            <w:r w:rsidRPr="003C57FE">
              <w:rPr>
                <w:color w:val="0070C0"/>
                <w:lang w:val="en-US" w:eastAsia="en-US"/>
              </w:rPr>
              <w:t>2*Max2CCBW</w:t>
            </w:r>
          </w:p>
        </w:tc>
      </w:tr>
      <w:tr w:rsidR="003C57FE" w:rsidRPr="00CD02EA" w14:paraId="73DD2678" w14:textId="77777777" w:rsidTr="007B072C">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450109DB" w14:textId="77777777" w:rsidR="003C57FE" w:rsidRPr="003C57FE" w:rsidRDefault="003C57FE" w:rsidP="007B072C">
            <w:pPr>
              <w:pStyle w:val="TAH"/>
              <w:rPr>
                <w:color w:val="0070C0"/>
                <w:lang w:val="en-US" w:eastAsia="en-US"/>
              </w:rPr>
            </w:pPr>
            <w:r w:rsidRPr="003C57FE">
              <w:rPr>
                <w:color w:val="0070C0"/>
                <w:lang w:val="en-US" w:eastAsia="en-US"/>
              </w:rPr>
              <w:t>Order</w:t>
            </w:r>
          </w:p>
        </w:tc>
        <w:tc>
          <w:tcPr>
            <w:tcW w:w="2162" w:type="dxa"/>
            <w:tcBorders>
              <w:top w:val="nil"/>
              <w:left w:val="nil"/>
              <w:bottom w:val="single" w:sz="4" w:space="0" w:color="auto"/>
              <w:right w:val="single" w:sz="4" w:space="0" w:color="auto"/>
            </w:tcBorders>
            <w:shd w:val="clear" w:color="auto" w:fill="auto"/>
            <w:noWrap/>
            <w:vAlign w:val="bottom"/>
            <w:hideMark/>
          </w:tcPr>
          <w:p w14:paraId="53E3F917" w14:textId="77777777" w:rsidR="003C57FE" w:rsidRPr="003C57FE" w:rsidRDefault="003C57FE" w:rsidP="007B072C">
            <w:pPr>
              <w:pStyle w:val="TAH"/>
              <w:rPr>
                <w:color w:val="0070C0"/>
                <w:lang w:val="en-US" w:eastAsia="en-US"/>
              </w:rPr>
            </w:pPr>
            <w:r w:rsidRPr="003C57FE">
              <w:rPr>
                <w:color w:val="0070C0"/>
                <w:lang w:val="en-US" w:eastAsia="en-US"/>
              </w:rPr>
              <w:t>flow</w:t>
            </w:r>
          </w:p>
        </w:tc>
        <w:tc>
          <w:tcPr>
            <w:tcW w:w="2160" w:type="dxa"/>
            <w:tcBorders>
              <w:top w:val="nil"/>
              <w:left w:val="nil"/>
              <w:bottom w:val="single" w:sz="4" w:space="0" w:color="auto"/>
              <w:right w:val="single" w:sz="4" w:space="0" w:color="auto"/>
            </w:tcBorders>
            <w:shd w:val="clear" w:color="auto" w:fill="auto"/>
            <w:noWrap/>
            <w:vAlign w:val="bottom"/>
            <w:hideMark/>
          </w:tcPr>
          <w:p w14:paraId="6BD7BBB9" w14:textId="77777777" w:rsidR="003C57FE" w:rsidRPr="003C57FE" w:rsidRDefault="003C57FE" w:rsidP="007B072C">
            <w:pPr>
              <w:pStyle w:val="TAH"/>
              <w:rPr>
                <w:color w:val="0070C0"/>
                <w:lang w:val="en-US" w:eastAsia="en-US"/>
              </w:rPr>
            </w:pPr>
            <w:r w:rsidRPr="003C57FE">
              <w:rPr>
                <w:color w:val="0070C0"/>
                <w:lang w:val="en-US" w:eastAsia="en-US"/>
              </w:rPr>
              <w:t>fhigh</w:t>
            </w:r>
          </w:p>
        </w:tc>
        <w:tc>
          <w:tcPr>
            <w:tcW w:w="720" w:type="dxa"/>
            <w:vMerge/>
            <w:tcBorders>
              <w:top w:val="nil"/>
              <w:left w:val="single" w:sz="4" w:space="0" w:color="auto"/>
              <w:bottom w:val="single" w:sz="4" w:space="0" w:color="auto"/>
              <w:right w:val="single" w:sz="4" w:space="0" w:color="auto"/>
            </w:tcBorders>
            <w:vAlign w:val="center"/>
            <w:hideMark/>
          </w:tcPr>
          <w:p w14:paraId="4E499647" w14:textId="77777777" w:rsidR="003C57FE" w:rsidRPr="003C57FE" w:rsidRDefault="003C57FE" w:rsidP="007B072C">
            <w:pPr>
              <w:pStyle w:val="TAH"/>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7816F52F" w14:textId="77777777" w:rsidR="003C57FE" w:rsidRPr="003C57FE" w:rsidRDefault="003C57FE" w:rsidP="007B072C">
            <w:pPr>
              <w:pStyle w:val="TAC"/>
              <w:rPr>
                <w:color w:val="0070C0"/>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23C912A6" w14:textId="77777777" w:rsidR="003C57FE" w:rsidRPr="003C57FE" w:rsidRDefault="003C57FE" w:rsidP="007B072C">
            <w:pPr>
              <w:pStyle w:val="TAC"/>
              <w:rPr>
                <w:color w:val="0070C0"/>
                <w:lang w:val="en-US" w:eastAsia="en-US"/>
              </w:rPr>
            </w:pPr>
          </w:p>
        </w:tc>
      </w:tr>
      <w:tr w:rsidR="003C57FE" w:rsidRPr="00CD02EA" w14:paraId="172B37B5" w14:textId="77777777" w:rsidTr="007B072C">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0619C455" w14:textId="77777777" w:rsidR="003C57FE" w:rsidRPr="003C57FE" w:rsidRDefault="003C57FE" w:rsidP="007B072C">
            <w:pPr>
              <w:pStyle w:val="TAH"/>
              <w:rPr>
                <w:color w:val="0070C0"/>
                <w:lang w:val="en-US" w:eastAsia="en-US"/>
              </w:rPr>
            </w:pPr>
            <w:r w:rsidRPr="003C57FE">
              <w:rPr>
                <w:color w:val="0070C0"/>
                <w:lang w:val="en-US" w:eastAsia="en-US"/>
              </w:rPr>
              <w:t>IMD3</w:t>
            </w:r>
            <w:r w:rsidRPr="003C57FE">
              <w:rPr>
                <w:color w:val="0070C0"/>
                <w:lang w:val="en-US" w:eastAsia="en-US"/>
              </w:rPr>
              <w:br/>
              <w:t>(2-1)</w:t>
            </w:r>
          </w:p>
        </w:tc>
        <w:tc>
          <w:tcPr>
            <w:tcW w:w="2162" w:type="dxa"/>
            <w:tcBorders>
              <w:top w:val="nil"/>
              <w:left w:val="nil"/>
              <w:bottom w:val="single" w:sz="4" w:space="0" w:color="auto"/>
              <w:right w:val="single" w:sz="4" w:space="0" w:color="auto"/>
            </w:tcBorders>
            <w:shd w:val="clear" w:color="auto" w:fill="auto"/>
            <w:noWrap/>
            <w:vAlign w:val="bottom"/>
            <w:hideMark/>
          </w:tcPr>
          <w:p w14:paraId="258D9260" w14:textId="77777777" w:rsidR="003C57FE" w:rsidRPr="003C57FE" w:rsidRDefault="003C57FE" w:rsidP="007B072C">
            <w:pPr>
              <w:pStyle w:val="TAC"/>
              <w:rPr>
                <w:color w:val="0070C0"/>
                <w:lang w:val="en-US" w:eastAsia="en-US"/>
              </w:rPr>
            </w:pPr>
            <w:r w:rsidRPr="003C57FE">
              <w:rPr>
                <w:color w:val="0070C0"/>
                <w:lang w:val="en-US" w:eastAsia="en-US"/>
              </w:rPr>
              <w:t>fULlow-Max2CCBW</w:t>
            </w:r>
          </w:p>
        </w:tc>
        <w:tc>
          <w:tcPr>
            <w:tcW w:w="2160" w:type="dxa"/>
            <w:tcBorders>
              <w:top w:val="nil"/>
              <w:left w:val="nil"/>
              <w:bottom w:val="single" w:sz="4" w:space="0" w:color="auto"/>
              <w:right w:val="single" w:sz="4" w:space="0" w:color="auto"/>
            </w:tcBorders>
            <w:shd w:val="clear" w:color="auto" w:fill="auto"/>
            <w:noWrap/>
            <w:vAlign w:val="bottom"/>
            <w:hideMark/>
          </w:tcPr>
          <w:p w14:paraId="433527C5" w14:textId="77777777" w:rsidR="003C57FE" w:rsidRPr="003C57FE" w:rsidRDefault="003C57FE" w:rsidP="007B072C">
            <w:pPr>
              <w:pStyle w:val="TAC"/>
              <w:rPr>
                <w:color w:val="0070C0"/>
                <w:lang w:val="en-US" w:eastAsia="en-US"/>
              </w:rPr>
            </w:pPr>
            <w:r w:rsidRPr="003C57FE">
              <w:rPr>
                <w:color w:val="0070C0"/>
                <w:lang w:val="en-US" w:eastAsia="en-US"/>
              </w:rPr>
              <w:t>fULhigh+Max2CCBW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69438190" w14:textId="77777777" w:rsidR="003C57FE" w:rsidRPr="003C57FE" w:rsidRDefault="003C57FE" w:rsidP="007B072C">
            <w:pPr>
              <w:pStyle w:val="TAH"/>
              <w:rPr>
                <w:color w:val="0070C0"/>
                <w:lang w:val="en-US" w:eastAsia="en-US"/>
              </w:rPr>
            </w:pPr>
            <w:r w:rsidRPr="003C57FE">
              <w:rPr>
                <w:color w:val="0070C0"/>
                <w:lang w:val="en-US" w:eastAsia="en-US"/>
              </w:rPr>
              <w:t>IMD6</w:t>
            </w:r>
            <w:r w:rsidRPr="003C57FE">
              <w:rPr>
                <w:color w:val="0070C0"/>
                <w:lang w:val="en-US" w:eastAsia="en-US"/>
              </w:rPr>
              <w:br/>
              <w:t>(3-3)</w:t>
            </w:r>
          </w:p>
        </w:tc>
        <w:tc>
          <w:tcPr>
            <w:tcW w:w="2160" w:type="dxa"/>
            <w:tcBorders>
              <w:top w:val="nil"/>
              <w:left w:val="nil"/>
              <w:bottom w:val="single" w:sz="4" w:space="0" w:color="auto"/>
              <w:right w:val="single" w:sz="4" w:space="0" w:color="auto"/>
            </w:tcBorders>
            <w:shd w:val="clear" w:color="auto" w:fill="auto"/>
            <w:noWrap/>
            <w:vAlign w:val="bottom"/>
            <w:hideMark/>
          </w:tcPr>
          <w:p w14:paraId="5DCE58B6" w14:textId="77777777" w:rsidR="003C57FE" w:rsidRPr="003C57FE" w:rsidRDefault="003C57FE" w:rsidP="007B072C">
            <w:pPr>
              <w:pStyle w:val="TAC"/>
              <w:rPr>
                <w:color w:val="0070C0"/>
                <w:lang w:val="en-US" w:eastAsia="en-US"/>
              </w:rPr>
            </w:pPr>
            <w:r w:rsidRPr="003C57FE">
              <w:rPr>
                <w:color w:val="0070C0"/>
                <w:lang w:val="en-US" w:eastAsia="en-US"/>
              </w:rPr>
              <w:t>3*Min2CCBW</w:t>
            </w:r>
          </w:p>
        </w:tc>
        <w:tc>
          <w:tcPr>
            <w:tcW w:w="2272" w:type="dxa"/>
            <w:tcBorders>
              <w:top w:val="nil"/>
              <w:left w:val="nil"/>
              <w:bottom w:val="single" w:sz="4" w:space="0" w:color="auto"/>
              <w:right w:val="single" w:sz="4" w:space="0" w:color="auto"/>
            </w:tcBorders>
            <w:shd w:val="clear" w:color="auto" w:fill="auto"/>
            <w:noWrap/>
            <w:vAlign w:val="bottom"/>
            <w:hideMark/>
          </w:tcPr>
          <w:p w14:paraId="502E316E" w14:textId="77777777" w:rsidR="003C57FE" w:rsidRPr="003C57FE" w:rsidRDefault="003C57FE" w:rsidP="007B072C">
            <w:pPr>
              <w:pStyle w:val="TAC"/>
              <w:rPr>
                <w:color w:val="0070C0"/>
                <w:lang w:val="en-US" w:eastAsia="en-US"/>
              </w:rPr>
            </w:pPr>
            <w:r w:rsidRPr="003C57FE">
              <w:rPr>
                <w:color w:val="0070C0"/>
                <w:lang w:val="en-US" w:eastAsia="en-US"/>
              </w:rPr>
              <w:t>3*Max2CCBW</w:t>
            </w:r>
          </w:p>
        </w:tc>
      </w:tr>
      <w:tr w:rsidR="003C57FE" w:rsidRPr="00CD02EA" w14:paraId="19CCC0C5" w14:textId="77777777" w:rsidTr="007B072C">
        <w:trPr>
          <w:trHeight w:val="53"/>
        </w:trPr>
        <w:tc>
          <w:tcPr>
            <w:tcW w:w="983" w:type="dxa"/>
            <w:vMerge/>
            <w:tcBorders>
              <w:top w:val="nil"/>
              <w:left w:val="single" w:sz="4" w:space="0" w:color="auto"/>
              <w:bottom w:val="single" w:sz="4" w:space="0" w:color="auto"/>
              <w:right w:val="single" w:sz="4" w:space="0" w:color="auto"/>
            </w:tcBorders>
            <w:vAlign w:val="center"/>
            <w:hideMark/>
          </w:tcPr>
          <w:p w14:paraId="7004E00F" w14:textId="77777777" w:rsidR="003C57FE" w:rsidRPr="003C57FE" w:rsidRDefault="003C57FE" w:rsidP="007B072C">
            <w:pPr>
              <w:pStyle w:val="TAH"/>
              <w:rPr>
                <w:color w:val="0070C0"/>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0614A054" w14:textId="77777777" w:rsidR="003C57FE" w:rsidRPr="003C57FE" w:rsidRDefault="003C57FE" w:rsidP="007B072C">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60577A2D" w14:textId="77777777" w:rsidR="003C57FE" w:rsidRPr="003C57FE" w:rsidRDefault="003C57FE" w:rsidP="007B072C">
            <w:pPr>
              <w:pStyle w:val="TAC"/>
              <w:rPr>
                <w:color w:val="0070C0"/>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16F6EB04" w14:textId="77777777" w:rsidR="003C57FE" w:rsidRPr="003C57FE" w:rsidRDefault="003C57FE" w:rsidP="007B072C">
            <w:pPr>
              <w:overflowPunct/>
              <w:autoSpaceDE/>
              <w:autoSpaceDN/>
              <w:adjustRightInd/>
              <w:spacing w:after="0"/>
              <w:textAlignment w:val="auto"/>
              <w:rPr>
                <w:rFonts w:ascii="Arial" w:hAnsi="Arial" w:cs="Arial"/>
                <w:color w:val="0070C0"/>
                <w:sz w:val="18"/>
                <w:szCs w:val="18"/>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19A2A3B0" w14:textId="77777777" w:rsidR="003C57FE" w:rsidRPr="003C57FE" w:rsidRDefault="003C57FE" w:rsidP="007B072C">
            <w:pPr>
              <w:pStyle w:val="TAC"/>
              <w:rPr>
                <w:color w:val="0070C0"/>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0F6E695D" w14:textId="77777777" w:rsidR="003C57FE" w:rsidRPr="003C57FE" w:rsidRDefault="003C57FE" w:rsidP="007B072C">
            <w:pPr>
              <w:pStyle w:val="TAC"/>
              <w:rPr>
                <w:color w:val="0070C0"/>
                <w:lang w:val="en-US" w:eastAsia="en-US"/>
              </w:rPr>
            </w:pPr>
          </w:p>
        </w:tc>
      </w:tr>
      <w:tr w:rsidR="003C57FE" w:rsidRPr="00CD02EA" w14:paraId="7B9A6C62" w14:textId="77777777" w:rsidTr="007B072C">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5F0C10F1" w14:textId="77777777" w:rsidR="003C57FE" w:rsidRPr="003C57FE" w:rsidRDefault="003C57FE" w:rsidP="007B072C">
            <w:pPr>
              <w:pStyle w:val="TAH"/>
              <w:rPr>
                <w:color w:val="0070C0"/>
                <w:lang w:val="en-US" w:eastAsia="en-US"/>
              </w:rPr>
            </w:pPr>
            <w:r w:rsidRPr="003C57FE">
              <w:rPr>
                <w:color w:val="0070C0"/>
                <w:lang w:val="en-US" w:eastAsia="en-US"/>
              </w:rPr>
              <w:t>IMD5</w:t>
            </w:r>
            <w:r w:rsidRPr="003C57FE">
              <w:rPr>
                <w:color w:val="0070C0"/>
                <w:lang w:val="en-US" w:eastAsia="en-US"/>
              </w:rPr>
              <w:br/>
              <w:t>(3-2)</w:t>
            </w:r>
          </w:p>
        </w:tc>
        <w:tc>
          <w:tcPr>
            <w:tcW w:w="2162" w:type="dxa"/>
            <w:tcBorders>
              <w:top w:val="nil"/>
              <w:left w:val="nil"/>
              <w:bottom w:val="single" w:sz="4" w:space="0" w:color="auto"/>
              <w:right w:val="single" w:sz="4" w:space="0" w:color="auto"/>
            </w:tcBorders>
            <w:shd w:val="clear" w:color="auto" w:fill="auto"/>
            <w:noWrap/>
            <w:vAlign w:val="bottom"/>
            <w:hideMark/>
          </w:tcPr>
          <w:p w14:paraId="6CF2E369" w14:textId="77777777" w:rsidR="003C57FE" w:rsidRPr="003C57FE" w:rsidRDefault="003C57FE" w:rsidP="007B072C">
            <w:pPr>
              <w:pStyle w:val="TAC"/>
              <w:rPr>
                <w:color w:val="0070C0"/>
                <w:lang w:val="en-US" w:eastAsia="en-US"/>
              </w:rPr>
            </w:pPr>
            <w:r w:rsidRPr="003C57FE">
              <w:rPr>
                <w:color w:val="0070C0"/>
                <w:lang w:val="en-US" w:eastAsia="en-US"/>
              </w:rPr>
              <w:t>fULlow-2*Max2CCLBW</w:t>
            </w:r>
          </w:p>
        </w:tc>
        <w:tc>
          <w:tcPr>
            <w:tcW w:w="2160" w:type="dxa"/>
            <w:tcBorders>
              <w:top w:val="nil"/>
              <w:left w:val="nil"/>
              <w:bottom w:val="single" w:sz="4" w:space="0" w:color="auto"/>
              <w:right w:val="single" w:sz="4" w:space="0" w:color="auto"/>
            </w:tcBorders>
            <w:shd w:val="clear" w:color="auto" w:fill="auto"/>
            <w:noWrap/>
            <w:vAlign w:val="bottom"/>
            <w:hideMark/>
          </w:tcPr>
          <w:p w14:paraId="3D0B28A2" w14:textId="77777777" w:rsidR="003C57FE" w:rsidRPr="003C57FE" w:rsidRDefault="003C57FE" w:rsidP="007B072C">
            <w:pPr>
              <w:pStyle w:val="TAC"/>
              <w:rPr>
                <w:color w:val="0070C0"/>
                <w:lang w:val="en-US" w:eastAsia="en-US"/>
              </w:rPr>
            </w:pPr>
            <w:r w:rsidRPr="003C57FE">
              <w:rPr>
                <w:color w:val="0070C0"/>
                <w:lang w:val="en-US" w:eastAsia="en-US"/>
              </w:rPr>
              <w:t>fULhigh+2*Max2CCBW</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7022A17F" w14:textId="77777777" w:rsidR="003C57FE" w:rsidRPr="003C57FE" w:rsidRDefault="003C57FE" w:rsidP="007B072C">
            <w:pPr>
              <w:pStyle w:val="TAH"/>
              <w:rPr>
                <w:color w:val="0070C0"/>
                <w:lang w:val="en-US" w:eastAsia="en-US"/>
              </w:rPr>
            </w:pPr>
            <w:r w:rsidRPr="003C57FE">
              <w:rPr>
                <w:color w:val="0070C0"/>
                <w:lang w:val="en-US" w:eastAsia="en-US"/>
              </w:rPr>
              <w:t>Close to H2 IMD range</w:t>
            </w:r>
            <w:r w:rsidRPr="003C57FE">
              <w:rPr>
                <w:color w:val="0070C0"/>
                <w:vertAlign w:val="superscript"/>
                <w:lang w:val="en-US" w:eastAsia="en-US"/>
              </w:rPr>
              <w:t>4</w:t>
            </w:r>
          </w:p>
        </w:tc>
      </w:tr>
      <w:tr w:rsidR="003C57FE" w:rsidRPr="00CD02EA" w14:paraId="690FA1BB" w14:textId="77777777" w:rsidTr="007B072C">
        <w:trPr>
          <w:trHeight w:val="53"/>
        </w:trPr>
        <w:tc>
          <w:tcPr>
            <w:tcW w:w="983" w:type="dxa"/>
            <w:vMerge/>
            <w:tcBorders>
              <w:top w:val="nil"/>
              <w:left w:val="single" w:sz="4" w:space="0" w:color="auto"/>
              <w:bottom w:val="single" w:sz="4" w:space="0" w:color="auto"/>
              <w:right w:val="single" w:sz="4" w:space="0" w:color="auto"/>
            </w:tcBorders>
            <w:vAlign w:val="center"/>
            <w:hideMark/>
          </w:tcPr>
          <w:p w14:paraId="6E3CF77D" w14:textId="77777777" w:rsidR="003C57FE" w:rsidRPr="003C57FE" w:rsidRDefault="003C57FE" w:rsidP="007B072C">
            <w:pPr>
              <w:pStyle w:val="TAH"/>
              <w:rPr>
                <w:color w:val="0070C0"/>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33EF7B69" w14:textId="77777777" w:rsidR="003C57FE" w:rsidRPr="003C57FE" w:rsidRDefault="003C57FE" w:rsidP="007B072C">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055E2E82" w14:textId="77777777" w:rsidR="003C57FE" w:rsidRPr="003C57FE" w:rsidRDefault="003C57FE" w:rsidP="007B072C">
            <w:pPr>
              <w:pStyle w:val="TAC"/>
              <w:rPr>
                <w:color w:val="0070C0"/>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092AF005" w14:textId="77777777" w:rsidR="003C57FE" w:rsidRPr="003C57FE" w:rsidRDefault="003C57FE" w:rsidP="007B072C">
            <w:pPr>
              <w:pStyle w:val="TAH"/>
              <w:rPr>
                <w:color w:val="0070C0"/>
                <w:lang w:val="en-US" w:eastAsia="en-US"/>
              </w:rPr>
            </w:pPr>
            <w:r w:rsidRPr="003C57FE">
              <w:rPr>
                <w:color w:val="0070C0"/>
                <w:lang w:val="en-US" w:eastAsia="en-US"/>
              </w:rPr>
              <w:t>Order</w:t>
            </w:r>
          </w:p>
        </w:tc>
        <w:tc>
          <w:tcPr>
            <w:tcW w:w="2160" w:type="dxa"/>
            <w:tcBorders>
              <w:top w:val="nil"/>
              <w:left w:val="nil"/>
              <w:bottom w:val="single" w:sz="4" w:space="0" w:color="auto"/>
              <w:right w:val="single" w:sz="4" w:space="0" w:color="auto"/>
            </w:tcBorders>
            <w:shd w:val="clear" w:color="auto" w:fill="auto"/>
            <w:noWrap/>
            <w:vAlign w:val="bottom"/>
            <w:hideMark/>
          </w:tcPr>
          <w:p w14:paraId="4F46AB89" w14:textId="77777777" w:rsidR="003C57FE" w:rsidRPr="003C57FE" w:rsidRDefault="003C57FE" w:rsidP="007B072C">
            <w:pPr>
              <w:pStyle w:val="TAH"/>
              <w:rPr>
                <w:color w:val="0070C0"/>
                <w:lang w:val="en-US" w:eastAsia="en-US"/>
              </w:rPr>
            </w:pPr>
            <w:r w:rsidRPr="003C57FE">
              <w:rPr>
                <w:color w:val="0070C0"/>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652F77B1" w14:textId="77777777" w:rsidR="003C57FE" w:rsidRPr="003C57FE" w:rsidRDefault="003C57FE" w:rsidP="007B072C">
            <w:pPr>
              <w:pStyle w:val="TAH"/>
              <w:rPr>
                <w:color w:val="0070C0"/>
                <w:lang w:val="en-US" w:eastAsia="en-US"/>
              </w:rPr>
            </w:pPr>
            <w:r w:rsidRPr="003C57FE">
              <w:rPr>
                <w:color w:val="0070C0"/>
                <w:lang w:val="en-US" w:eastAsia="en-US"/>
              </w:rPr>
              <w:t>fhigh</w:t>
            </w:r>
          </w:p>
        </w:tc>
      </w:tr>
      <w:tr w:rsidR="003C57FE" w:rsidRPr="00CD02EA" w14:paraId="6C7B7497" w14:textId="77777777" w:rsidTr="007B072C">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17BC7A5F" w14:textId="77777777" w:rsidR="003C57FE" w:rsidRPr="003C57FE" w:rsidRDefault="003C57FE" w:rsidP="007B072C">
            <w:pPr>
              <w:pStyle w:val="TAH"/>
              <w:rPr>
                <w:color w:val="0070C0"/>
                <w:lang w:val="en-US" w:eastAsia="en-US"/>
              </w:rPr>
            </w:pPr>
            <w:r w:rsidRPr="003C57FE">
              <w:rPr>
                <w:color w:val="0070C0"/>
                <w:lang w:val="en-US" w:eastAsia="en-US"/>
              </w:rPr>
              <w:t>IMD7</w:t>
            </w:r>
            <w:r w:rsidRPr="003C57FE">
              <w:rPr>
                <w:color w:val="0070C0"/>
                <w:lang w:val="en-US" w:eastAsia="en-US"/>
              </w:rPr>
              <w:br/>
              <w:t>(4-3)</w:t>
            </w:r>
          </w:p>
        </w:tc>
        <w:tc>
          <w:tcPr>
            <w:tcW w:w="2162" w:type="dxa"/>
            <w:tcBorders>
              <w:top w:val="nil"/>
              <w:left w:val="nil"/>
              <w:bottom w:val="single" w:sz="4" w:space="0" w:color="auto"/>
              <w:right w:val="single" w:sz="4" w:space="0" w:color="auto"/>
            </w:tcBorders>
            <w:shd w:val="clear" w:color="auto" w:fill="auto"/>
            <w:noWrap/>
            <w:vAlign w:val="bottom"/>
            <w:hideMark/>
          </w:tcPr>
          <w:p w14:paraId="34AF5685" w14:textId="77777777" w:rsidR="003C57FE" w:rsidRPr="003C57FE" w:rsidRDefault="003C57FE" w:rsidP="007B072C">
            <w:pPr>
              <w:pStyle w:val="TAC"/>
              <w:rPr>
                <w:color w:val="0070C0"/>
                <w:lang w:val="en-US" w:eastAsia="en-US"/>
              </w:rPr>
            </w:pPr>
            <w:r w:rsidRPr="003C57FE">
              <w:rPr>
                <w:color w:val="0070C0"/>
                <w:lang w:val="en-US" w:eastAsia="en-US"/>
              </w:rPr>
              <w:t>fULlow-3*Max2CCBW</w:t>
            </w:r>
          </w:p>
        </w:tc>
        <w:tc>
          <w:tcPr>
            <w:tcW w:w="2160" w:type="dxa"/>
            <w:tcBorders>
              <w:top w:val="nil"/>
              <w:left w:val="nil"/>
              <w:bottom w:val="single" w:sz="4" w:space="0" w:color="auto"/>
              <w:right w:val="single" w:sz="4" w:space="0" w:color="auto"/>
            </w:tcBorders>
            <w:shd w:val="clear" w:color="auto" w:fill="auto"/>
            <w:noWrap/>
            <w:vAlign w:val="bottom"/>
            <w:hideMark/>
          </w:tcPr>
          <w:p w14:paraId="4596F526" w14:textId="77777777" w:rsidR="003C57FE" w:rsidRPr="003C57FE" w:rsidRDefault="003C57FE" w:rsidP="007B072C">
            <w:pPr>
              <w:pStyle w:val="TAC"/>
              <w:rPr>
                <w:color w:val="0070C0"/>
                <w:lang w:val="en-US" w:eastAsia="en-US"/>
              </w:rPr>
            </w:pPr>
            <w:r w:rsidRPr="003C57FE">
              <w:rPr>
                <w:color w:val="0070C0"/>
                <w:lang w:val="en-US" w:eastAsia="en-US"/>
              </w:rPr>
              <w:t>fULhigh+3*Max2CCBW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4B477B8F" w14:textId="77777777" w:rsidR="003C57FE" w:rsidRPr="003C57FE" w:rsidRDefault="003C57FE" w:rsidP="007B072C">
            <w:pPr>
              <w:pStyle w:val="TAH"/>
              <w:rPr>
                <w:color w:val="0070C0"/>
                <w:lang w:val="en-US" w:eastAsia="en-US"/>
              </w:rPr>
            </w:pPr>
            <w:r w:rsidRPr="003C57FE">
              <w:rPr>
                <w:color w:val="0070C0"/>
                <w:lang w:val="en-US" w:eastAsia="en-US"/>
              </w:rPr>
              <w:t>IMD4</w:t>
            </w:r>
            <w:r w:rsidRPr="003C57FE">
              <w:rPr>
                <w:color w:val="0070C0"/>
                <w:lang w:val="en-US" w:eastAsia="en-US"/>
              </w:rPr>
              <w:br/>
              <w:t>(3-1)</w:t>
            </w:r>
          </w:p>
        </w:tc>
        <w:tc>
          <w:tcPr>
            <w:tcW w:w="2160" w:type="dxa"/>
            <w:tcBorders>
              <w:top w:val="nil"/>
              <w:left w:val="nil"/>
              <w:bottom w:val="single" w:sz="4" w:space="0" w:color="auto"/>
              <w:right w:val="single" w:sz="4" w:space="0" w:color="auto"/>
            </w:tcBorders>
            <w:shd w:val="clear" w:color="auto" w:fill="auto"/>
            <w:noWrap/>
            <w:vAlign w:val="bottom"/>
            <w:hideMark/>
          </w:tcPr>
          <w:p w14:paraId="105C051A" w14:textId="77777777" w:rsidR="003C57FE" w:rsidRPr="003C57FE" w:rsidRDefault="003C57FE" w:rsidP="007B072C">
            <w:pPr>
              <w:pStyle w:val="TAC"/>
              <w:rPr>
                <w:color w:val="0070C0"/>
                <w:lang w:val="en-US" w:eastAsia="en-US"/>
              </w:rPr>
            </w:pPr>
            <w:r w:rsidRPr="003C57FE">
              <w:rPr>
                <w:color w:val="0070C0"/>
                <w:lang w:val="en-US" w:eastAsia="en-US"/>
              </w:rPr>
              <w:t>2*fULlow-Max2CCBW</w:t>
            </w:r>
          </w:p>
        </w:tc>
        <w:tc>
          <w:tcPr>
            <w:tcW w:w="2272" w:type="dxa"/>
            <w:tcBorders>
              <w:top w:val="nil"/>
              <w:left w:val="nil"/>
              <w:bottom w:val="single" w:sz="4" w:space="0" w:color="auto"/>
              <w:right w:val="single" w:sz="4" w:space="0" w:color="auto"/>
            </w:tcBorders>
            <w:shd w:val="clear" w:color="auto" w:fill="auto"/>
            <w:noWrap/>
            <w:vAlign w:val="bottom"/>
            <w:hideMark/>
          </w:tcPr>
          <w:p w14:paraId="353C7C5B" w14:textId="77777777" w:rsidR="003C57FE" w:rsidRPr="003C57FE" w:rsidRDefault="003C57FE" w:rsidP="007B072C">
            <w:pPr>
              <w:pStyle w:val="TAC"/>
              <w:rPr>
                <w:color w:val="0070C0"/>
                <w:lang w:val="en-US" w:eastAsia="en-US"/>
              </w:rPr>
            </w:pPr>
            <w:r w:rsidRPr="003C57FE">
              <w:rPr>
                <w:color w:val="0070C0"/>
                <w:lang w:val="en-US" w:eastAsia="en-US"/>
              </w:rPr>
              <w:t>2*fULhigh+Max2CCBW</w:t>
            </w:r>
          </w:p>
        </w:tc>
      </w:tr>
      <w:tr w:rsidR="003C57FE" w:rsidRPr="00CD02EA" w14:paraId="7B1F9704" w14:textId="77777777" w:rsidTr="007B072C">
        <w:trPr>
          <w:trHeight w:val="53"/>
        </w:trPr>
        <w:tc>
          <w:tcPr>
            <w:tcW w:w="983" w:type="dxa"/>
            <w:vMerge/>
            <w:tcBorders>
              <w:top w:val="nil"/>
              <w:left w:val="single" w:sz="4" w:space="0" w:color="auto"/>
              <w:bottom w:val="single" w:sz="4" w:space="0" w:color="auto"/>
              <w:right w:val="single" w:sz="4" w:space="0" w:color="auto"/>
            </w:tcBorders>
            <w:vAlign w:val="center"/>
            <w:hideMark/>
          </w:tcPr>
          <w:p w14:paraId="5734B446" w14:textId="77777777" w:rsidR="003C57FE" w:rsidRPr="003C57FE" w:rsidRDefault="003C57FE" w:rsidP="007B072C">
            <w:pPr>
              <w:pStyle w:val="TAH"/>
              <w:rPr>
                <w:color w:val="0070C0"/>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1BF4BF2B" w14:textId="77777777" w:rsidR="003C57FE" w:rsidRPr="003C57FE" w:rsidRDefault="003C57FE" w:rsidP="007B072C">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17569104" w14:textId="77777777" w:rsidR="003C57FE" w:rsidRPr="003C57FE" w:rsidRDefault="003C57FE" w:rsidP="007B072C">
            <w:pPr>
              <w:pStyle w:val="TAC"/>
              <w:rPr>
                <w:color w:val="0070C0"/>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6F06095D" w14:textId="77777777" w:rsidR="003C57FE" w:rsidRPr="003C57FE" w:rsidRDefault="003C57FE" w:rsidP="007B072C">
            <w:pPr>
              <w:pStyle w:val="TAH"/>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55A2167E" w14:textId="77777777" w:rsidR="003C57FE" w:rsidRPr="003C57FE" w:rsidRDefault="003C57FE" w:rsidP="007B072C">
            <w:pPr>
              <w:pStyle w:val="TAC"/>
              <w:rPr>
                <w:color w:val="0070C0"/>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4645B438" w14:textId="77777777" w:rsidR="003C57FE" w:rsidRPr="003C57FE" w:rsidRDefault="003C57FE" w:rsidP="007B072C">
            <w:pPr>
              <w:pStyle w:val="TAC"/>
              <w:rPr>
                <w:color w:val="0070C0"/>
                <w:lang w:val="en-US" w:eastAsia="en-US"/>
              </w:rPr>
            </w:pPr>
          </w:p>
        </w:tc>
      </w:tr>
      <w:tr w:rsidR="003C57FE" w:rsidRPr="00CD02EA" w14:paraId="6D5B999F" w14:textId="77777777" w:rsidTr="007B072C">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05F16A05" w14:textId="77777777" w:rsidR="003C57FE" w:rsidRPr="003C57FE" w:rsidRDefault="003C57FE" w:rsidP="007B072C">
            <w:pPr>
              <w:pStyle w:val="TAH"/>
              <w:rPr>
                <w:color w:val="0070C0"/>
                <w:lang w:val="en-US" w:eastAsia="en-US"/>
              </w:rPr>
            </w:pPr>
            <w:r w:rsidRPr="003C57FE">
              <w:rPr>
                <w:color w:val="0070C0"/>
                <w:lang w:val="en-US" w:eastAsia="en-US"/>
              </w:rPr>
              <w:t>IMD9</w:t>
            </w:r>
            <w:r w:rsidRPr="003C57FE">
              <w:rPr>
                <w:color w:val="0070C0"/>
                <w:lang w:val="en-US" w:eastAsia="en-US"/>
              </w:rPr>
              <w:br/>
              <w:t>(5-4)</w:t>
            </w:r>
          </w:p>
        </w:tc>
        <w:tc>
          <w:tcPr>
            <w:tcW w:w="2162" w:type="dxa"/>
            <w:tcBorders>
              <w:top w:val="nil"/>
              <w:left w:val="nil"/>
              <w:bottom w:val="single" w:sz="4" w:space="0" w:color="auto"/>
              <w:right w:val="single" w:sz="4" w:space="0" w:color="auto"/>
            </w:tcBorders>
            <w:shd w:val="clear" w:color="auto" w:fill="auto"/>
            <w:noWrap/>
            <w:vAlign w:val="bottom"/>
            <w:hideMark/>
          </w:tcPr>
          <w:p w14:paraId="197CF525" w14:textId="77777777" w:rsidR="003C57FE" w:rsidRPr="003C57FE" w:rsidRDefault="003C57FE" w:rsidP="007B072C">
            <w:pPr>
              <w:pStyle w:val="TAC"/>
              <w:rPr>
                <w:color w:val="0070C0"/>
                <w:lang w:val="en-US" w:eastAsia="en-US"/>
              </w:rPr>
            </w:pPr>
            <w:r w:rsidRPr="003C57FE">
              <w:rPr>
                <w:color w:val="0070C0"/>
                <w:lang w:val="en-US" w:eastAsia="en-US"/>
              </w:rPr>
              <w:t>fULlow-4*Max2CCBW</w:t>
            </w:r>
          </w:p>
        </w:tc>
        <w:tc>
          <w:tcPr>
            <w:tcW w:w="2160" w:type="dxa"/>
            <w:tcBorders>
              <w:top w:val="nil"/>
              <w:left w:val="nil"/>
              <w:bottom w:val="single" w:sz="4" w:space="0" w:color="auto"/>
              <w:right w:val="single" w:sz="4" w:space="0" w:color="auto"/>
            </w:tcBorders>
            <w:shd w:val="clear" w:color="auto" w:fill="auto"/>
            <w:noWrap/>
            <w:vAlign w:val="bottom"/>
            <w:hideMark/>
          </w:tcPr>
          <w:p w14:paraId="69D5502D" w14:textId="77777777" w:rsidR="003C57FE" w:rsidRPr="003C57FE" w:rsidRDefault="003C57FE" w:rsidP="007B072C">
            <w:pPr>
              <w:pStyle w:val="TAC"/>
              <w:rPr>
                <w:color w:val="0070C0"/>
                <w:lang w:val="en-US" w:eastAsia="en-US"/>
              </w:rPr>
            </w:pPr>
            <w:r w:rsidRPr="003C57FE">
              <w:rPr>
                <w:color w:val="0070C0"/>
                <w:lang w:val="en-US" w:eastAsia="en-US"/>
              </w:rPr>
              <w:t>fULhigh+4*Max2CCBW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3771AFFB" w14:textId="77777777" w:rsidR="003C57FE" w:rsidRPr="003C57FE" w:rsidRDefault="003C57FE" w:rsidP="007B072C">
            <w:pPr>
              <w:pStyle w:val="TAH"/>
              <w:rPr>
                <w:color w:val="0070C0"/>
                <w:lang w:val="en-US" w:eastAsia="en-US"/>
              </w:rPr>
            </w:pPr>
            <w:r w:rsidRPr="003C57FE">
              <w:rPr>
                <w:color w:val="0070C0"/>
                <w:lang w:val="en-US" w:eastAsia="en-US"/>
              </w:rPr>
              <w:t>IMD6</w:t>
            </w:r>
            <w:r w:rsidRPr="003C57FE">
              <w:rPr>
                <w:color w:val="0070C0"/>
                <w:lang w:val="en-US" w:eastAsia="en-US"/>
              </w:rPr>
              <w:br/>
              <w:t>(4-2)</w:t>
            </w:r>
          </w:p>
        </w:tc>
        <w:tc>
          <w:tcPr>
            <w:tcW w:w="2160" w:type="dxa"/>
            <w:tcBorders>
              <w:top w:val="nil"/>
              <w:left w:val="nil"/>
              <w:bottom w:val="single" w:sz="4" w:space="0" w:color="auto"/>
              <w:right w:val="single" w:sz="4" w:space="0" w:color="auto"/>
            </w:tcBorders>
            <w:shd w:val="clear" w:color="auto" w:fill="auto"/>
            <w:noWrap/>
            <w:vAlign w:val="bottom"/>
            <w:hideMark/>
          </w:tcPr>
          <w:p w14:paraId="1F78FDA9" w14:textId="77777777" w:rsidR="003C57FE" w:rsidRPr="003C57FE" w:rsidRDefault="003C57FE" w:rsidP="007B072C">
            <w:pPr>
              <w:pStyle w:val="TAC"/>
              <w:rPr>
                <w:color w:val="0070C0"/>
                <w:lang w:val="en-US" w:eastAsia="en-US"/>
              </w:rPr>
            </w:pPr>
            <w:r w:rsidRPr="003C57FE">
              <w:rPr>
                <w:color w:val="0070C0"/>
                <w:lang w:val="en-US" w:eastAsia="en-US"/>
              </w:rPr>
              <w:t>2*fULlow-2*Max2CCBW</w:t>
            </w:r>
          </w:p>
        </w:tc>
        <w:tc>
          <w:tcPr>
            <w:tcW w:w="2272" w:type="dxa"/>
            <w:tcBorders>
              <w:top w:val="nil"/>
              <w:left w:val="nil"/>
              <w:bottom w:val="single" w:sz="4" w:space="0" w:color="auto"/>
              <w:right w:val="single" w:sz="4" w:space="0" w:color="auto"/>
            </w:tcBorders>
            <w:shd w:val="clear" w:color="auto" w:fill="auto"/>
            <w:noWrap/>
            <w:vAlign w:val="bottom"/>
            <w:hideMark/>
          </w:tcPr>
          <w:p w14:paraId="7FA80F30" w14:textId="77777777" w:rsidR="003C57FE" w:rsidRPr="003C57FE" w:rsidRDefault="003C57FE" w:rsidP="007B072C">
            <w:pPr>
              <w:pStyle w:val="TAC"/>
              <w:rPr>
                <w:color w:val="0070C0"/>
                <w:lang w:val="en-US" w:eastAsia="en-US"/>
              </w:rPr>
            </w:pPr>
            <w:r w:rsidRPr="003C57FE">
              <w:rPr>
                <w:color w:val="0070C0"/>
                <w:lang w:val="en-US" w:eastAsia="en-US"/>
              </w:rPr>
              <w:t>2*fULhigh+2*Max2CCBW</w:t>
            </w:r>
          </w:p>
        </w:tc>
      </w:tr>
      <w:tr w:rsidR="003C57FE" w:rsidRPr="00CD02EA" w14:paraId="654A1970" w14:textId="77777777" w:rsidTr="007B072C">
        <w:trPr>
          <w:trHeight w:val="53"/>
        </w:trPr>
        <w:tc>
          <w:tcPr>
            <w:tcW w:w="983" w:type="dxa"/>
            <w:vMerge/>
            <w:tcBorders>
              <w:top w:val="nil"/>
              <w:left w:val="single" w:sz="4" w:space="0" w:color="auto"/>
              <w:bottom w:val="single" w:sz="4" w:space="0" w:color="auto"/>
              <w:right w:val="single" w:sz="4" w:space="0" w:color="auto"/>
            </w:tcBorders>
            <w:vAlign w:val="center"/>
            <w:hideMark/>
          </w:tcPr>
          <w:p w14:paraId="6E216C42" w14:textId="77777777" w:rsidR="003C57FE" w:rsidRPr="003C57FE" w:rsidRDefault="003C57FE" w:rsidP="007B072C">
            <w:pPr>
              <w:pStyle w:val="TAH"/>
              <w:rPr>
                <w:color w:val="0070C0"/>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134317CA" w14:textId="77777777" w:rsidR="003C57FE" w:rsidRPr="003C57FE" w:rsidRDefault="003C57FE" w:rsidP="007B072C">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0FF464F2" w14:textId="77777777" w:rsidR="003C57FE" w:rsidRPr="003C57FE" w:rsidRDefault="003C57FE" w:rsidP="007B072C">
            <w:pPr>
              <w:pStyle w:val="TAC"/>
              <w:rPr>
                <w:color w:val="0070C0"/>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2DD1531C" w14:textId="77777777" w:rsidR="003C57FE" w:rsidRPr="003C57FE" w:rsidRDefault="003C57FE" w:rsidP="007B072C">
            <w:pPr>
              <w:pStyle w:val="TAH"/>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526E1FAE" w14:textId="77777777" w:rsidR="003C57FE" w:rsidRPr="003C57FE" w:rsidRDefault="003C57FE" w:rsidP="007B072C">
            <w:pPr>
              <w:pStyle w:val="TAC"/>
              <w:rPr>
                <w:color w:val="0070C0"/>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65C22D20" w14:textId="77777777" w:rsidR="003C57FE" w:rsidRPr="003C57FE" w:rsidRDefault="003C57FE" w:rsidP="007B072C">
            <w:pPr>
              <w:pStyle w:val="TAC"/>
              <w:rPr>
                <w:color w:val="0070C0"/>
                <w:lang w:val="en-US" w:eastAsia="en-US"/>
              </w:rPr>
            </w:pPr>
          </w:p>
        </w:tc>
      </w:tr>
      <w:tr w:rsidR="003C57FE" w:rsidRPr="00CD02EA" w14:paraId="756C037D" w14:textId="77777777" w:rsidTr="007B072C">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66BEBE58" w14:textId="77777777" w:rsidR="003C57FE" w:rsidRPr="003C57FE" w:rsidRDefault="003C57FE" w:rsidP="007B072C">
            <w:pPr>
              <w:pStyle w:val="TAH"/>
              <w:rPr>
                <w:color w:val="0070C0"/>
                <w:lang w:val="en-US" w:eastAsia="en-US"/>
              </w:rPr>
            </w:pPr>
            <w:r w:rsidRPr="003C57FE">
              <w:rPr>
                <w:color w:val="0070C0"/>
                <w:lang w:val="en-US" w:eastAsia="en-US"/>
              </w:rPr>
              <w:t>IMD11</w:t>
            </w:r>
            <w:r w:rsidRPr="003C57FE">
              <w:rPr>
                <w:color w:val="0070C0"/>
                <w:lang w:val="en-US" w:eastAsia="en-US"/>
              </w:rPr>
              <w:br/>
              <w:t>(6-5)</w:t>
            </w:r>
          </w:p>
        </w:tc>
        <w:tc>
          <w:tcPr>
            <w:tcW w:w="2162" w:type="dxa"/>
            <w:tcBorders>
              <w:top w:val="nil"/>
              <w:left w:val="nil"/>
              <w:bottom w:val="single" w:sz="4" w:space="0" w:color="auto"/>
              <w:right w:val="single" w:sz="4" w:space="0" w:color="auto"/>
            </w:tcBorders>
            <w:shd w:val="clear" w:color="auto" w:fill="auto"/>
            <w:noWrap/>
            <w:vAlign w:val="bottom"/>
            <w:hideMark/>
          </w:tcPr>
          <w:p w14:paraId="3E991BF2" w14:textId="77777777" w:rsidR="003C57FE" w:rsidRPr="003C57FE" w:rsidRDefault="003C57FE" w:rsidP="007B072C">
            <w:pPr>
              <w:pStyle w:val="TAC"/>
              <w:rPr>
                <w:color w:val="0070C0"/>
                <w:lang w:val="en-US" w:eastAsia="en-US"/>
              </w:rPr>
            </w:pPr>
            <w:r w:rsidRPr="003C57FE">
              <w:rPr>
                <w:color w:val="0070C0"/>
                <w:lang w:val="en-US" w:eastAsia="en-US"/>
              </w:rPr>
              <w:t>fULlow-5*Max2CCBW</w:t>
            </w:r>
          </w:p>
        </w:tc>
        <w:tc>
          <w:tcPr>
            <w:tcW w:w="2160" w:type="dxa"/>
            <w:tcBorders>
              <w:top w:val="nil"/>
              <w:left w:val="nil"/>
              <w:bottom w:val="single" w:sz="4" w:space="0" w:color="auto"/>
              <w:right w:val="single" w:sz="4" w:space="0" w:color="auto"/>
            </w:tcBorders>
            <w:shd w:val="clear" w:color="auto" w:fill="auto"/>
            <w:noWrap/>
            <w:vAlign w:val="bottom"/>
            <w:hideMark/>
          </w:tcPr>
          <w:p w14:paraId="12D1F4EC" w14:textId="77777777" w:rsidR="003C57FE" w:rsidRPr="003C57FE" w:rsidRDefault="003C57FE" w:rsidP="007B072C">
            <w:pPr>
              <w:pStyle w:val="TAC"/>
              <w:rPr>
                <w:color w:val="0070C0"/>
                <w:lang w:val="en-US" w:eastAsia="en-US"/>
              </w:rPr>
            </w:pPr>
            <w:r w:rsidRPr="003C57FE">
              <w:rPr>
                <w:color w:val="0070C0"/>
                <w:lang w:val="en-US" w:eastAsia="en-US"/>
              </w:rPr>
              <w:t>fULhigh+5*Max2CCBW</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1BADCBB1" w14:textId="77777777" w:rsidR="003C57FE" w:rsidRPr="003C57FE" w:rsidRDefault="003C57FE" w:rsidP="007B072C">
            <w:pPr>
              <w:pStyle w:val="TAH"/>
              <w:rPr>
                <w:color w:val="0070C0"/>
                <w:lang w:val="en-US" w:eastAsia="en-US"/>
              </w:rPr>
            </w:pPr>
            <w:r w:rsidRPr="003C57FE">
              <w:rPr>
                <w:color w:val="0070C0"/>
                <w:lang w:val="en-US" w:eastAsia="en-US"/>
              </w:rPr>
              <w:t>Close to H3 IMD range</w:t>
            </w:r>
            <w:r w:rsidRPr="003C57FE">
              <w:rPr>
                <w:color w:val="0070C0"/>
                <w:vertAlign w:val="superscript"/>
                <w:lang w:val="en-US" w:eastAsia="en-US"/>
              </w:rPr>
              <w:t>4</w:t>
            </w:r>
          </w:p>
        </w:tc>
      </w:tr>
      <w:tr w:rsidR="003C57FE" w:rsidRPr="00CD02EA" w14:paraId="4638D9B7" w14:textId="77777777" w:rsidTr="007B072C">
        <w:trPr>
          <w:trHeight w:val="53"/>
        </w:trPr>
        <w:tc>
          <w:tcPr>
            <w:tcW w:w="983" w:type="dxa"/>
            <w:vMerge/>
            <w:tcBorders>
              <w:top w:val="nil"/>
              <w:left w:val="single" w:sz="4" w:space="0" w:color="auto"/>
              <w:bottom w:val="single" w:sz="4" w:space="0" w:color="auto"/>
              <w:right w:val="single" w:sz="4" w:space="0" w:color="auto"/>
            </w:tcBorders>
            <w:vAlign w:val="center"/>
            <w:hideMark/>
          </w:tcPr>
          <w:p w14:paraId="4BCEC979" w14:textId="77777777" w:rsidR="003C57FE" w:rsidRPr="003C57FE" w:rsidRDefault="003C57FE" w:rsidP="007B072C">
            <w:pPr>
              <w:pStyle w:val="TAH"/>
              <w:rPr>
                <w:color w:val="0070C0"/>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5713F28F" w14:textId="77777777" w:rsidR="003C57FE" w:rsidRPr="003C57FE" w:rsidRDefault="003C57FE" w:rsidP="007B072C">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334D3C5B" w14:textId="77777777" w:rsidR="003C57FE" w:rsidRPr="003C57FE" w:rsidRDefault="003C57FE" w:rsidP="007B072C">
            <w:pPr>
              <w:pStyle w:val="TAC"/>
              <w:rPr>
                <w:color w:val="0070C0"/>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351131D2" w14:textId="77777777" w:rsidR="003C57FE" w:rsidRPr="003C57FE" w:rsidRDefault="003C57FE" w:rsidP="007B072C">
            <w:pPr>
              <w:pStyle w:val="TAH"/>
              <w:rPr>
                <w:color w:val="0070C0"/>
                <w:lang w:val="en-US" w:eastAsia="en-US"/>
              </w:rPr>
            </w:pPr>
            <w:r w:rsidRPr="003C57FE">
              <w:rPr>
                <w:color w:val="0070C0"/>
                <w:lang w:val="en-US" w:eastAsia="en-US"/>
              </w:rPr>
              <w:t>Order</w:t>
            </w:r>
          </w:p>
        </w:tc>
        <w:tc>
          <w:tcPr>
            <w:tcW w:w="2160" w:type="dxa"/>
            <w:tcBorders>
              <w:top w:val="nil"/>
              <w:left w:val="nil"/>
              <w:bottom w:val="single" w:sz="4" w:space="0" w:color="auto"/>
              <w:right w:val="single" w:sz="4" w:space="0" w:color="auto"/>
            </w:tcBorders>
            <w:shd w:val="clear" w:color="auto" w:fill="auto"/>
            <w:noWrap/>
            <w:vAlign w:val="bottom"/>
            <w:hideMark/>
          </w:tcPr>
          <w:p w14:paraId="6FB1190E" w14:textId="77777777" w:rsidR="003C57FE" w:rsidRPr="003C57FE" w:rsidRDefault="003C57FE" w:rsidP="007B072C">
            <w:pPr>
              <w:pStyle w:val="TAH"/>
              <w:rPr>
                <w:color w:val="0070C0"/>
                <w:lang w:val="en-US" w:eastAsia="en-US"/>
              </w:rPr>
            </w:pPr>
            <w:r w:rsidRPr="003C57FE">
              <w:rPr>
                <w:color w:val="0070C0"/>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781B3122" w14:textId="77777777" w:rsidR="003C57FE" w:rsidRPr="003C57FE" w:rsidRDefault="003C57FE" w:rsidP="007B072C">
            <w:pPr>
              <w:pStyle w:val="TAH"/>
              <w:rPr>
                <w:color w:val="0070C0"/>
                <w:lang w:val="en-US" w:eastAsia="en-US"/>
              </w:rPr>
            </w:pPr>
            <w:r w:rsidRPr="003C57FE">
              <w:rPr>
                <w:color w:val="0070C0"/>
                <w:lang w:val="en-US" w:eastAsia="en-US"/>
              </w:rPr>
              <w:t>fhigh</w:t>
            </w:r>
          </w:p>
        </w:tc>
      </w:tr>
      <w:tr w:rsidR="003C57FE" w:rsidRPr="00CD02EA" w14:paraId="5B262A8F" w14:textId="77777777" w:rsidTr="007B072C">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0E051EC5" w14:textId="77777777" w:rsidR="003C57FE" w:rsidRPr="003C57FE" w:rsidRDefault="003C57FE" w:rsidP="007B072C">
            <w:pPr>
              <w:pStyle w:val="TAH"/>
              <w:rPr>
                <w:color w:val="0070C0"/>
                <w:lang w:val="en-US" w:eastAsia="en-US"/>
              </w:rPr>
            </w:pPr>
            <w:r w:rsidRPr="003C57FE">
              <w:rPr>
                <w:color w:val="0070C0"/>
                <w:lang w:val="en-US" w:eastAsia="en-US"/>
              </w:rPr>
              <w:t>IMD13</w:t>
            </w:r>
            <w:r w:rsidRPr="003C57FE">
              <w:rPr>
                <w:color w:val="0070C0"/>
                <w:lang w:val="en-US" w:eastAsia="en-US"/>
              </w:rPr>
              <w:br/>
              <w:t>(7-6)</w:t>
            </w:r>
          </w:p>
        </w:tc>
        <w:tc>
          <w:tcPr>
            <w:tcW w:w="2162" w:type="dxa"/>
            <w:tcBorders>
              <w:top w:val="nil"/>
              <w:left w:val="nil"/>
              <w:bottom w:val="single" w:sz="4" w:space="0" w:color="auto"/>
              <w:right w:val="single" w:sz="4" w:space="0" w:color="auto"/>
            </w:tcBorders>
            <w:shd w:val="clear" w:color="auto" w:fill="auto"/>
            <w:noWrap/>
            <w:vAlign w:val="bottom"/>
            <w:hideMark/>
          </w:tcPr>
          <w:p w14:paraId="757A2482" w14:textId="77777777" w:rsidR="003C57FE" w:rsidRPr="003C57FE" w:rsidRDefault="003C57FE" w:rsidP="007B072C">
            <w:pPr>
              <w:pStyle w:val="TAC"/>
              <w:rPr>
                <w:color w:val="0070C0"/>
                <w:lang w:val="en-US" w:eastAsia="en-US"/>
              </w:rPr>
            </w:pPr>
            <w:r w:rsidRPr="003C57FE">
              <w:rPr>
                <w:color w:val="0070C0"/>
                <w:lang w:val="en-US" w:eastAsia="en-US"/>
              </w:rPr>
              <w:t>fULlow-6*Max2CCBW</w:t>
            </w:r>
          </w:p>
        </w:tc>
        <w:tc>
          <w:tcPr>
            <w:tcW w:w="2160" w:type="dxa"/>
            <w:tcBorders>
              <w:top w:val="nil"/>
              <w:left w:val="nil"/>
              <w:bottom w:val="single" w:sz="4" w:space="0" w:color="auto"/>
              <w:right w:val="single" w:sz="4" w:space="0" w:color="auto"/>
            </w:tcBorders>
            <w:shd w:val="clear" w:color="auto" w:fill="auto"/>
            <w:noWrap/>
            <w:vAlign w:val="bottom"/>
            <w:hideMark/>
          </w:tcPr>
          <w:p w14:paraId="69D7913A" w14:textId="77777777" w:rsidR="003C57FE" w:rsidRPr="003C57FE" w:rsidRDefault="003C57FE" w:rsidP="007B072C">
            <w:pPr>
              <w:pStyle w:val="TAC"/>
              <w:rPr>
                <w:color w:val="0070C0"/>
                <w:lang w:val="en-US" w:eastAsia="en-US"/>
              </w:rPr>
            </w:pPr>
            <w:r w:rsidRPr="003C57FE">
              <w:rPr>
                <w:color w:val="0070C0"/>
                <w:lang w:val="en-US" w:eastAsia="en-US"/>
              </w:rPr>
              <w:t>fULhigh+6*Max2CCBW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0DEB3D9B" w14:textId="77777777" w:rsidR="003C57FE" w:rsidRPr="003C57FE" w:rsidRDefault="003C57FE" w:rsidP="007B072C">
            <w:pPr>
              <w:pStyle w:val="TAH"/>
              <w:rPr>
                <w:color w:val="0070C0"/>
                <w:lang w:val="en-US" w:eastAsia="en-US"/>
              </w:rPr>
            </w:pPr>
            <w:r w:rsidRPr="003C57FE">
              <w:rPr>
                <w:color w:val="0070C0"/>
                <w:lang w:val="en-US" w:eastAsia="en-US"/>
              </w:rPr>
              <w:t>IMD5</w:t>
            </w:r>
            <w:r w:rsidRPr="003C57FE">
              <w:rPr>
                <w:color w:val="0070C0"/>
                <w:lang w:val="en-US" w:eastAsia="en-US"/>
              </w:rPr>
              <w:br/>
              <w:t>(4-1)</w:t>
            </w:r>
          </w:p>
        </w:tc>
        <w:tc>
          <w:tcPr>
            <w:tcW w:w="2160" w:type="dxa"/>
            <w:tcBorders>
              <w:top w:val="nil"/>
              <w:left w:val="nil"/>
              <w:bottom w:val="single" w:sz="4" w:space="0" w:color="auto"/>
              <w:right w:val="single" w:sz="4" w:space="0" w:color="auto"/>
            </w:tcBorders>
            <w:shd w:val="clear" w:color="auto" w:fill="auto"/>
            <w:noWrap/>
            <w:vAlign w:val="bottom"/>
            <w:hideMark/>
          </w:tcPr>
          <w:p w14:paraId="14A72D7E" w14:textId="77777777" w:rsidR="003C57FE" w:rsidRPr="003C57FE" w:rsidRDefault="003C57FE" w:rsidP="007B072C">
            <w:pPr>
              <w:pStyle w:val="TAC"/>
              <w:rPr>
                <w:color w:val="0070C0"/>
                <w:lang w:val="en-US" w:eastAsia="en-US"/>
              </w:rPr>
            </w:pPr>
            <w:r w:rsidRPr="003C57FE">
              <w:rPr>
                <w:color w:val="0070C0"/>
                <w:lang w:val="en-US" w:eastAsia="en-US"/>
              </w:rPr>
              <w:t>3*fULlow-Max2CCBW</w:t>
            </w:r>
          </w:p>
        </w:tc>
        <w:tc>
          <w:tcPr>
            <w:tcW w:w="2272" w:type="dxa"/>
            <w:tcBorders>
              <w:top w:val="nil"/>
              <w:left w:val="nil"/>
              <w:bottom w:val="single" w:sz="4" w:space="0" w:color="auto"/>
              <w:right w:val="single" w:sz="4" w:space="0" w:color="auto"/>
            </w:tcBorders>
            <w:shd w:val="clear" w:color="auto" w:fill="auto"/>
            <w:noWrap/>
            <w:vAlign w:val="bottom"/>
            <w:hideMark/>
          </w:tcPr>
          <w:p w14:paraId="6C88E781" w14:textId="77777777" w:rsidR="003C57FE" w:rsidRPr="003C57FE" w:rsidRDefault="003C57FE" w:rsidP="007B072C">
            <w:pPr>
              <w:pStyle w:val="TAC"/>
              <w:rPr>
                <w:color w:val="0070C0"/>
                <w:lang w:val="en-US" w:eastAsia="en-US"/>
              </w:rPr>
            </w:pPr>
            <w:r w:rsidRPr="003C57FE">
              <w:rPr>
                <w:color w:val="0070C0"/>
                <w:lang w:val="en-US" w:eastAsia="en-US"/>
              </w:rPr>
              <w:t>3*fULhigh+Max2CCBW</w:t>
            </w:r>
          </w:p>
        </w:tc>
      </w:tr>
      <w:tr w:rsidR="003C57FE" w:rsidRPr="00CD02EA" w14:paraId="3CC5D0DF" w14:textId="77777777" w:rsidTr="007B072C">
        <w:trPr>
          <w:trHeight w:val="53"/>
        </w:trPr>
        <w:tc>
          <w:tcPr>
            <w:tcW w:w="983" w:type="dxa"/>
            <w:vMerge/>
            <w:tcBorders>
              <w:top w:val="nil"/>
              <w:left w:val="single" w:sz="4" w:space="0" w:color="auto"/>
              <w:bottom w:val="single" w:sz="4" w:space="0" w:color="auto"/>
              <w:right w:val="single" w:sz="4" w:space="0" w:color="auto"/>
            </w:tcBorders>
            <w:vAlign w:val="center"/>
            <w:hideMark/>
          </w:tcPr>
          <w:p w14:paraId="623BA2F6" w14:textId="77777777" w:rsidR="003C57FE" w:rsidRPr="003C57FE" w:rsidRDefault="003C57FE" w:rsidP="007B072C">
            <w:pPr>
              <w:overflowPunct/>
              <w:autoSpaceDE/>
              <w:autoSpaceDN/>
              <w:adjustRightInd/>
              <w:spacing w:after="0"/>
              <w:textAlignment w:val="auto"/>
              <w:rPr>
                <w:rFonts w:ascii="Arial" w:hAnsi="Arial" w:cs="Arial"/>
                <w:color w:val="0070C0"/>
                <w:sz w:val="18"/>
                <w:szCs w:val="18"/>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24E7B09A" w14:textId="77777777" w:rsidR="003C57FE" w:rsidRPr="003C57FE" w:rsidRDefault="003C57FE" w:rsidP="007B072C">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676ED9BC" w14:textId="77777777" w:rsidR="003C57FE" w:rsidRPr="003C57FE" w:rsidRDefault="003C57FE" w:rsidP="007B072C">
            <w:pPr>
              <w:pStyle w:val="TAC"/>
              <w:rPr>
                <w:color w:val="0070C0"/>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22A400AD" w14:textId="77777777" w:rsidR="003C57FE" w:rsidRPr="003C57FE" w:rsidRDefault="003C57FE" w:rsidP="007B072C">
            <w:pPr>
              <w:overflowPunct/>
              <w:autoSpaceDE/>
              <w:autoSpaceDN/>
              <w:adjustRightInd/>
              <w:spacing w:after="0"/>
              <w:textAlignment w:val="auto"/>
              <w:rPr>
                <w:rFonts w:ascii="Arial" w:hAnsi="Arial" w:cs="Arial"/>
                <w:color w:val="0070C0"/>
                <w:sz w:val="18"/>
                <w:szCs w:val="18"/>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08BABE99" w14:textId="77777777" w:rsidR="003C57FE" w:rsidRPr="003C57FE" w:rsidRDefault="003C57FE" w:rsidP="007B072C">
            <w:pPr>
              <w:pStyle w:val="TAC"/>
              <w:rPr>
                <w:color w:val="0070C0"/>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7F2EAD93" w14:textId="77777777" w:rsidR="003C57FE" w:rsidRPr="003C57FE" w:rsidRDefault="003C57FE" w:rsidP="007B072C">
            <w:pPr>
              <w:pStyle w:val="TAC"/>
              <w:rPr>
                <w:color w:val="0070C0"/>
                <w:lang w:val="en-US" w:eastAsia="en-US"/>
              </w:rPr>
            </w:pPr>
          </w:p>
        </w:tc>
      </w:tr>
      <w:tr w:rsidR="003C57FE" w:rsidRPr="00CD02EA" w14:paraId="3AF155F0" w14:textId="77777777" w:rsidTr="007B072C">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0BEAC738" w14:textId="77777777" w:rsidR="003C57FE" w:rsidRPr="003C57FE" w:rsidRDefault="003C57FE" w:rsidP="007B072C">
            <w:pPr>
              <w:overflowPunct/>
              <w:autoSpaceDE/>
              <w:autoSpaceDN/>
              <w:adjustRightInd/>
              <w:spacing w:after="0"/>
              <w:jc w:val="center"/>
              <w:textAlignment w:val="auto"/>
              <w:rPr>
                <w:rFonts w:ascii="Arial" w:hAnsi="Arial" w:cs="Arial"/>
                <w:b/>
                <w:bCs/>
                <w:color w:val="0070C0"/>
                <w:sz w:val="18"/>
                <w:szCs w:val="18"/>
                <w:lang w:val="en-US" w:eastAsia="en-US"/>
              </w:rPr>
            </w:pPr>
            <w:r w:rsidRPr="003C57FE">
              <w:rPr>
                <w:rFonts w:ascii="Arial" w:hAnsi="Arial" w:cs="Arial"/>
                <w:b/>
                <w:bCs/>
                <w:color w:val="0070C0"/>
                <w:sz w:val="18"/>
                <w:szCs w:val="18"/>
                <w:lang w:val="en-US" w:eastAsia="en-US"/>
              </w:rPr>
              <w:t>Analysis</w:t>
            </w:r>
          </w:p>
        </w:tc>
        <w:tc>
          <w:tcPr>
            <w:tcW w:w="9474" w:type="dxa"/>
            <w:gridSpan w:val="5"/>
            <w:tcBorders>
              <w:top w:val="single" w:sz="4" w:space="0" w:color="auto"/>
              <w:left w:val="nil"/>
              <w:bottom w:val="single" w:sz="4" w:space="0" w:color="auto"/>
              <w:right w:val="single" w:sz="4" w:space="0" w:color="auto"/>
            </w:tcBorders>
            <w:shd w:val="clear" w:color="auto" w:fill="auto"/>
            <w:noWrap/>
            <w:vAlign w:val="bottom"/>
            <w:hideMark/>
          </w:tcPr>
          <w:p w14:paraId="48E95867" w14:textId="5314661B" w:rsidR="003C57FE" w:rsidRPr="003C57FE" w:rsidRDefault="00027451" w:rsidP="00027451">
            <w:pPr>
              <w:overflowPunct/>
              <w:autoSpaceDE/>
              <w:autoSpaceDN/>
              <w:adjustRightInd/>
              <w:spacing w:after="0"/>
              <w:textAlignment w:val="auto"/>
              <w:rPr>
                <w:rFonts w:ascii="Arial" w:hAnsi="Arial" w:cs="Arial"/>
                <w:color w:val="0070C0"/>
                <w:sz w:val="18"/>
                <w:szCs w:val="18"/>
                <w:lang w:val="en-US" w:eastAsia="en-US"/>
              </w:rPr>
            </w:pPr>
            <w:r w:rsidRPr="00027451">
              <w:rPr>
                <w:rFonts w:ascii="Arial" w:hAnsi="Arial" w:cs="Arial"/>
                <w:color w:val="0070C0"/>
                <w:sz w:val="18"/>
                <w:szCs w:val="18"/>
                <w:highlight w:val="lightGray"/>
                <w:lang w:val="en-US" w:eastAsia="en-US"/>
              </w:rPr>
              <w:t>text</w:t>
            </w:r>
            <w:r w:rsidR="003C57FE" w:rsidRPr="003C57FE">
              <w:rPr>
                <w:rFonts w:ascii="Arial" w:hAnsi="Arial" w:cs="Arial"/>
                <w:color w:val="0070C0"/>
                <w:sz w:val="18"/>
                <w:szCs w:val="18"/>
                <w:lang w:val="en-US" w:eastAsia="en-US"/>
              </w:rPr>
              <w:t> </w:t>
            </w:r>
          </w:p>
        </w:tc>
      </w:tr>
      <w:tr w:rsidR="003C57FE" w:rsidRPr="00CD02EA" w14:paraId="24113279" w14:textId="77777777" w:rsidTr="007B072C">
        <w:trPr>
          <w:trHeight w:val="2438"/>
        </w:trPr>
        <w:tc>
          <w:tcPr>
            <w:tcW w:w="10457" w:type="dxa"/>
            <w:gridSpan w:val="6"/>
            <w:tcBorders>
              <w:top w:val="single" w:sz="4" w:space="0" w:color="auto"/>
              <w:left w:val="single" w:sz="4" w:space="0" w:color="auto"/>
              <w:bottom w:val="single" w:sz="4" w:space="0" w:color="auto"/>
              <w:right w:val="single" w:sz="4" w:space="0" w:color="auto"/>
            </w:tcBorders>
            <w:shd w:val="clear" w:color="auto" w:fill="auto"/>
            <w:hideMark/>
          </w:tcPr>
          <w:p w14:paraId="577AAEF4" w14:textId="648BE3D0" w:rsidR="003C57FE" w:rsidRPr="003C57FE" w:rsidRDefault="003C57FE" w:rsidP="007B072C">
            <w:pPr>
              <w:pStyle w:val="TAN"/>
              <w:rPr>
                <w:color w:val="0070C0"/>
                <w:lang w:val="en-US" w:eastAsia="en-US"/>
              </w:rPr>
            </w:pPr>
            <w:r w:rsidRPr="003C57FE">
              <w:rPr>
                <w:color w:val="0070C0"/>
                <w:lang w:val="en-US" w:eastAsia="en-US"/>
              </w:rPr>
              <w:t>Note 1: 2CCBW is the instantaneous transmit bandwidth of the two intra-band UL CCs:</w:t>
            </w:r>
            <w:r w:rsidRPr="003C57FE">
              <w:rPr>
                <w:color w:val="0070C0"/>
                <w:lang w:val="en-US" w:eastAsia="en-US"/>
              </w:rPr>
              <w:br/>
              <w:t>- The minimum 2CCBW for contiguous / non-contiguous intra-band ULCA is 0 / minimum UL channel bandwidth</w:t>
            </w:r>
            <w:r w:rsidRPr="003C57FE">
              <w:rPr>
                <w:color w:val="0070C0"/>
                <w:lang w:val="en-US" w:eastAsia="en-US"/>
              </w:rPr>
              <w:br/>
              <w:t>- The maximum 2CCBW for contiguous / non-contiguous ULCA is Min(maximum aggregated bandwidth / maximum separation bandwidth(600MHz),fULhigh-fULlow)</w:t>
            </w:r>
            <w:r w:rsidR="00B11736">
              <w:rPr>
                <w:color w:val="0070C0"/>
                <w:lang w:val="en-US" w:eastAsia="en-US"/>
              </w:rPr>
              <w:t>.</w:t>
            </w:r>
          </w:p>
          <w:p w14:paraId="1896AD85" w14:textId="01D85D9C" w:rsidR="003C57FE" w:rsidRPr="003C57FE" w:rsidRDefault="003C57FE" w:rsidP="007B072C">
            <w:pPr>
              <w:pStyle w:val="TAN"/>
              <w:rPr>
                <w:color w:val="0070C0"/>
                <w:lang w:val="en-US" w:eastAsia="en-US"/>
              </w:rPr>
            </w:pPr>
            <w:r w:rsidRPr="003C57FE">
              <w:rPr>
                <w:color w:val="0070C0"/>
                <w:lang w:val="en-US" w:eastAsia="en-US"/>
              </w:rPr>
              <w:t>Note 2: The close to UL IMD range is the most critical when the victim DL band in proximity to the UL band:</w:t>
            </w:r>
            <w:r w:rsidRPr="003C57FE">
              <w:rPr>
                <w:color w:val="0070C0"/>
                <w:lang w:val="en-US" w:eastAsia="en-US"/>
              </w:rPr>
              <w:br/>
              <w:t xml:space="preserve">- For contiguous/non-contiguous intra-band ULCA within a TDD band, </w:t>
            </w:r>
            <w:r w:rsidR="00B11736">
              <w:rPr>
                <w:color w:val="0070C0"/>
                <w:lang w:val="en-US" w:eastAsia="en-US"/>
              </w:rPr>
              <w:t xml:space="preserve">an </w:t>
            </w:r>
            <w:r w:rsidRPr="003C57FE">
              <w:rPr>
                <w:color w:val="0070C0"/>
                <w:lang w:val="en-US" w:eastAsia="en-US"/>
              </w:rPr>
              <w:t>IMD order up to 9/7 should be considered</w:t>
            </w:r>
            <w:r w:rsidR="00B11736">
              <w:rPr>
                <w:color w:val="0070C0"/>
                <w:lang w:val="en-US" w:eastAsia="en-US"/>
              </w:rPr>
              <w:t>,</w:t>
            </w:r>
            <w:r w:rsidRPr="003C57FE">
              <w:rPr>
                <w:color w:val="0070C0"/>
                <w:lang w:val="en-US" w:eastAsia="en-US"/>
              </w:rPr>
              <w:t xml:space="preserve"> </w:t>
            </w:r>
            <w:r w:rsidR="00B11736">
              <w:rPr>
                <w:color w:val="0070C0"/>
                <w:lang w:val="en-US" w:eastAsia="en-US"/>
              </w:rPr>
              <w:t>with</w:t>
            </w:r>
            <w:r w:rsidRPr="003C57FE">
              <w:rPr>
                <w:color w:val="0070C0"/>
                <w:lang w:val="en-US" w:eastAsia="en-US"/>
              </w:rPr>
              <w:t xml:space="preserve"> MPR assumed</w:t>
            </w:r>
            <w:r w:rsidRPr="003C57FE">
              <w:rPr>
                <w:color w:val="0070C0"/>
                <w:lang w:val="en-US" w:eastAsia="en-US"/>
              </w:rPr>
              <w:br/>
              <w:t xml:space="preserve">- For intra-band ULCA within a FDD band, </w:t>
            </w:r>
            <w:r w:rsidR="00B11736">
              <w:rPr>
                <w:color w:val="0070C0"/>
                <w:lang w:val="en-US" w:eastAsia="en-US"/>
              </w:rPr>
              <w:t xml:space="preserve">an </w:t>
            </w:r>
            <w:r w:rsidRPr="003C57FE">
              <w:rPr>
                <w:color w:val="0070C0"/>
                <w:lang w:val="en-US" w:eastAsia="en-US"/>
              </w:rPr>
              <w:t>IMD order up to 13 should be considered</w:t>
            </w:r>
            <w:r w:rsidR="00B11736">
              <w:rPr>
                <w:color w:val="0070C0"/>
                <w:lang w:val="en-US" w:eastAsia="en-US"/>
              </w:rPr>
              <w:t>,</w:t>
            </w:r>
            <w:r w:rsidRPr="003C57FE">
              <w:rPr>
                <w:color w:val="0070C0"/>
                <w:lang w:val="en-US" w:eastAsia="en-US"/>
              </w:rPr>
              <w:t xml:space="preserve"> </w:t>
            </w:r>
            <w:r w:rsidR="00B11736">
              <w:rPr>
                <w:color w:val="0070C0"/>
                <w:lang w:val="en-US" w:eastAsia="en-US"/>
              </w:rPr>
              <w:t>with</w:t>
            </w:r>
            <w:r w:rsidRPr="003C57FE">
              <w:rPr>
                <w:color w:val="0070C0"/>
                <w:lang w:val="en-US" w:eastAsia="en-US"/>
              </w:rPr>
              <w:t xml:space="preserve"> MPR not assumed</w:t>
            </w:r>
            <w:r w:rsidR="00B11736">
              <w:rPr>
                <w:color w:val="0070C0"/>
                <w:lang w:val="en-US" w:eastAsia="en-US"/>
              </w:rPr>
              <w:t>.</w:t>
            </w:r>
          </w:p>
          <w:p w14:paraId="678B89DA" w14:textId="67EBC20B" w:rsidR="003C57FE" w:rsidRPr="003C57FE" w:rsidRDefault="003C57FE" w:rsidP="007B072C">
            <w:pPr>
              <w:pStyle w:val="TAN"/>
              <w:rPr>
                <w:color w:val="0070C0"/>
                <w:lang w:val="en-US" w:eastAsia="en-US"/>
              </w:rPr>
            </w:pPr>
            <w:r w:rsidRPr="003C57FE">
              <w:rPr>
                <w:color w:val="0070C0"/>
                <w:lang w:val="en-US" w:eastAsia="en-US"/>
              </w:rPr>
              <w:t>Note 3: The BB IMD range should only be considered if the DL band is below the UL band and for non-contiguous ULCA within a TDD band &gt;3GHz (assuming CA with 450MHz bands is not considered)</w:t>
            </w:r>
            <w:r w:rsidRPr="003C57FE">
              <w:rPr>
                <w:color w:val="0070C0"/>
                <w:lang w:val="en-US" w:eastAsia="en-US"/>
              </w:rPr>
              <w:br/>
              <w:t>-IMD2 is not considered assuming CA with 450MHz bands is not considered</w:t>
            </w:r>
            <w:r w:rsidRPr="003C57FE">
              <w:rPr>
                <w:color w:val="0070C0"/>
                <w:lang w:val="en-US" w:eastAsia="en-US"/>
              </w:rPr>
              <w:br/>
              <w:t>-IMD4 is considered for FDD or SimRx/Tx TDD bands &lt;1GHz</w:t>
            </w:r>
            <w:r w:rsidRPr="003C57FE">
              <w:rPr>
                <w:color w:val="0070C0"/>
                <w:lang w:val="en-US" w:eastAsia="en-US"/>
              </w:rPr>
              <w:br/>
            </w:r>
            <w:r w:rsidR="00345E91">
              <w:rPr>
                <w:color w:val="0070C0"/>
                <w:lang w:val="en-US" w:eastAsia="en-US"/>
              </w:rPr>
              <w:t>[</w:t>
            </w:r>
            <w:r w:rsidRPr="003C57FE">
              <w:rPr>
                <w:color w:val="0070C0"/>
                <w:lang w:val="en-US" w:eastAsia="en-US"/>
              </w:rPr>
              <w:t>-IMD6 is considered case by case for FDD or SimRx/Tx TDD bands &lt;1.68GHz</w:t>
            </w:r>
            <w:r w:rsidR="00B11736">
              <w:rPr>
                <w:color w:val="0070C0"/>
                <w:lang w:val="en-US" w:eastAsia="en-US"/>
              </w:rPr>
              <w:t>.</w:t>
            </w:r>
            <w:r w:rsidR="00345E91">
              <w:rPr>
                <w:color w:val="0070C0"/>
                <w:lang w:val="en-US" w:eastAsia="en-US"/>
              </w:rPr>
              <w:t>]</w:t>
            </w:r>
          </w:p>
          <w:p w14:paraId="6F34556C" w14:textId="7DF0F025" w:rsidR="003C57FE" w:rsidRPr="003C57FE" w:rsidRDefault="003C57FE" w:rsidP="007B072C">
            <w:pPr>
              <w:pStyle w:val="TAN"/>
              <w:rPr>
                <w:color w:val="0070C0"/>
                <w:lang w:val="en-US" w:eastAsia="en-US"/>
              </w:rPr>
            </w:pPr>
            <w:r w:rsidRPr="003C57FE">
              <w:rPr>
                <w:color w:val="0070C0"/>
                <w:lang w:val="en-US" w:eastAsia="en-US"/>
              </w:rPr>
              <w:t>Note 4: The harmonic 2 and 3 IMD ranges should only be considered if the DL band is above the UL band</w:t>
            </w:r>
            <w:r w:rsidR="00B11736">
              <w:rPr>
                <w:color w:val="0070C0"/>
                <w:lang w:val="en-US" w:eastAsia="en-US"/>
              </w:rPr>
              <w:t>.</w:t>
            </w:r>
          </w:p>
          <w:p w14:paraId="45BDF949" w14:textId="0C8E52AE" w:rsidR="003C57FE" w:rsidRPr="003C57FE" w:rsidRDefault="0037423F" w:rsidP="007B072C">
            <w:pPr>
              <w:pStyle w:val="TAN"/>
              <w:rPr>
                <w:color w:val="0070C0"/>
                <w:lang w:val="en-US" w:eastAsia="en-US"/>
              </w:rPr>
            </w:pPr>
            <w:r>
              <w:rPr>
                <w:color w:val="0070C0"/>
                <w:lang w:val="en-US" w:eastAsia="en-US"/>
              </w:rPr>
              <w:t>[</w:t>
            </w:r>
            <w:r w:rsidR="003C57FE" w:rsidRPr="003C57FE">
              <w:rPr>
                <w:color w:val="0070C0"/>
                <w:lang w:val="en-US" w:eastAsia="en-US"/>
              </w:rPr>
              <w:t xml:space="preserve">Note 5: If the band combination can be uniquely identified to a given region/country, </w:t>
            </w:r>
            <w:r w:rsidR="00B11736">
              <w:rPr>
                <w:color w:val="0070C0"/>
                <w:lang w:val="en-US" w:eastAsia="en-US"/>
              </w:rPr>
              <w:t xml:space="preserve">the </w:t>
            </w:r>
            <w:r w:rsidR="003C57FE" w:rsidRPr="003C57FE">
              <w:rPr>
                <w:color w:val="0070C0"/>
                <w:lang w:val="en-US" w:eastAsia="en-US"/>
              </w:rPr>
              <w:t>UL frequency range restriction may apply</w:t>
            </w:r>
            <w:r w:rsidR="00B11736">
              <w:rPr>
                <w:color w:val="0070C0"/>
                <w:lang w:val="en-US" w:eastAsia="en-US"/>
              </w:rPr>
              <w:t>.</w:t>
            </w:r>
            <w:r>
              <w:rPr>
                <w:color w:val="0070C0"/>
                <w:lang w:val="en-US" w:eastAsia="en-US"/>
              </w:rPr>
              <w:t>]</w:t>
            </w:r>
          </w:p>
        </w:tc>
      </w:tr>
    </w:tbl>
    <w:p w14:paraId="42CA1457" w14:textId="2134F92D" w:rsidR="003C57FE" w:rsidRDefault="003C57FE" w:rsidP="003C57FE">
      <w:pPr>
        <w:spacing w:after="0"/>
        <w:rPr>
          <w:rFonts w:eastAsia="Arial"/>
          <w:lang w:eastAsia="zh-CN"/>
        </w:rPr>
      </w:pPr>
    </w:p>
    <w:p w14:paraId="4CDE96C0" w14:textId="1C8142DC" w:rsidR="00FC16D9" w:rsidRPr="00FA001D" w:rsidRDefault="00FC16D9" w:rsidP="00FC16D9">
      <w:pPr>
        <w:spacing w:after="0"/>
        <w:rPr>
          <w:rFonts w:eastAsia="Arial"/>
          <w:color w:val="0070C0"/>
          <w:lang w:val="en-US" w:eastAsia="zh-CN"/>
        </w:rPr>
      </w:pPr>
      <w:r w:rsidRPr="00FA001D">
        <w:rPr>
          <w:rFonts w:eastAsia="Arial"/>
          <w:color w:val="0070C0"/>
          <w:lang w:val="en-US" w:eastAsia="zh-CN"/>
        </w:rPr>
        <w:t xml:space="preserve">*************** </w:t>
      </w:r>
      <w:r w:rsidR="00FA001D" w:rsidRPr="00FA001D">
        <w:rPr>
          <w:rFonts w:eastAsia="Arial"/>
          <w:color w:val="0070C0"/>
          <w:lang w:val="en-US" w:eastAsia="zh-CN"/>
        </w:rPr>
        <w:t>Delta T/R and 2DL/1UL REFSENS sections omitted in</w:t>
      </w:r>
      <w:r w:rsidR="00FA001D">
        <w:rPr>
          <w:rFonts w:eastAsia="Arial"/>
          <w:color w:val="0070C0"/>
          <w:lang w:val="en-US" w:eastAsia="zh-CN"/>
        </w:rPr>
        <w:t xml:space="preserve"> this </w:t>
      </w:r>
      <w:r w:rsidR="00CC50C7">
        <w:rPr>
          <w:rFonts w:eastAsia="Arial"/>
          <w:color w:val="0070C0"/>
          <w:lang w:val="en-US" w:eastAsia="zh-CN"/>
        </w:rPr>
        <w:t>version of the proposal</w:t>
      </w:r>
      <w:r w:rsidRPr="00FA001D">
        <w:rPr>
          <w:rFonts w:eastAsia="Arial"/>
          <w:color w:val="0070C0"/>
          <w:lang w:val="en-US" w:eastAsia="zh-CN"/>
        </w:rPr>
        <w:t xml:space="preserve"> ****************</w:t>
      </w:r>
    </w:p>
    <w:p w14:paraId="0847FDC1" w14:textId="77777777" w:rsidR="00FC16D9" w:rsidRPr="00FA001D" w:rsidRDefault="00FC16D9" w:rsidP="003C57FE">
      <w:pPr>
        <w:spacing w:after="0"/>
        <w:rPr>
          <w:rFonts w:eastAsia="Arial"/>
          <w:lang w:val="en-US" w:eastAsia="zh-CN"/>
        </w:rPr>
      </w:pPr>
    </w:p>
    <w:p w14:paraId="0ACD7794" w14:textId="77777777" w:rsidR="007B072C" w:rsidRPr="007B072C" w:rsidRDefault="007B072C" w:rsidP="007B072C">
      <w:pPr>
        <w:keepNext/>
        <w:keepLines/>
        <w:spacing w:before="120"/>
        <w:ind w:left="1134" w:hanging="1134"/>
        <w:outlineLvl w:val="2"/>
        <w:rPr>
          <w:rFonts w:ascii="Arial" w:hAnsi="Arial"/>
          <w:color w:val="0070C0"/>
          <w:sz w:val="28"/>
          <w:lang w:eastAsia="zh-CN"/>
        </w:rPr>
      </w:pPr>
      <w:r w:rsidRPr="007B072C">
        <w:rPr>
          <w:rFonts w:ascii="Arial" w:hAnsi="Arial" w:hint="eastAsia"/>
          <w:color w:val="0070C0"/>
          <w:sz w:val="28"/>
          <w:lang w:eastAsia="zh-CN"/>
        </w:rPr>
        <w:t>5.</w:t>
      </w:r>
      <w:r w:rsidRPr="00027451">
        <w:rPr>
          <w:rFonts w:ascii="Arial" w:hAnsi="Arial"/>
          <w:color w:val="0070C0"/>
          <w:sz w:val="28"/>
          <w:highlight w:val="lightGray"/>
          <w:lang w:eastAsia="zh-CN"/>
        </w:rPr>
        <w:t>XX</w:t>
      </w:r>
      <w:r w:rsidRPr="007B072C">
        <w:rPr>
          <w:rFonts w:ascii="Arial" w:hAnsi="Arial"/>
          <w:color w:val="0070C0"/>
          <w:sz w:val="28"/>
          <w:lang w:eastAsia="zh-CN"/>
        </w:rPr>
        <w:t>.2</w:t>
      </w:r>
      <w:r w:rsidRPr="007B072C">
        <w:rPr>
          <w:rFonts w:ascii="Arial" w:hAnsi="Arial"/>
          <w:color w:val="0070C0"/>
          <w:sz w:val="28"/>
          <w:lang w:eastAsia="zh-CN"/>
        </w:rPr>
        <w:tab/>
      </w:r>
      <w:r w:rsidRPr="007B072C">
        <w:rPr>
          <w:rFonts w:ascii="Arial" w:hAnsi="Arial"/>
          <w:color w:val="0070C0"/>
          <w:sz w:val="28"/>
          <w:lang w:eastAsia="zh-CN"/>
        </w:rPr>
        <w:tab/>
        <w:t>Specific for 2 bands UL CA</w:t>
      </w:r>
    </w:p>
    <w:p w14:paraId="4C9D7F54" w14:textId="77777777" w:rsidR="00B555E4" w:rsidRPr="00B555E4" w:rsidRDefault="00B555E4" w:rsidP="00B555E4">
      <w:pPr>
        <w:keepNext/>
        <w:keepLines/>
        <w:spacing w:before="180"/>
        <w:ind w:left="1418" w:hanging="1418"/>
        <w:outlineLvl w:val="3"/>
        <w:rPr>
          <w:rFonts w:ascii="Arial" w:hAnsi="Arial" w:cs="Arial"/>
          <w:color w:val="0070C0"/>
          <w:lang w:eastAsia="zh-CN"/>
        </w:rPr>
      </w:pPr>
      <w:r>
        <w:rPr>
          <w:rFonts w:ascii="Arial" w:hAnsi="Arial" w:cs="Arial" w:hint="eastAsia"/>
          <w:lang w:eastAsia="zh-CN"/>
        </w:rPr>
        <w:t>5</w:t>
      </w:r>
      <w:r w:rsidRPr="00B555E4">
        <w:rPr>
          <w:rFonts w:ascii="Arial" w:hAnsi="Arial" w:cs="Arial" w:hint="eastAsia"/>
          <w:color w:val="0070C0"/>
          <w:lang w:eastAsia="zh-CN"/>
        </w:rPr>
        <w:t>.</w:t>
      </w:r>
      <w:r w:rsidRPr="00027451">
        <w:rPr>
          <w:rFonts w:ascii="Arial" w:hAnsi="Arial" w:cs="Arial"/>
          <w:color w:val="0070C0"/>
          <w:highlight w:val="lightGray"/>
          <w:lang w:eastAsia="zh-CN"/>
        </w:rPr>
        <w:t>XX</w:t>
      </w:r>
      <w:r w:rsidRPr="00B555E4">
        <w:rPr>
          <w:rFonts w:ascii="Arial" w:hAnsi="Arial" w:cs="Arial"/>
          <w:color w:val="0070C0"/>
          <w:lang w:val="sv-SE" w:eastAsia="zh-CN"/>
        </w:rPr>
        <w:t>.</w:t>
      </w:r>
      <w:r w:rsidRPr="00B555E4">
        <w:rPr>
          <w:rFonts w:ascii="Arial" w:hAnsi="Arial" w:cs="Arial"/>
          <w:color w:val="0070C0"/>
          <w:lang w:eastAsia="zh-CN"/>
        </w:rPr>
        <w:t>2</w:t>
      </w:r>
      <w:r w:rsidRPr="00B555E4">
        <w:rPr>
          <w:rFonts w:ascii="Arial" w:hAnsi="Arial" w:cs="Arial"/>
          <w:color w:val="0070C0"/>
          <w:lang w:val="sv-SE" w:eastAsia="zh-CN"/>
        </w:rPr>
        <w:t>.</w:t>
      </w:r>
      <w:r w:rsidRPr="00B555E4">
        <w:rPr>
          <w:rFonts w:ascii="Arial" w:hAnsi="Arial" w:cs="Arial"/>
          <w:color w:val="0070C0"/>
          <w:lang w:eastAsia="zh-CN"/>
        </w:rPr>
        <w:t>1</w:t>
      </w:r>
      <w:r w:rsidRPr="00B555E4">
        <w:rPr>
          <w:rFonts w:ascii="Arial" w:hAnsi="Arial" w:cs="Arial"/>
          <w:color w:val="0070C0"/>
          <w:lang w:val="sv-SE" w:eastAsia="zh-CN"/>
        </w:rPr>
        <w:tab/>
        <w:t xml:space="preserve">Maximum output power for </w:t>
      </w:r>
      <w:r w:rsidRPr="00B555E4">
        <w:rPr>
          <w:rFonts w:ascii="Arial" w:hAnsi="Arial" w:cs="Arial"/>
          <w:color w:val="0070C0"/>
          <w:lang w:eastAsia="zh-CN"/>
        </w:rPr>
        <w:t>inter-band CA</w:t>
      </w:r>
    </w:p>
    <w:p w14:paraId="512AA3C3" w14:textId="77777777" w:rsidR="00B555E4" w:rsidRPr="00B555E4" w:rsidRDefault="00B555E4" w:rsidP="00B555E4">
      <w:pPr>
        <w:spacing w:before="120" w:after="120"/>
        <w:jc w:val="center"/>
        <w:rPr>
          <w:rFonts w:ascii="Arial" w:hAnsi="Arial" w:cs="Arial"/>
          <w:b/>
          <w:color w:val="0070C0"/>
          <w:sz w:val="21"/>
          <w:lang w:eastAsia="zh-CN"/>
        </w:rPr>
      </w:pPr>
      <w:r w:rsidRPr="00B555E4">
        <w:rPr>
          <w:rFonts w:ascii="Arial" w:hAnsi="Arial" w:cs="Arial"/>
          <w:b/>
          <w:color w:val="0070C0"/>
        </w:rPr>
        <w:t xml:space="preserve">Table </w:t>
      </w:r>
      <w:r w:rsidRPr="00B555E4">
        <w:rPr>
          <w:rFonts w:ascii="Arial" w:hAnsi="Arial" w:cs="Arial" w:hint="eastAsia"/>
          <w:b/>
          <w:color w:val="0070C0"/>
          <w:lang w:eastAsia="zh-CN"/>
        </w:rPr>
        <w:t>5.</w:t>
      </w:r>
      <w:r w:rsidRPr="00027451">
        <w:rPr>
          <w:rFonts w:ascii="Arial" w:hAnsi="Arial" w:cs="Arial"/>
          <w:b/>
          <w:color w:val="0070C0"/>
          <w:highlight w:val="lightGray"/>
          <w:lang w:eastAsia="zh-CN"/>
        </w:rPr>
        <w:t>XX</w:t>
      </w:r>
      <w:r w:rsidRPr="00B555E4">
        <w:rPr>
          <w:rFonts w:ascii="Arial" w:hAnsi="Arial" w:cs="Arial"/>
          <w:b/>
          <w:color w:val="0070C0"/>
          <w:lang w:eastAsia="zh-CN"/>
        </w:rPr>
        <w:t>.2</w:t>
      </w:r>
      <w:r w:rsidRPr="00B555E4">
        <w:rPr>
          <w:rFonts w:ascii="Arial" w:hAnsi="Arial" w:cs="Arial"/>
          <w:b/>
          <w:color w:val="0070C0"/>
        </w:rPr>
        <w:t xml:space="preserve">.1-1: </w:t>
      </w:r>
      <w:r w:rsidRPr="00B555E4">
        <w:rPr>
          <w:rFonts w:ascii="Arial" w:hAnsi="Arial" w:cs="Arial"/>
          <w:b/>
          <w:color w:val="0070C0"/>
          <w:sz w:val="21"/>
        </w:rPr>
        <w:t>UE Power Class for uplink inter-band CA</w:t>
      </w:r>
    </w:p>
    <w:tbl>
      <w:tblPr>
        <w:tblW w:w="5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408"/>
        <w:gridCol w:w="1757"/>
      </w:tblGrid>
      <w:tr w:rsidR="00B555E4" w:rsidRPr="00B555E4" w14:paraId="51D876CD" w14:textId="77777777" w:rsidTr="00B555E4">
        <w:trPr>
          <w:jc w:val="center"/>
        </w:trPr>
        <w:tc>
          <w:tcPr>
            <w:tcW w:w="2515" w:type="dxa"/>
            <w:tcBorders>
              <w:top w:val="single" w:sz="4" w:space="0" w:color="auto"/>
              <w:left w:val="single" w:sz="4" w:space="0" w:color="auto"/>
              <w:bottom w:val="single" w:sz="4" w:space="0" w:color="auto"/>
              <w:right w:val="single" w:sz="4" w:space="0" w:color="auto"/>
            </w:tcBorders>
          </w:tcPr>
          <w:p w14:paraId="6BD95F68" w14:textId="77777777" w:rsidR="00B555E4" w:rsidRPr="00B555E4" w:rsidRDefault="00B555E4" w:rsidP="00EC5460">
            <w:pPr>
              <w:keepNext/>
              <w:keepLines/>
              <w:spacing w:after="0"/>
              <w:jc w:val="center"/>
              <w:rPr>
                <w:rFonts w:ascii="Arial" w:hAnsi="Arial" w:cs="Arial"/>
                <w:b/>
                <w:color w:val="0070C0"/>
                <w:sz w:val="18"/>
              </w:rPr>
            </w:pPr>
            <w:r w:rsidRPr="00B555E4">
              <w:rPr>
                <w:rFonts w:ascii="Arial" w:hAnsi="Arial" w:cs="Arial"/>
                <w:b/>
                <w:color w:val="0070C0"/>
                <w:sz w:val="18"/>
              </w:rPr>
              <w:t>Uplink CA Configuration</w:t>
            </w:r>
          </w:p>
        </w:tc>
        <w:tc>
          <w:tcPr>
            <w:tcW w:w="1408" w:type="dxa"/>
            <w:tcBorders>
              <w:top w:val="single" w:sz="4" w:space="0" w:color="auto"/>
              <w:left w:val="single" w:sz="4" w:space="0" w:color="auto"/>
              <w:bottom w:val="single" w:sz="4" w:space="0" w:color="auto"/>
              <w:right w:val="single" w:sz="4" w:space="0" w:color="auto"/>
            </w:tcBorders>
          </w:tcPr>
          <w:p w14:paraId="0D2E0462" w14:textId="77777777" w:rsidR="00B555E4" w:rsidRPr="00B555E4" w:rsidRDefault="00B555E4" w:rsidP="00EC5460">
            <w:pPr>
              <w:keepNext/>
              <w:keepLines/>
              <w:spacing w:after="0"/>
              <w:jc w:val="center"/>
              <w:rPr>
                <w:rFonts w:ascii="Arial" w:hAnsi="Arial" w:cs="Arial"/>
                <w:b/>
                <w:color w:val="0070C0"/>
                <w:sz w:val="18"/>
              </w:rPr>
            </w:pPr>
            <w:r w:rsidRPr="00B555E4">
              <w:rPr>
                <w:rFonts w:ascii="Arial" w:hAnsi="Arial" w:cs="Arial"/>
                <w:b/>
                <w:color w:val="0070C0"/>
                <w:sz w:val="18"/>
              </w:rPr>
              <w:t>Class 3 (dBm)</w:t>
            </w:r>
          </w:p>
        </w:tc>
        <w:tc>
          <w:tcPr>
            <w:tcW w:w="1757" w:type="dxa"/>
            <w:tcBorders>
              <w:top w:val="single" w:sz="4" w:space="0" w:color="auto"/>
              <w:left w:val="single" w:sz="4" w:space="0" w:color="auto"/>
              <w:bottom w:val="single" w:sz="4" w:space="0" w:color="auto"/>
              <w:right w:val="single" w:sz="4" w:space="0" w:color="auto"/>
            </w:tcBorders>
          </w:tcPr>
          <w:p w14:paraId="396AD0C9" w14:textId="77777777" w:rsidR="00B555E4" w:rsidRPr="00B555E4" w:rsidRDefault="00B555E4" w:rsidP="00EC5460">
            <w:pPr>
              <w:keepNext/>
              <w:keepLines/>
              <w:spacing w:after="0"/>
              <w:jc w:val="center"/>
              <w:rPr>
                <w:rFonts w:ascii="Arial" w:hAnsi="Arial" w:cs="Arial"/>
                <w:b/>
                <w:color w:val="0070C0"/>
                <w:sz w:val="18"/>
              </w:rPr>
            </w:pPr>
            <w:r w:rsidRPr="00B555E4">
              <w:rPr>
                <w:rFonts w:ascii="Arial" w:hAnsi="Arial" w:cs="Arial"/>
                <w:b/>
                <w:color w:val="0070C0"/>
                <w:sz w:val="18"/>
              </w:rPr>
              <w:t>Tolerance (dB)</w:t>
            </w:r>
            <w:r w:rsidRPr="00B555E4">
              <w:rPr>
                <w:rFonts w:ascii="Arial" w:hAnsi="Arial" w:cs="Arial"/>
                <w:b/>
                <w:color w:val="0070C0"/>
                <w:sz w:val="18"/>
              </w:rPr>
              <w:tab/>
            </w:r>
          </w:p>
        </w:tc>
      </w:tr>
      <w:tr w:rsidR="00B555E4" w:rsidRPr="00B555E4" w14:paraId="7D41CE60" w14:textId="77777777" w:rsidTr="00B555E4">
        <w:trPr>
          <w:jc w:val="center"/>
        </w:trPr>
        <w:tc>
          <w:tcPr>
            <w:tcW w:w="2515" w:type="dxa"/>
            <w:tcBorders>
              <w:top w:val="single" w:sz="4" w:space="0" w:color="auto"/>
              <w:left w:val="single" w:sz="4" w:space="0" w:color="auto"/>
              <w:bottom w:val="single" w:sz="4" w:space="0" w:color="auto"/>
              <w:right w:val="single" w:sz="4" w:space="0" w:color="auto"/>
            </w:tcBorders>
          </w:tcPr>
          <w:p w14:paraId="785270C2" w14:textId="2619496A" w:rsidR="00B555E4" w:rsidRPr="00B555E4" w:rsidRDefault="00B555E4" w:rsidP="00B555E4">
            <w:pPr>
              <w:keepNext/>
              <w:keepLines/>
              <w:spacing w:after="0"/>
              <w:jc w:val="center"/>
              <w:rPr>
                <w:rFonts w:ascii="Arial" w:hAnsi="Arial" w:cs="Arial"/>
                <w:color w:val="0070C0"/>
                <w:sz w:val="18"/>
                <w:lang w:eastAsia="zh-CN"/>
              </w:rPr>
            </w:pPr>
            <w:r w:rsidRPr="00B555E4">
              <w:rPr>
                <w:rFonts w:ascii="Arial" w:hAnsi="Arial" w:cs="Arial"/>
                <w:color w:val="0070C0"/>
                <w:sz w:val="18"/>
                <w:lang w:eastAsia="zh-CN"/>
              </w:rPr>
              <w:t>CA_n</w:t>
            </w:r>
            <w:r w:rsidRPr="00B555E4">
              <w:rPr>
                <w:rFonts w:ascii="Arial" w:hAnsi="Arial" w:cs="Arial"/>
                <w:color w:val="0070C0"/>
                <w:sz w:val="18"/>
                <w:highlight w:val="lightGray"/>
                <w:lang w:eastAsia="zh-CN"/>
              </w:rPr>
              <w:t>X</w:t>
            </w:r>
            <w:r w:rsidRPr="00B555E4">
              <w:rPr>
                <w:rFonts w:ascii="Arial" w:hAnsi="Arial" w:cs="Arial"/>
                <w:color w:val="0070C0"/>
                <w:sz w:val="18"/>
                <w:lang w:eastAsia="zh-CN"/>
              </w:rPr>
              <w:t>A-n</w:t>
            </w:r>
            <w:r w:rsidRPr="00B555E4">
              <w:rPr>
                <w:rFonts w:ascii="Arial" w:hAnsi="Arial" w:cs="Arial"/>
                <w:color w:val="0070C0"/>
                <w:sz w:val="18"/>
                <w:highlight w:val="lightGray"/>
                <w:lang w:eastAsia="zh-CN"/>
              </w:rPr>
              <w:t>Y</w:t>
            </w:r>
            <w:r w:rsidRPr="00B555E4">
              <w:rPr>
                <w:rFonts w:ascii="Arial" w:hAnsi="Arial" w:cs="Arial"/>
                <w:color w:val="0070C0"/>
                <w:sz w:val="18"/>
                <w:lang w:eastAsia="zh-CN"/>
              </w:rPr>
              <w:t>A</w:t>
            </w:r>
          </w:p>
        </w:tc>
        <w:tc>
          <w:tcPr>
            <w:tcW w:w="1408" w:type="dxa"/>
            <w:tcBorders>
              <w:top w:val="single" w:sz="4" w:space="0" w:color="auto"/>
              <w:left w:val="single" w:sz="4" w:space="0" w:color="auto"/>
              <w:bottom w:val="single" w:sz="4" w:space="0" w:color="auto"/>
              <w:right w:val="single" w:sz="4" w:space="0" w:color="auto"/>
            </w:tcBorders>
          </w:tcPr>
          <w:p w14:paraId="0DBCBDF6" w14:textId="6DF42F02" w:rsidR="00B555E4" w:rsidRPr="00B555E4" w:rsidRDefault="00B555E4" w:rsidP="00B555E4">
            <w:pPr>
              <w:keepNext/>
              <w:keepLines/>
              <w:spacing w:after="0"/>
              <w:jc w:val="center"/>
              <w:rPr>
                <w:rFonts w:ascii="Arial" w:hAnsi="Arial" w:cs="Arial"/>
                <w:color w:val="0070C0"/>
                <w:sz w:val="18"/>
                <w:lang w:eastAsia="zh-CN"/>
              </w:rPr>
            </w:pPr>
            <w:r>
              <w:rPr>
                <w:rFonts w:ascii="Arial" w:hAnsi="Arial" w:cs="Arial"/>
                <w:color w:val="0070C0"/>
                <w:sz w:val="18"/>
                <w:lang w:eastAsia="zh-CN"/>
              </w:rPr>
              <w:t>23</w:t>
            </w:r>
          </w:p>
        </w:tc>
        <w:tc>
          <w:tcPr>
            <w:tcW w:w="1757" w:type="dxa"/>
            <w:tcBorders>
              <w:top w:val="single" w:sz="4" w:space="0" w:color="auto"/>
              <w:left w:val="single" w:sz="4" w:space="0" w:color="auto"/>
              <w:bottom w:val="single" w:sz="4" w:space="0" w:color="auto"/>
              <w:right w:val="single" w:sz="4" w:space="0" w:color="auto"/>
            </w:tcBorders>
          </w:tcPr>
          <w:p w14:paraId="1CD04708" w14:textId="0B657FC4" w:rsidR="00B555E4" w:rsidRPr="00B555E4" w:rsidRDefault="00B555E4" w:rsidP="00B555E4">
            <w:pPr>
              <w:keepNext/>
              <w:keepLines/>
              <w:spacing w:after="0"/>
              <w:jc w:val="center"/>
              <w:rPr>
                <w:rFonts w:ascii="Arial" w:hAnsi="Arial" w:cs="Arial"/>
                <w:color w:val="0070C0"/>
                <w:sz w:val="18"/>
              </w:rPr>
            </w:pPr>
            <w:r w:rsidRPr="00B555E4">
              <w:rPr>
                <w:rFonts w:ascii="Arial" w:hAnsi="Arial" w:cs="Arial"/>
                <w:color w:val="0070C0"/>
                <w:sz w:val="18"/>
              </w:rPr>
              <w:t>+</w:t>
            </w:r>
            <w:r w:rsidRPr="00B555E4">
              <w:rPr>
                <w:rFonts w:ascii="Arial" w:hAnsi="Arial" w:cs="Arial"/>
                <w:color w:val="0070C0"/>
                <w:sz w:val="18"/>
                <w:lang w:eastAsia="zh-CN"/>
              </w:rPr>
              <w:t>2</w:t>
            </w:r>
            <w:r w:rsidRPr="00B555E4">
              <w:rPr>
                <w:rFonts w:ascii="Arial" w:hAnsi="Arial" w:cs="Arial"/>
                <w:color w:val="0070C0"/>
                <w:sz w:val="18"/>
              </w:rPr>
              <w:t>/-</w:t>
            </w:r>
            <w:r w:rsidRPr="00B555E4">
              <w:rPr>
                <w:rFonts w:ascii="Arial" w:hAnsi="Arial" w:cs="Arial"/>
                <w:color w:val="0070C0"/>
                <w:sz w:val="18"/>
                <w:lang w:eastAsia="zh-CN"/>
              </w:rPr>
              <w:t>3</w:t>
            </w:r>
          </w:p>
        </w:tc>
      </w:tr>
      <w:tr w:rsidR="00B555E4" w:rsidRPr="00B555E4" w14:paraId="52008B66" w14:textId="77777777" w:rsidTr="00B555E4">
        <w:trPr>
          <w:jc w:val="center"/>
        </w:trPr>
        <w:tc>
          <w:tcPr>
            <w:tcW w:w="2515" w:type="dxa"/>
            <w:tcBorders>
              <w:top w:val="single" w:sz="4" w:space="0" w:color="auto"/>
              <w:left w:val="single" w:sz="4" w:space="0" w:color="auto"/>
              <w:bottom w:val="single" w:sz="4" w:space="0" w:color="auto"/>
              <w:right w:val="single" w:sz="4" w:space="0" w:color="auto"/>
            </w:tcBorders>
          </w:tcPr>
          <w:p w14:paraId="60973C39" w14:textId="2A03DB2D" w:rsidR="00B555E4" w:rsidRPr="00B555E4" w:rsidRDefault="00B555E4" w:rsidP="00B555E4">
            <w:pPr>
              <w:keepNext/>
              <w:keepLines/>
              <w:spacing w:after="0"/>
              <w:jc w:val="center"/>
              <w:rPr>
                <w:rFonts w:ascii="Arial" w:hAnsi="Arial" w:cs="Arial"/>
                <w:color w:val="0070C0"/>
                <w:sz w:val="18"/>
                <w:lang w:eastAsia="zh-CN"/>
              </w:rPr>
            </w:pPr>
            <w:r w:rsidRPr="00B555E4">
              <w:rPr>
                <w:rFonts w:ascii="Arial" w:hAnsi="Arial" w:cs="Arial"/>
                <w:color w:val="0070C0"/>
                <w:sz w:val="18"/>
                <w:lang w:eastAsia="zh-CN"/>
              </w:rPr>
              <w:t>CA_n</w:t>
            </w:r>
            <w:r w:rsidRPr="00B555E4">
              <w:rPr>
                <w:rFonts w:ascii="Arial" w:hAnsi="Arial" w:cs="Arial"/>
                <w:color w:val="0070C0"/>
                <w:sz w:val="18"/>
                <w:highlight w:val="lightGray"/>
                <w:lang w:eastAsia="zh-CN"/>
              </w:rPr>
              <w:t>X/YA/B/C/(2A)</w:t>
            </w:r>
          </w:p>
        </w:tc>
        <w:tc>
          <w:tcPr>
            <w:tcW w:w="1408" w:type="dxa"/>
            <w:tcBorders>
              <w:top w:val="single" w:sz="4" w:space="0" w:color="auto"/>
              <w:left w:val="single" w:sz="4" w:space="0" w:color="auto"/>
              <w:bottom w:val="single" w:sz="4" w:space="0" w:color="auto"/>
              <w:right w:val="single" w:sz="4" w:space="0" w:color="auto"/>
            </w:tcBorders>
          </w:tcPr>
          <w:p w14:paraId="24EE4095" w14:textId="1318320A" w:rsidR="00B555E4" w:rsidRPr="00B555E4" w:rsidRDefault="00B555E4" w:rsidP="00B555E4">
            <w:pPr>
              <w:keepNext/>
              <w:keepLines/>
              <w:spacing w:after="0"/>
              <w:jc w:val="center"/>
              <w:rPr>
                <w:rFonts w:ascii="Arial" w:hAnsi="Arial" w:cs="Arial"/>
                <w:color w:val="0070C0"/>
                <w:sz w:val="18"/>
                <w:lang w:eastAsia="zh-CN"/>
              </w:rPr>
            </w:pPr>
            <w:r>
              <w:rPr>
                <w:rFonts w:ascii="Arial" w:hAnsi="Arial" w:cs="Arial"/>
                <w:color w:val="0070C0"/>
                <w:sz w:val="18"/>
                <w:lang w:eastAsia="zh-CN"/>
              </w:rPr>
              <w:t>23</w:t>
            </w:r>
          </w:p>
        </w:tc>
        <w:tc>
          <w:tcPr>
            <w:tcW w:w="1757" w:type="dxa"/>
            <w:tcBorders>
              <w:top w:val="single" w:sz="4" w:space="0" w:color="auto"/>
              <w:left w:val="single" w:sz="4" w:space="0" w:color="auto"/>
              <w:bottom w:val="single" w:sz="4" w:space="0" w:color="auto"/>
              <w:right w:val="single" w:sz="4" w:space="0" w:color="auto"/>
            </w:tcBorders>
          </w:tcPr>
          <w:p w14:paraId="633060DB" w14:textId="5A6F874E" w:rsidR="00B555E4" w:rsidRPr="00B555E4" w:rsidRDefault="00B555E4" w:rsidP="00B555E4">
            <w:pPr>
              <w:keepNext/>
              <w:keepLines/>
              <w:spacing w:after="0"/>
              <w:jc w:val="center"/>
              <w:rPr>
                <w:rFonts w:ascii="Arial" w:hAnsi="Arial" w:cs="Arial"/>
                <w:color w:val="0070C0"/>
                <w:sz w:val="18"/>
              </w:rPr>
            </w:pPr>
            <w:r w:rsidRPr="00B555E4">
              <w:rPr>
                <w:rFonts w:ascii="Arial" w:hAnsi="Arial" w:cs="Arial"/>
                <w:color w:val="0070C0"/>
                <w:sz w:val="18"/>
              </w:rPr>
              <w:t>+</w:t>
            </w:r>
            <w:r w:rsidRPr="00B555E4">
              <w:rPr>
                <w:rFonts w:ascii="Arial" w:hAnsi="Arial" w:cs="Arial"/>
                <w:color w:val="0070C0"/>
                <w:sz w:val="18"/>
                <w:lang w:eastAsia="zh-CN"/>
              </w:rPr>
              <w:t>2</w:t>
            </w:r>
            <w:r w:rsidRPr="00B555E4">
              <w:rPr>
                <w:rFonts w:ascii="Arial" w:hAnsi="Arial" w:cs="Arial"/>
                <w:color w:val="0070C0"/>
                <w:sz w:val="18"/>
              </w:rPr>
              <w:t>/-</w:t>
            </w:r>
            <w:r w:rsidRPr="00B555E4">
              <w:rPr>
                <w:rFonts w:ascii="Arial" w:hAnsi="Arial" w:cs="Arial"/>
                <w:color w:val="0070C0"/>
                <w:sz w:val="18"/>
                <w:lang w:eastAsia="zh-CN"/>
              </w:rPr>
              <w:t>3</w:t>
            </w:r>
          </w:p>
        </w:tc>
      </w:tr>
      <w:tr w:rsidR="00B555E4" w:rsidRPr="00B555E4" w14:paraId="7A9F06D7" w14:textId="77777777" w:rsidTr="00B555E4">
        <w:trPr>
          <w:jc w:val="center"/>
        </w:trPr>
        <w:tc>
          <w:tcPr>
            <w:tcW w:w="2515" w:type="dxa"/>
            <w:tcBorders>
              <w:top w:val="single" w:sz="4" w:space="0" w:color="auto"/>
              <w:left w:val="single" w:sz="4" w:space="0" w:color="auto"/>
              <w:bottom w:val="single" w:sz="4" w:space="0" w:color="auto"/>
              <w:right w:val="single" w:sz="4" w:space="0" w:color="auto"/>
            </w:tcBorders>
          </w:tcPr>
          <w:p w14:paraId="79F099B9" w14:textId="30DD6D29" w:rsidR="00B555E4" w:rsidRPr="00B555E4" w:rsidRDefault="00B555E4" w:rsidP="00B555E4">
            <w:pPr>
              <w:keepNext/>
              <w:keepLines/>
              <w:spacing w:after="0"/>
              <w:jc w:val="center"/>
              <w:rPr>
                <w:rFonts w:ascii="Arial" w:hAnsi="Arial" w:cs="Arial"/>
                <w:color w:val="0070C0"/>
                <w:sz w:val="18"/>
                <w:highlight w:val="cyan"/>
                <w:lang w:eastAsia="zh-CN"/>
              </w:rPr>
            </w:pPr>
            <w:r w:rsidRPr="00B555E4">
              <w:rPr>
                <w:rFonts w:ascii="Arial" w:hAnsi="Arial" w:cs="Arial"/>
                <w:color w:val="0070C0"/>
                <w:sz w:val="18"/>
                <w:lang w:eastAsia="zh-CN"/>
              </w:rPr>
              <w:t>CA_n</w:t>
            </w:r>
            <w:r w:rsidRPr="00B555E4">
              <w:rPr>
                <w:rFonts w:ascii="Arial" w:hAnsi="Arial" w:cs="Arial"/>
                <w:color w:val="0070C0"/>
                <w:sz w:val="18"/>
                <w:highlight w:val="lightGray"/>
                <w:lang w:eastAsia="zh-CN"/>
              </w:rPr>
              <w:t>XA/B/C</w:t>
            </w:r>
            <w:r w:rsidRPr="00B555E4">
              <w:rPr>
                <w:rFonts w:ascii="Arial" w:hAnsi="Arial" w:cs="Arial"/>
                <w:color w:val="0070C0"/>
                <w:sz w:val="18"/>
                <w:lang w:eastAsia="zh-CN"/>
              </w:rPr>
              <w:t>-n</w:t>
            </w:r>
            <w:r w:rsidRPr="00B555E4">
              <w:rPr>
                <w:rFonts w:ascii="Arial" w:hAnsi="Arial" w:cs="Arial"/>
                <w:color w:val="0070C0"/>
                <w:sz w:val="18"/>
                <w:highlight w:val="lightGray"/>
                <w:lang w:eastAsia="zh-CN"/>
              </w:rPr>
              <w:t>XA/B/C</w:t>
            </w:r>
          </w:p>
        </w:tc>
        <w:tc>
          <w:tcPr>
            <w:tcW w:w="1408" w:type="dxa"/>
            <w:tcBorders>
              <w:top w:val="single" w:sz="4" w:space="0" w:color="auto"/>
              <w:left w:val="single" w:sz="4" w:space="0" w:color="auto"/>
              <w:bottom w:val="single" w:sz="4" w:space="0" w:color="auto"/>
              <w:right w:val="single" w:sz="4" w:space="0" w:color="auto"/>
            </w:tcBorders>
          </w:tcPr>
          <w:p w14:paraId="1E464DF6" w14:textId="334A71A1" w:rsidR="00B555E4" w:rsidRPr="00B555E4" w:rsidRDefault="00B555E4" w:rsidP="00B555E4">
            <w:pPr>
              <w:keepNext/>
              <w:keepLines/>
              <w:spacing w:after="0"/>
              <w:jc w:val="center"/>
              <w:rPr>
                <w:rFonts w:ascii="Arial" w:hAnsi="Arial" w:cs="Arial"/>
                <w:color w:val="0070C0"/>
                <w:sz w:val="18"/>
                <w:lang w:eastAsia="zh-CN"/>
              </w:rPr>
            </w:pPr>
            <w:r>
              <w:rPr>
                <w:rFonts w:ascii="Arial" w:hAnsi="Arial" w:cs="Arial"/>
                <w:color w:val="0070C0"/>
                <w:sz w:val="18"/>
                <w:lang w:eastAsia="zh-CN"/>
              </w:rPr>
              <w:t>23</w:t>
            </w:r>
          </w:p>
        </w:tc>
        <w:tc>
          <w:tcPr>
            <w:tcW w:w="1757" w:type="dxa"/>
            <w:tcBorders>
              <w:top w:val="single" w:sz="4" w:space="0" w:color="auto"/>
              <w:left w:val="single" w:sz="4" w:space="0" w:color="auto"/>
              <w:bottom w:val="single" w:sz="4" w:space="0" w:color="auto"/>
              <w:right w:val="single" w:sz="4" w:space="0" w:color="auto"/>
            </w:tcBorders>
          </w:tcPr>
          <w:p w14:paraId="0A29A4AC" w14:textId="29AFC5C5" w:rsidR="00B555E4" w:rsidRPr="00B555E4" w:rsidRDefault="00B555E4" w:rsidP="00B555E4">
            <w:pPr>
              <w:keepNext/>
              <w:keepLines/>
              <w:spacing w:after="0"/>
              <w:jc w:val="center"/>
              <w:rPr>
                <w:rFonts w:ascii="Arial" w:hAnsi="Arial" w:cs="Arial"/>
                <w:color w:val="0070C0"/>
                <w:sz w:val="18"/>
              </w:rPr>
            </w:pPr>
            <w:r w:rsidRPr="00B555E4">
              <w:rPr>
                <w:rFonts w:ascii="Arial" w:hAnsi="Arial" w:cs="Arial"/>
                <w:color w:val="0070C0"/>
                <w:sz w:val="18"/>
              </w:rPr>
              <w:t>+</w:t>
            </w:r>
            <w:r w:rsidRPr="00B555E4">
              <w:rPr>
                <w:rFonts w:ascii="Arial" w:hAnsi="Arial" w:cs="Arial"/>
                <w:color w:val="0070C0"/>
                <w:sz w:val="18"/>
                <w:lang w:eastAsia="zh-CN"/>
              </w:rPr>
              <w:t>2</w:t>
            </w:r>
            <w:r w:rsidRPr="00B555E4">
              <w:rPr>
                <w:rFonts w:ascii="Arial" w:hAnsi="Arial" w:cs="Arial"/>
                <w:color w:val="0070C0"/>
                <w:sz w:val="18"/>
              </w:rPr>
              <w:t>/-</w:t>
            </w:r>
            <w:r w:rsidRPr="00B555E4">
              <w:rPr>
                <w:rFonts w:ascii="Arial" w:hAnsi="Arial" w:cs="Arial"/>
                <w:color w:val="0070C0"/>
                <w:sz w:val="18"/>
                <w:lang w:eastAsia="zh-CN"/>
              </w:rPr>
              <w:t>3</w:t>
            </w:r>
          </w:p>
        </w:tc>
      </w:tr>
    </w:tbl>
    <w:p w14:paraId="41D65453" w14:textId="77777777" w:rsidR="00B555E4" w:rsidRPr="00B555E4" w:rsidRDefault="00B555E4" w:rsidP="00B555E4">
      <w:pPr>
        <w:keepNext/>
        <w:keepLines/>
        <w:tabs>
          <w:tab w:val="left" w:pos="0"/>
          <w:tab w:val="left" w:pos="420"/>
          <w:tab w:val="left" w:pos="864"/>
        </w:tabs>
        <w:spacing w:before="120"/>
        <w:outlineLvl w:val="3"/>
        <w:rPr>
          <w:rFonts w:ascii="Arial" w:hAnsi="Arial"/>
          <w:color w:val="0070C0"/>
          <w:lang w:val="sv-SE" w:eastAsia="zh-CN"/>
        </w:rPr>
      </w:pPr>
      <w:r w:rsidRPr="00B555E4">
        <w:rPr>
          <w:rFonts w:ascii="Arial" w:hAnsi="Arial" w:hint="eastAsia"/>
          <w:color w:val="0070C0"/>
          <w:lang w:eastAsia="zh-CN"/>
        </w:rPr>
        <w:t>5.</w:t>
      </w:r>
      <w:r w:rsidRPr="00027451">
        <w:rPr>
          <w:rFonts w:ascii="Arial" w:hAnsi="Arial"/>
          <w:color w:val="0070C0"/>
          <w:highlight w:val="lightGray"/>
          <w:lang w:eastAsia="zh-CN"/>
        </w:rPr>
        <w:t>XX</w:t>
      </w:r>
      <w:r w:rsidRPr="00B555E4">
        <w:rPr>
          <w:rFonts w:ascii="Arial" w:hAnsi="Arial"/>
          <w:color w:val="0070C0"/>
          <w:lang w:val="sv-SE" w:eastAsia="zh-CN"/>
        </w:rPr>
        <w:t>.</w:t>
      </w:r>
      <w:r w:rsidRPr="00B555E4">
        <w:rPr>
          <w:rFonts w:ascii="Arial" w:hAnsi="Arial"/>
          <w:color w:val="0070C0"/>
          <w:lang w:eastAsia="zh-CN"/>
        </w:rPr>
        <w:t>2</w:t>
      </w:r>
      <w:r w:rsidRPr="00B555E4">
        <w:rPr>
          <w:rFonts w:ascii="Arial" w:hAnsi="Arial"/>
          <w:color w:val="0070C0"/>
          <w:lang w:val="sv-SE" w:eastAsia="zh-CN"/>
        </w:rPr>
        <w:t>.</w:t>
      </w:r>
      <w:r w:rsidRPr="00B555E4">
        <w:rPr>
          <w:rFonts w:ascii="Arial" w:hAnsi="Arial"/>
          <w:color w:val="0070C0"/>
          <w:lang w:eastAsia="zh-CN"/>
        </w:rPr>
        <w:t>2</w:t>
      </w:r>
      <w:r w:rsidRPr="00B555E4">
        <w:rPr>
          <w:rFonts w:ascii="Arial" w:hAnsi="Arial"/>
          <w:color w:val="0070C0"/>
          <w:lang w:eastAsia="zh-CN"/>
        </w:rPr>
        <w:tab/>
      </w:r>
      <w:r w:rsidRPr="00B555E4">
        <w:rPr>
          <w:rFonts w:ascii="Arial" w:hAnsi="Arial"/>
          <w:color w:val="0070C0"/>
          <w:lang w:eastAsia="zh-CN"/>
        </w:rPr>
        <w:tab/>
      </w:r>
      <w:r w:rsidRPr="00B555E4">
        <w:rPr>
          <w:rFonts w:ascii="Arial" w:hAnsi="Arial"/>
          <w:color w:val="0070C0"/>
          <w:lang w:val="sv-SE" w:eastAsia="zh-CN"/>
        </w:rPr>
        <w:t>UE co-existence</w:t>
      </w:r>
    </w:p>
    <w:p w14:paraId="566DD57C" w14:textId="77777777" w:rsidR="00B555E4" w:rsidRPr="00B555E4" w:rsidRDefault="00B555E4" w:rsidP="00B555E4">
      <w:pPr>
        <w:keepNext/>
        <w:keepLines/>
        <w:spacing w:before="180"/>
        <w:ind w:left="1418" w:hanging="1418"/>
        <w:outlineLvl w:val="3"/>
        <w:rPr>
          <w:rFonts w:ascii="Arial" w:hAnsi="Arial"/>
          <w:color w:val="0070C0"/>
          <w:lang w:eastAsia="zh-CN"/>
        </w:rPr>
      </w:pPr>
      <w:r w:rsidRPr="00B555E4">
        <w:rPr>
          <w:rFonts w:ascii="Arial" w:hAnsi="Arial" w:hint="eastAsia"/>
          <w:color w:val="0070C0"/>
          <w:lang w:eastAsia="zh-CN"/>
        </w:rPr>
        <w:t>5.</w:t>
      </w:r>
      <w:r w:rsidRPr="00027451">
        <w:rPr>
          <w:rFonts w:ascii="Arial" w:hAnsi="Arial"/>
          <w:color w:val="0070C0"/>
          <w:highlight w:val="lightGray"/>
          <w:lang w:eastAsia="zh-CN"/>
        </w:rPr>
        <w:t>XX</w:t>
      </w:r>
      <w:r w:rsidRPr="00B555E4">
        <w:rPr>
          <w:rFonts w:ascii="Arial" w:hAnsi="Arial"/>
          <w:color w:val="0070C0"/>
          <w:lang w:eastAsia="zh-CN"/>
        </w:rPr>
        <w:t>.2.2.1</w:t>
      </w:r>
      <w:r w:rsidRPr="00B555E4">
        <w:rPr>
          <w:rFonts w:ascii="Arial" w:hAnsi="Arial"/>
          <w:color w:val="0070C0"/>
          <w:lang w:eastAsia="zh-CN"/>
        </w:rPr>
        <w:tab/>
        <w:t>Co-existence studies for 2UL band with 1CC per band</w:t>
      </w:r>
    </w:p>
    <w:p w14:paraId="4EA3CE03" w14:textId="34D53BCC" w:rsidR="00B555E4" w:rsidRPr="00B555E4" w:rsidRDefault="00B555E4" w:rsidP="00B555E4">
      <w:pPr>
        <w:rPr>
          <w:rFonts w:ascii="Arial" w:hAnsi="Arial" w:cs="Arial"/>
          <w:color w:val="0070C0"/>
          <w:lang w:eastAsia="zh-CN"/>
        </w:rPr>
      </w:pPr>
      <w:r w:rsidRPr="00B555E4">
        <w:rPr>
          <w:rFonts w:ascii="Arial" w:hAnsi="Arial" w:cs="Arial"/>
          <w:color w:val="0070C0"/>
        </w:rPr>
        <w:t xml:space="preserve">Table </w:t>
      </w:r>
      <w:r w:rsidRPr="00B555E4">
        <w:rPr>
          <w:rFonts w:ascii="Arial" w:hAnsi="Arial" w:cs="Arial" w:hint="eastAsia"/>
          <w:color w:val="0070C0"/>
          <w:lang w:eastAsia="zh-CN"/>
        </w:rPr>
        <w:t>5.</w:t>
      </w:r>
      <w:r w:rsidRPr="00027451">
        <w:rPr>
          <w:rFonts w:ascii="Arial" w:hAnsi="Arial" w:cs="Arial"/>
          <w:color w:val="0070C0"/>
          <w:highlight w:val="lightGray"/>
          <w:lang w:eastAsia="zh-CN"/>
        </w:rPr>
        <w:t>XX</w:t>
      </w:r>
      <w:r w:rsidRPr="00B555E4">
        <w:rPr>
          <w:rFonts w:ascii="Arial" w:hAnsi="Arial" w:cs="Arial"/>
          <w:color w:val="0070C0"/>
        </w:rPr>
        <w:t>.</w:t>
      </w:r>
      <w:r w:rsidRPr="00B555E4">
        <w:rPr>
          <w:rFonts w:ascii="Arial" w:hAnsi="Arial" w:cs="Arial"/>
          <w:color w:val="0070C0"/>
          <w:lang w:eastAsia="zh-CN"/>
        </w:rPr>
        <w:t>2.2.1</w:t>
      </w:r>
      <w:r w:rsidRPr="00B555E4">
        <w:rPr>
          <w:rFonts w:ascii="Arial" w:hAnsi="Arial" w:cs="Arial"/>
          <w:color w:val="0070C0"/>
        </w:rPr>
        <w:t>-1 provides the two UL bands with one CC per band IMD interference</w:t>
      </w:r>
      <w:r w:rsidRPr="00B555E4">
        <w:rPr>
          <w:rFonts w:ascii="Arial" w:hAnsi="Arial" w:cs="Arial"/>
          <w:color w:val="0070C0"/>
          <w:lang w:eastAsia="zh-CN"/>
        </w:rPr>
        <w:t xml:space="preserve"> analysis</w:t>
      </w:r>
      <w:r w:rsidRPr="00B555E4">
        <w:rPr>
          <w:rFonts w:ascii="Arial" w:hAnsi="Arial" w:cs="Arial"/>
          <w:color w:val="0070C0"/>
        </w:rPr>
        <w:t xml:space="preserve"> for CA_</w:t>
      </w:r>
      <w:r w:rsidRPr="00B555E4">
        <w:rPr>
          <w:rFonts w:ascii="Arial" w:eastAsia="MS Mincho" w:hAnsi="Arial" w:cs="Arial"/>
          <w:color w:val="0070C0"/>
          <w:lang w:eastAsia="ja-JP"/>
        </w:rPr>
        <w:t xml:space="preserve"> </w:t>
      </w:r>
      <w:r w:rsidRPr="00B555E4">
        <w:rPr>
          <w:rFonts w:ascii="Arial" w:hAnsi="Arial" w:cs="Arial"/>
          <w:color w:val="0070C0"/>
          <w:lang w:eastAsia="zh-CN"/>
        </w:rPr>
        <w:t>n</w:t>
      </w:r>
      <w:r w:rsidRPr="00B555E4">
        <w:rPr>
          <w:rFonts w:ascii="Arial" w:hAnsi="Arial" w:cs="Arial"/>
          <w:color w:val="0070C0"/>
          <w:highlight w:val="lightGray"/>
          <w:lang w:eastAsia="zh-CN"/>
        </w:rPr>
        <w:t>X</w:t>
      </w:r>
      <w:r w:rsidR="00027451">
        <w:rPr>
          <w:rFonts w:ascii="Arial" w:hAnsi="Arial" w:cs="Arial"/>
          <w:color w:val="0070C0"/>
          <w:lang w:eastAsia="zh-CN"/>
        </w:rPr>
        <w:t>A</w:t>
      </w:r>
      <w:r w:rsidRPr="00B555E4">
        <w:rPr>
          <w:rFonts w:ascii="Arial" w:hAnsi="Arial" w:cs="Arial"/>
          <w:color w:val="0070C0"/>
          <w:lang w:eastAsia="zh-CN"/>
        </w:rPr>
        <w:t>-n</w:t>
      </w:r>
      <w:r w:rsidRPr="00B555E4">
        <w:rPr>
          <w:rFonts w:ascii="Arial" w:hAnsi="Arial" w:cs="Arial"/>
          <w:color w:val="0070C0"/>
          <w:highlight w:val="lightGray"/>
          <w:lang w:eastAsia="zh-CN"/>
        </w:rPr>
        <w:t>Y</w:t>
      </w:r>
      <w:r w:rsidR="00027451">
        <w:rPr>
          <w:rFonts w:ascii="Arial" w:hAnsi="Arial" w:cs="Arial"/>
          <w:color w:val="0070C0"/>
          <w:lang w:eastAsia="zh-CN"/>
        </w:rPr>
        <w:t>A</w:t>
      </w:r>
      <w:r w:rsidRPr="00B555E4">
        <w:rPr>
          <w:rFonts w:ascii="Arial" w:hAnsi="Arial" w:cs="Arial"/>
          <w:color w:val="0070C0"/>
          <w:lang w:eastAsia="zh-CN"/>
        </w:rPr>
        <w:t>.</w:t>
      </w:r>
    </w:p>
    <w:p w14:paraId="7D232C5E" w14:textId="77777777" w:rsidR="00B555E4" w:rsidRPr="00B555E4" w:rsidRDefault="00B555E4" w:rsidP="00B555E4">
      <w:pPr>
        <w:keepNext/>
        <w:keepLines/>
        <w:spacing w:before="60"/>
        <w:jc w:val="center"/>
        <w:rPr>
          <w:rFonts w:ascii="Arial" w:hAnsi="Arial" w:cs="Arial"/>
          <w:b/>
          <w:color w:val="0070C0"/>
          <w:lang w:eastAsia="zh-CN"/>
        </w:rPr>
      </w:pPr>
      <w:r w:rsidRPr="00B555E4">
        <w:rPr>
          <w:rFonts w:ascii="Arial" w:hAnsi="Arial" w:cs="Arial"/>
          <w:b/>
          <w:color w:val="0070C0"/>
          <w:lang w:eastAsia="zh-CN"/>
        </w:rPr>
        <w:lastRenderedPageBreak/>
        <w:t xml:space="preserve">Table </w:t>
      </w:r>
      <w:r w:rsidRPr="00B555E4">
        <w:rPr>
          <w:rFonts w:ascii="Arial" w:hAnsi="Arial" w:cs="Arial" w:hint="eastAsia"/>
          <w:b/>
          <w:color w:val="0070C0"/>
          <w:lang w:eastAsia="zh-CN"/>
        </w:rPr>
        <w:t>5.</w:t>
      </w:r>
      <w:r w:rsidRPr="005940C9">
        <w:rPr>
          <w:rFonts w:ascii="Arial" w:hAnsi="Arial" w:cs="Arial"/>
          <w:b/>
          <w:color w:val="0070C0"/>
          <w:highlight w:val="lightGray"/>
          <w:lang w:eastAsia="zh-CN"/>
        </w:rPr>
        <w:t>XX</w:t>
      </w:r>
      <w:r w:rsidRPr="00B555E4">
        <w:rPr>
          <w:rFonts w:ascii="Arial" w:hAnsi="Arial" w:cs="Arial"/>
          <w:b/>
          <w:color w:val="0070C0"/>
          <w:lang w:eastAsia="zh-CN"/>
        </w:rPr>
        <w:t>.2.2-1: IMD analysis</w:t>
      </w:r>
    </w:p>
    <w:tbl>
      <w:tblPr>
        <w:tblW w:w="9715" w:type="dxa"/>
        <w:tblLook w:val="04A0" w:firstRow="1" w:lastRow="0" w:firstColumn="1" w:lastColumn="0" w:noHBand="0" w:noVBand="1"/>
      </w:tblPr>
      <w:tblGrid>
        <w:gridCol w:w="1615"/>
        <w:gridCol w:w="1980"/>
        <w:gridCol w:w="2070"/>
        <w:gridCol w:w="1980"/>
        <w:gridCol w:w="2070"/>
      </w:tblGrid>
      <w:tr w:rsidR="00B555E4" w:rsidRPr="00B555E4" w14:paraId="54FB957F" w14:textId="77777777" w:rsidTr="00EC5460">
        <w:trPr>
          <w:trHeight w:val="50"/>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6A05D6" w14:textId="77777777" w:rsidR="00B555E4" w:rsidRPr="00B555E4" w:rsidRDefault="00B555E4" w:rsidP="00EC5460">
            <w:pPr>
              <w:pStyle w:val="TAH"/>
              <w:rPr>
                <w:color w:val="0070C0"/>
              </w:rPr>
            </w:pPr>
            <w:r w:rsidRPr="00B555E4">
              <w:rPr>
                <w:color w:val="0070C0"/>
              </w:rPr>
              <w:t>Bands</w:t>
            </w:r>
          </w:p>
        </w:tc>
        <w:tc>
          <w:tcPr>
            <w:tcW w:w="40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36ECDF8" w14:textId="358F8953" w:rsidR="00B555E4" w:rsidRPr="00B555E4" w:rsidRDefault="00B555E4" w:rsidP="00EC5460">
            <w:pPr>
              <w:pStyle w:val="TAH"/>
              <w:rPr>
                <w:color w:val="0070C0"/>
              </w:rPr>
            </w:pPr>
            <w:r w:rsidRPr="00B555E4">
              <w:rPr>
                <w:color w:val="0070C0"/>
              </w:rPr>
              <w:t>n</w:t>
            </w:r>
            <w:r w:rsidRPr="00B555E4">
              <w:rPr>
                <w:color w:val="0070C0"/>
                <w:highlight w:val="lightGray"/>
              </w:rPr>
              <w:t>X</w:t>
            </w:r>
          </w:p>
        </w:tc>
        <w:tc>
          <w:tcPr>
            <w:tcW w:w="40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CE053CC" w14:textId="6F218E30" w:rsidR="00B555E4" w:rsidRPr="00B555E4" w:rsidRDefault="00B555E4" w:rsidP="00EC5460">
            <w:pPr>
              <w:pStyle w:val="TAH"/>
              <w:rPr>
                <w:color w:val="0070C0"/>
              </w:rPr>
            </w:pPr>
            <w:r w:rsidRPr="00B555E4">
              <w:rPr>
                <w:color w:val="0070C0"/>
              </w:rPr>
              <w:t>n</w:t>
            </w:r>
            <w:r w:rsidRPr="00B555E4">
              <w:rPr>
                <w:color w:val="0070C0"/>
                <w:highlight w:val="lightGray"/>
              </w:rPr>
              <w:t>Y</w:t>
            </w:r>
          </w:p>
        </w:tc>
      </w:tr>
      <w:tr w:rsidR="00B555E4" w:rsidRPr="00B555E4" w14:paraId="34CD3719" w14:textId="77777777" w:rsidTr="00EC5460">
        <w:trPr>
          <w:trHeight w:val="62"/>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2A3018D" w14:textId="77777777" w:rsidR="00B555E4" w:rsidRPr="00B555E4" w:rsidRDefault="00B555E4" w:rsidP="00EC5460">
            <w:pPr>
              <w:pStyle w:val="TAH"/>
              <w:rPr>
                <w:color w:val="0070C0"/>
              </w:rPr>
            </w:pPr>
            <w:r w:rsidRPr="00B555E4">
              <w:rPr>
                <w:color w:val="0070C0"/>
              </w:rPr>
              <w:t>Frequency limit</w:t>
            </w:r>
          </w:p>
        </w:tc>
        <w:tc>
          <w:tcPr>
            <w:tcW w:w="1980" w:type="dxa"/>
            <w:tcBorders>
              <w:top w:val="nil"/>
              <w:left w:val="nil"/>
              <w:bottom w:val="single" w:sz="4" w:space="0" w:color="auto"/>
              <w:right w:val="single" w:sz="4" w:space="0" w:color="auto"/>
            </w:tcBorders>
            <w:shd w:val="clear" w:color="auto" w:fill="auto"/>
            <w:vAlign w:val="center"/>
            <w:hideMark/>
          </w:tcPr>
          <w:p w14:paraId="527F64F3" w14:textId="77777777" w:rsidR="00B555E4" w:rsidRPr="00B555E4" w:rsidRDefault="00B555E4" w:rsidP="00EC5460">
            <w:pPr>
              <w:pStyle w:val="TAH"/>
              <w:rPr>
                <w:color w:val="0070C0"/>
              </w:rPr>
            </w:pPr>
            <w:r w:rsidRPr="00B555E4">
              <w:rPr>
                <w:color w:val="0070C0"/>
              </w:rPr>
              <w:t>fx_low</w:t>
            </w:r>
          </w:p>
        </w:tc>
        <w:tc>
          <w:tcPr>
            <w:tcW w:w="2070" w:type="dxa"/>
            <w:tcBorders>
              <w:top w:val="nil"/>
              <w:left w:val="nil"/>
              <w:bottom w:val="single" w:sz="4" w:space="0" w:color="auto"/>
              <w:right w:val="single" w:sz="4" w:space="0" w:color="auto"/>
            </w:tcBorders>
            <w:shd w:val="clear" w:color="auto" w:fill="auto"/>
            <w:vAlign w:val="center"/>
            <w:hideMark/>
          </w:tcPr>
          <w:p w14:paraId="7C50993D" w14:textId="77777777" w:rsidR="00B555E4" w:rsidRPr="00B555E4" w:rsidRDefault="00B555E4" w:rsidP="00EC5460">
            <w:pPr>
              <w:pStyle w:val="TAH"/>
              <w:rPr>
                <w:color w:val="0070C0"/>
              </w:rPr>
            </w:pPr>
            <w:r w:rsidRPr="00B555E4">
              <w:rPr>
                <w:color w:val="0070C0"/>
              </w:rPr>
              <w:t>fx_high</w:t>
            </w:r>
          </w:p>
        </w:tc>
        <w:tc>
          <w:tcPr>
            <w:tcW w:w="1980" w:type="dxa"/>
            <w:tcBorders>
              <w:top w:val="nil"/>
              <w:left w:val="nil"/>
              <w:bottom w:val="single" w:sz="4" w:space="0" w:color="auto"/>
              <w:right w:val="single" w:sz="4" w:space="0" w:color="auto"/>
            </w:tcBorders>
            <w:shd w:val="clear" w:color="auto" w:fill="auto"/>
            <w:vAlign w:val="center"/>
            <w:hideMark/>
          </w:tcPr>
          <w:p w14:paraId="3B13A6A2" w14:textId="77777777" w:rsidR="00B555E4" w:rsidRPr="00B555E4" w:rsidRDefault="00B555E4" w:rsidP="00EC5460">
            <w:pPr>
              <w:pStyle w:val="TAH"/>
              <w:rPr>
                <w:color w:val="0070C0"/>
              </w:rPr>
            </w:pPr>
            <w:r w:rsidRPr="00B555E4">
              <w:rPr>
                <w:color w:val="0070C0"/>
              </w:rPr>
              <w:t>fy_low</w:t>
            </w:r>
          </w:p>
        </w:tc>
        <w:tc>
          <w:tcPr>
            <w:tcW w:w="2070" w:type="dxa"/>
            <w:tcBorders>
              <w:top w:val="nil"/>
              <w:left w:val="nil"/>
              <w:bottom w:val="single" w:sz="4" w:space="0" w:color="auto"/>
              <w:right w:val="single" w:sz="4" w:space="0" w:color="auto"/>
            </w:tcBorders>
            <w:shd w:val="clear" w:color="auto" w:fill="auto"/>
            <w:vAlign w:val="center"/>
            <w:hideMark/>
          </w:tcPr>
          <w:p w14:paraId="7BEC56DC" w14:textId="77777777" w:rsidR="00B555E4" w:rsidRPr="00B555E4" w:rsidRDefault="00B555E4" w:rsidP="00EC5460">
            <w:pPr>
              <w:pStyle w:val="TAH"/>
              <w:rPr>
                <w:color w:val="0070C0"/>
              </w:rPr>
            </w:pPr>
            <w:r w:rsidRPr="00B555E4">
              <w:rPr>
                <w:color w:val="0070C0"/>
              </w:rPr>
              <w:t>fy_high</w:t>
            </w:r>
          </w:p>
        </w:tc>
      </w:tr>
      <w:tr w:rsidR="00B555E4" w:rsidRPr="00B555E4" w14:paraId="6E851373"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FC7999E" w14:textId="77777777" w:rsidR="00B555E4" w:rsidRPr="00B555E4" w:rsidRDefault="00B555E4" w:rsidP="00EC5460">
            <w:pPr>
              <w:pStyle w:val="TAH"/>
              <w:rPr>
                <w:color w:val="0070C0"/>
              </w:rPr>
            </w:pPr>
            <w:r w:rsidRPr="00B555E4">
              <w:rPr>
                <w:color w:val="0070C0"/>
              </w:rPr>
              <w:t>UL (MHz)</w:t>
            </w:r>
          </w:p>
        </w:tc>
        <w:tc>
          <w:tcPr>
            <w:tcW w:w="1980" w:type="dxa"/>
            <w:tcBorders>
              <w:top w:val="nil"/>
              <w:left w:val="nil"/>
              <w:bottom w:val="single" w:sz="4" w:space="0" w:color="auto"/>
              <w:right w:val="single" w:sz="4" w:space="0" w:color="auto"/>
            </w:tcBorders>
            <w:shd w:val="clear" w:color="auto" w:fill="auto"/>
            <w:vAlign w:val="center"/>
          </w:tcPr>
          <w:p w14:paraId="675D0C93" w14:textId="0F64CD3A" w:rsidR="00B555E4" w:rsidRPr="00B555E4" w:rsidRDefault="00B555E4" w:rsidP="00EC5460">
            <w:pPr>
              <w:pStyle w:val="TAC"/>
              <w:rPr>
                <w:color w:val="0070C0"/>
                <w:highlight w:val="yellow"/>
              </w:rPr>
            </w:pPr>
          </w:p>
        </w:tc>
        <w:tc>
          <w:tcPr>
            <w:tcW w:w="2070" w:type="dxa"/>
            <w:tcBorders>
              <w:top w:val="nil"/>
              <w:left w:val="nil"/>
              <w:bottom w:val="single" w:sz="4" w:space="0" w:color="auto"/>
              <w:right w:val="single" w:sz="4" w:space="0" w:color="auto"/>
            </w:tcBorders>
            <w:shd w:val="clear" w:color="auto" w:fill="auto"/>
            <w:vAlign w:val="center"/>
          </w:tcPr>
          <w:p w14:paraId="77B85CDC" w14:textId="30CBA424" w:rsidR="00B555E4" w:rsidRPr="00B555E4" w:rsidRDefault="00B555E4" w:rsidP="00EC5460">
            <w:pPr>
              <w:pStyle w:val="TAC"/>
              <w:rPr>
                <w:color w:val="0070C0"/>
                <w:highlight w:val="yellow"/>
              </w:rPr>
            </w:pPr>
          </w:p>
        </w:tc>
        <w:tc>
          <w:tcPr>
            <w:tcW w:w="1980" w:type="dxa"/>
            <w:tcBorders>
              <w:top w:val="nil"/>
              <w:left w:val="nil"/>
              <w:bottom w:val="single" w:sz="4" w:space="0" w:color="auto"/>
              <w:right w:val="single" w:sz="4" w:space="0" w:color="auto"/>
            </w:tcBorders>
            <w:shd w:val="clear" w:color="auto" w:fill="auto"/>
            <w:vAlign w:val="center"/>
          </w:tcPr>
          <w:p w14:paraId="76CF4E9E" w14:textId="5151237F" w:rsidR="00B555E4" w:rsidRPr="00B555E4" w:rsidRDefault="00B555E4" w:rsidP="00EC5460">
            <w:pPr>
              <w:pStyle w:val="TAC"/>
              <w:rPr>
                <w:color w:val="0070C0"/>
                <w:highlight w:val="green"/>
              </w:rPr>
            </w:pPr>
          </w:p>
        </w:tc>
        <w:tc>
          <w:tcPr>
            <w:tcW w:w="2070" w:type="dxa"/>
            <w:tcBorders>
              <w:top w:val="nil"/>
              <w:left w:val="nil"/>
              <w:bottom w:val="single" w:sz="4" w:space="0" w:color="auto"/>
              <w:right w:val="single" w:sz="4" w:space="0" w:color="auto"/>
            </w:tcBorders>
            <w:shd w:val="clear" w:color="auto" w:fill="auto"/>
            <w:vAlign w:val="center"/>
          </w:tcPr>
          <w:p w14:paraId="0A07F66B" w14:textId="07DD56A1" w:rsidR="00B555E4" w:rsidRPr="00B555E4" w:rsidRDefault="00B555E4" w:rsidP="00EC5460">
            <w:pPr>
              <w:pStyle w:val="TAC"/>
              <w:rPr>
                <w:color w:val="0070C0"/>
                <w:highlight w:val="green"/>
              </w:rPr>
            </w:pPr>
          </w:p>
        </w:tc>
      </w:tr>
      <w:tr w:rsidR="00B555E4" w:rsidRPr="00B555E4" w14:paraId="48B587E6"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24825E8" w14:textId="77777777" w:rsidR="00B555E4" w:rsidRPr="00B555E4" w:rsidRDefault="00B555E4" w:rsidP="00EC5460">
            <w:pPr>
              <w:pStyle w:val="TAH"/>
              <w:rPr>
                <w:color w:val="0070C0"/>
              </w:rPr>
            </w:pPr>
            <w:r w:rsidRPr="00B555E4">
              <w:rPr>
                <w:color w:val="0070C0"/>
              </w:rPr>
              <w:t>DL (MHz)</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4E2E3F7" w14:textId="25A11D83" w:rsidR="00B555E4" w:rsidRPr="00B555E4" w:rsidRDefault="00B555E4" w:rsidP="00EC5460">
            <w:pPr>
              <w:pStyle w:val="TAC"/>
              <w:rPr>
                <w:color w:val="0070C0"/>
                <w:highlight w:val="yellow"/>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F50346E" w14:textId="48F622C8" w:rsidR="00B555E4" w:rsidRPr="00B555E4" w:rsidRDefault="00B555E4" w:rsidP="00EC5460">
            <w:pPr>
              <w:pStyle w:val="TAC"/>
              <w:rPr>
                <w:color w:val="0070C0"/>
                <w:highlight w:val="yellow"/>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F82532" w14:textId="132336B3" w:rsidR="00B555E4" w:rsidRPr="00B555E4" w:rsidRDefault="00B555E4" w:rsidP="00EC5460">
            <w:pPr>
              <w:pStyle w:val="TAC"/>
              <w:rPr>
                <w:color w:val="0070C0"/>
                <w:highlight w:val="green"/>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4B7C2B5" w14:textId="2921DCE0" w:rsidR="00B555E4" w:rsidRPr="00B555E4" w:rsidRDefault="00B555E4" w:rsidP="00EC5460">
            <w:pPr>
              <w:pStyle w:val="TAC"/>
              <w:rPr>
                <w:color w:val="0070C0"/>
                <w:highlight w:val="green"/>
              </w:rPr>
            </w:pPr>
          </w:p>
        </w:tc>
      </w:tr>
      <w:tr w:rsidR="00B555E4" w:rsidRPr="00B555E4" w14:paraId="43CB622A" w14:textId="77777777" w:rsidTr="00EC5460">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72B5CFD" w14:textId="77777777" w:rsidR="00B555E4" w:rsidRPr="00B555E4" w:rsidRDefault="00B555E4" w:rsidP="00EC5460">
            <w:pPr>
              <w:pStyle w:val="TAH"/>
              <w:rPr>
                <w:color w:val="0070C0"/>
              </w:rPr>
            </w:pPr>
            <w:r w:rsidRPr="00B555E4">
              <w:rPr>
                <w:color w:val="0070C0"/>
              </w:rPr>
              <w:t>IMD2 products</w:t>
            </w:r>
          </w:p>
        </w:tc>
        <w:tc>
          <w:tcPr>
            <w:tcW w:w="1980" w:type="dxa"/>
            <w:tcBorders>
              <w:top w:val="nil"/>
              <w:left w:val="nil"/>
              <w:bottom w:val="single" w:sz="4" w:space="0" w:color="auto"/>
              <w:right w:val="single" w:sz="4" w:space="0" w:color="auto"/>
            </w:tcBorders>
            <w:shd w:val="clear" w:color="auto" w:fill="auto"/>
            <w:vAlign w:val="center"/>
            <w:hideMark/>
          </w:tcPr>
          <w:p w14:paraId="559B5F54" w14:textId="77777777" w:rsidR="00B555E4" w:rsidRPr="00B555E4" w:rsidRDefault="00B555E4" w:rsidP="00EC5460">
            <w:pPr>
              <w:pStyle w:val="TAC"/>
              <w:rPr>
                <w:color w:val="0070C0"/>
              </w:rPr>
            </w:pPr>
            <w:r w:rsidRPr="00B555E4">
              <w:rPr>
                <w:color w:val="0070C0"/>
              </w:rPr>
              <w:t>|fy_low – fx_high|</w:t>
            </w:r>
          </w:p>
        </w:tc>
        <w:tc>
          <w:tcPr>
            <w:tcW w:w="2070" w:type="dxa"/>
            <w:tcBorders>
              <w:top w:val="nil"/>
              <w:left w:val="nil"/>
              <w:bottom w:val="single" w:sz="4" w:space="0" w:color="auto"/>
              <w:right w:val="single" w:sz="4" w:space="0" w:color="auto"/>
            </w:tcBorders>
            <w:shd w:val="clear" w:color="auto" w:fill="auto"/>
            <w:vAlign w:val="center"/>
            <w:hideMark/>
          </w:tcPr>
          <w:p w14:paraId="44A4F873" w14:textId="77777777" w:rsidR="00B555E4" w:rsidRPr="00B555E4" w:rsidRDefault="00B555E4" w:rsidP="00EC5460">
            <w:pPr>
              <w:pStyle w:val="TAC"/>
              <w:rPr>
                <w:color w:val="0070C0"/>
              </w:rPr>
            </w:pPr>
            <w:r w:rsidRPr="00B555E4">
              <w:rPr>
                <w:color w:val="0070C0"/>
              </w:rPr>
              <w:t>|fy_high – fx_low|</w:t>
            </w:r>
          </w:p>
        </w:tc>
        <w:tc>
          <w:tcPr>
            <w:tcW w:w="1980" w:type="dxa"/>
            <w:tcBorders>
              <w:top w:val="nil"/>
              <w:left w:val="nil"/>
              <w:bottom w:val="single" w:sz="4" w:space="0" w:color="auto"/>
              <w:right w:val="single" w:sz="4" w:space="0" w:color="auto"/>
            </w:tcBorders>
            <w:shd w:val="clear" w:color="auto" w:fill="auto"/>
            <w:vAlign w:val="center"/>
            <w:hideMark/>
          </w:tcPr>
          <w:p w14:paraId="07DC32F1" w14:textId="77777777" w:rsidR="00B555E4" w:rsidRPr="00B555E4" w:rsidRDefault="00B555E4" w:rsidP="00EC5460">
            <w:pPr>
              <w:pStyle w:val="TAC"/>
              <w:rPr>
                <w:color w:val="0070C0"/>
              </w:rPr>
            </w:pPr>
            <w:r w:rsidRPr="00B555E4">
              <w:rPr>
                <w:color w:val="0070C0"/>
              </w:rPr>
              <w:t>|fy_low + fx_low|</w:t>
            </w:r>
          </w:p>
        </w:tc>
        <w:tc>
          <w:tcPr>
            <w:tcW w:w="2070" w:type="dxa"/>
            <w:tcBorders>
              <w:top w:val="nil"/>
              <w:left w:val="nil"/>
              <w:bottom w:val="single" w:sz="4" w:space="0" w:color="auto"/>
              <w:right w:val="single" w:sz="4" w:space="0" w:color="auto"/>
            </w:tcBorders>
            <w:shd w:val="clear" w:color="auto" w:fill="auto"/>
            <w:vAlign w:val="center"/>
            <w:hideMark/>
          </w:tcPr>
          <w:p w14:paraId="259AEEE4" w14:textId="77777777" w:rsidR="00B555E4" w:rsidRPr="00B555E4" w:rsidRDefault="00B555E4" w:rsidP="00EC5460">
            <w:pPr>
              <w:pStyle w:val="TAC"/>
              <w:rPr>
                <w:color w:val="0070C0"/>
              </w:rPr>
            </w:pPr>
            <w:r w:rsidRPr="00B555E4">
              <w:rPr>
                <w:color w:val="0070C0"/>
              </w:rPr>
              <w:t>|fy_high + fx_high|</w:t>
            </w:r>
          </w:p>
        </w:tc>
      </w:tr>
      <w:tr w:rsidR="00B555E4" w:rsidRPr="00B555E4" w14:paraId="6C4B20D7"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C81CE15" w14:textId="77777777" w:rsidR="00B555E4" w:rsidRPr="00B555E4" w:rsidRDefault="00B555E4" w:rsidP="00EC5460">
            <w:pPr>
              <w:pStyle w:val="TAH"/>
              <w:rPr>
                <w:color w:val="0070C0"/>
              </w:rPr>
            </w:pPr>
            <w:r w:rsidRPr="00B555E4">
              <w:rPr>
                <w:color w:val="0070C0"/>
              </w:rPr>
              <w:t>IMD2 (MHz)</w:t>
            </w:r>
          </w:p>
        </w:tc>
        <w:tc>
          <w:tcPr>
            <w:tcW w:w="1980" w:type="dxa"/>
            <w:tcBorders>
              <w:top w:val="nil"/>
              <w:left w:val="nil"/>
              <w:bottom w:val="single" w:sz="4" w:space="0" w:color="auto"/>
              <w:right w:val="single" w:sz="4" w:space="0" w:color="auto"/>
            </w:tcBorders>
            <w:shd w:val="clear" w:color="auto" w:fill="auto"/>
            <w:vAlign w:val="center"/>
          </w:tcPr>
          <w:p w14:paraId="4ACBD9E3" w14:textId="3B887995"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0972C6CA" w14:textId="0A24A988" w:rsidR="00B555E4" w:rsidRPr="00B555E4" w:rsidRDefault="00B555E4" w:rsidP="00EC5460">
            <w:pPr>
              <w:pStyle w:val="TAC"/>
              <w:rPr>
                <w:color w:val="0070C0"/>
                <w:highlight w:val="red"/>
              </w:rPr>
            </w:pPr>
          </w:p>
        </w:tc>
        <w:tc>
          <w:tcPr>
            <w:tcW w:w="1980" w:type="dxa"/>
            <w:tcBorders>
              <w:top w:val="nil"/>
              <w:left w:val="nil"/>
              <w:bottom w:val="single" w:sz="4" w:space="0" w:color="auto"/>
              <w:right w:val="single" w:sz="4" w:space="0" w:color="auto"/>
            </w:tcBorders>
            <w:shd w:val="clear" w:color="auto" w:fill="auto"/>
            <w:vAlign w:val="center"/>
          </w:tcPr>
          <w:p w14:paraId="1340E763" w14:textId="65F88574"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3BF976B0" w14:textId="30F5EFAD" w:rsidR="00B555E4" w:rsidRPr="00B555E4" w:rsidRDefault="00B555E4" w:rsidP="00EC5460">
            <w:pPr>
              <w:pStyle w:val="TAC"/>
              <w:rPr>
                <w:color w:val="0070C0"/>
                <w:highlight w:val="red"/>
              </w:rPr>
            </w:pPr>
          </w:p>
        </w:tc>
      </w:tr>
      <w:tr w:rsidR="00B555E4" w:rsidRPr="00B555E4" w14:paraId="644CB4BC"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937CF52" w14:textId="77777777" w:rsidR="00B555E4" w:rsidRPr="00B555E4" w:rsidRDefault="00B555E4" w:rsidP="00EC5460">
            <w:pPr>
              <w:pStyle w:val="TAH"/>
              <w:rPr>
                <w:color w:val="0070C0"/>
              </w:rPr>
            </w:pPr>
            <w:r w:rsidRPr="00B555E4">
              <w:rPr>
                <w:color w:val="0070C0"/>
              </w:rPr>
              <w:t>IMD3 products</w:t>
            </w:r>
          </w:p>
        </w:tc>
        <w:tc>
          <w:tcPr>
            <w:tcW w:w="1980" w:type="dxa"/>
            <w:tcBorders>
              <w:top w:val="nil"/>
              <w:left w:val="nil"/>
              <w:bottom w:val="single" w:sz="4" w:space="0" w:color="auto"/>
              <w:right w:val="single" w:sz="4" w:space="0" w:color="auto"/>
            </w:tcBorders>
            <w:shd w:val="clear" w:color="auto" w:fill="auto"/>
            <w:vAlign w:val="center"/>
            <w:hideMark/>
          </w:tcPr>
          <w:p w14:paraId="0D192FF8" w14:textId="77777777" w:rsidR="00B555E4" w:rsidRPr="00B555E4" w:rsidRDefault="00B555E4" w:rsidP="00EC5460">
            <w:pPr>
              <w:pStyle w:val="TAC"/>
              <w:rPr>
                <w:color w:val="0070C0"/>
              </w:rPr>
            </w:pPr>
            <w:r w:rsidRPr="00B555E4">
              <w:rPr>
                <w:color w:val="0070C0"/>
              </w:rPr>
              <w:t>|2*fx_low – fy_high|</w:t>
            </w:r>
          </w:p>
        </w:tc>
        <w:tc>
          <w:tcPr>
            <w:tcW w:w="2070" w:type="dxa"/>
            <w:tcBorders>
              <w:top w:val="nil"/>
              <w:left w:val="nil"/>
              <w:bottom w:val="single" w:sz="4" w:space="0" w:color="auto"/>
              <w:right w:val="single" w:sz="4" w:space="0" w:color="auto"/>
            </w:tcBorders>
            <w:shd w:val="clear" w:color="auto" w:fill="auto"/>
            <w:vAlign w:val="center"/>
            <w:hideMark/>
          </w:tcPr>
          <w:p w14:paraId="1A51F2E5" w14:textId="77777777" w:rsidR="00B555E4" w:rsidRPr="00B555E4" w:rsidRDefault="00B555E4" w:rsidP="00EC5460">
            <w:pPr>
              <w:pStyle w:val="TAC"/>
              <w:rPr>
                <w:color w:val="0070C0"/>
              </w:rPr>
            </w:pPr>
            <w:r w:rsidRPr="00B555E4">
              <w:rPr>
                <w:color w:val="0070C0"/>
              </w:rPr>
              <w:t>|2*fx_high – fy_low|</w:t>
            </w:r>
          </w:p>
        </w:tc>
        <w:tc>
          <w:tcPr>
            <w:tcW w:w="1980" w:type="dxa"/>
            <w:tcBorders>
              <w:top w:val="nil"/>
              <w:left w:val="nil"/>
              <w:bottom w:val="single" w:sz="4" w:space="0" w:color="auto"/>
              <w:right w:val="single" w:sz="4" w:space="0" w:color="auto"/>
            </w:tcBorders>
            <w:shd w:val="clear" w:color="auto" w:fill="auto"/>
            <w:vAlign w:val="center"/>
            <w:hideMark/>
          </w:tcPr>
          <w:p w14:paraId="54DFFEB3" w14:textId="77777777" w:rsidR="00B555E4" w:rsidRPr="00B555E4" w:rsidRDefault="00B555E4" w:rsidP="00EC5460">
            <w:pPr>
              <w:pStyle w:val="TAC"/>
              <w:rPr>
                <w:color w:val="0070C0"/>
              </w:rPr>
            </w:pPr>
            <w:r w:rsidRPr="00B555E4">
              <w:rPr>
                <w:color w:val="0070C0"/>
              </w:rPr>
              <w:t>|2*fy_low – fx_high|</w:t>
            </w:r>
          </w:p>
        </w:tc>
        <w:tc>
          <w:tcPr>
            <w:tcW w:w="2070" w:type="dxa"/>
            <w:tcBorders>
              <w:top w:val="nil"/>
              <w:left w:val="nil"/>
              <w:bottom w:val="single" w:sz="4" w:space="0" w:color="auto"/>
              <w:right w:val="single" w:sz="4" w:space="0" w:color="auto"/>
            </w:tcBorders>
            <w:shd w:val="clear" w:color="auto" w:fill="auto"/>
            <w:vAlign w:val="center"/>
            <w:hideMark/>
          </w:tcPr>
          <w:p w14:paraId="303B0C1E" w14:textId="77777777" w:rsidR="00B555E4" w:rsidRPr="00B555E4" w:rsidRDefault="00B555E4" w:rsidP="00EC5460">
            <w:pPr>
              <w:pStyle w:val="TAC"/>
              <w:rPr>
                <w:color w:val="0070C0"/>
              </w:rPr>
            </w:pPr>
            <w:r w:rsidRPr="00B555E4">
              <w:rPr>
                <w:color w:val="0070C0"/>
              </w:rPr>
              <w:t>|2*fy_high – fx_low|</w:t>
            </w:r>
          </w:p>
        </w:tc>
      </w:tr>
      <w:tr w:rsidR="00B555E4" w:rsidRPr="00B555E4" w14:paraId="4FA78EE8"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DBE8854" w14:textId="77777777" w:rsidR="00B555E4" w:rsidRPr="00B555E4" w:rsidRDefault="00B555E4" w:rsidP="00EC5460">
            <w:pPr>
              <w:pStyle w:val="TAH"/>
              <w:rPr>
                <w:color w:val="0070C0"/>
              </w:rPr>
            </w:pPr>
            <w:r w:rsidRPr="00B555E4">
              <w:rPr>
                <w:color w:val="0070C0"/>
              </w:rPr>
              <w:t>IMD3 (MHz)</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180FE45" w14:textId="668940AC" w:rsidR="00B555E4" w:rsidRPr="00B555E4" w:rsidRDefault="00B555E4" w:rsidP="00EC5460">
            <w:pPr>
              <w:pStyle w:val="TAC"/>
              <w:rPr>
                <w:color w:val="0070C0"/>
                <w:highlight w:val="red"/>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CA76B5F" w14:textId="1F24EC48" w:rsidR="00B555E4" w:rsidRPr="00B555E4" w:rsidRDefault="00B555E4" w:rsidP="00EC5460">
            <w:pPr>
              <w:pStyle w:val="TAC"/>
              <w:rPr>
                <w:color w:val="0070C0"/>
                <w:highlight w:val="red"/>
              </w:rPr>
            </w:pPr>
          </w:p>
        </w:tc>
        <w:tc>
          <w:tcPr>
            <w:tcW w:w="1980" w:type="dxa"/>
            <w:tcBorders>
              <w:top w:val="nil"/>
              <w:left w:val="nil"/>
              <w:bottom w:val="single" w:sz="4" w:space="0" w:color="auto"/>
              <w:right w:val="single" w:sz="4" w:space="0" w:color="auto"/>
            </w:tcBorders>
            <w:shd w:val="clear" w:color="auto" w:fill="auto"/>
            <w:vAlign w:val="center"/>
          </w:tcPr>
          <w:p w14:paraId="0DCEC7DF" w14:textId="767C71C1"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50D67DDE" w14:textId="7DAD254A" w:rsidR="00B555E4" w:rsidRPr="00B555E4" w:rsidRDefault="00B555E4" w:rsidP="00EC5460">
            <w:pPr>
              <w:pStyle w:val="TAC"/>
              <w:rPr>
                <w:color w:val="0070C0"/>
                <w:highlight w:val="red"/>
              </w:rPr>
            </w:pPr>
          </w:p>
        </w:tc>
      </w:tr>
      <w:tr w:rsidR="00B555E4" w:rsidRPr="00B555E4" w14:paraId="2A3C22BF"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A222B47" w14:textId="77777777" w:rsidR="00B555E4" w:rsidRPr="00B555E4" w:rsidRDefault="00B555E4" w:rsidP="00EC5460">
            <w:pPr>
              <w:pStyle w:val="TAH"/>
              <w:rPr>
                <w:color w:val="0070C0"/>
              </w:rPr>
            </w:pPr>
            <w:r w:rsidRPr="00B555E4">
              <w:rPr>
                <w:color w:val="0070C0"/>
              </w:rPr>
              <w:t>IMD3 products</w:t>
            </w:r>
          </w:p>
        </w:tc>
        <w:tc>
          <w:tcPr>
            <w:tcW w:w="1980" w:type="dxa"/>
            <w:tcBorders>
              <w:top w:val="nil"/>
              <w:left w:val="nil"/>
              <w:bottom w:val="single" w:sz="4" w:space="0" w:color="auto"/>
              <w:right w:val="single" w:sz="4" w:space="0" w:color="auto"/>
            </w:tcBorders>
            <w:shd w:val="clear" w:color="auto" w:fill="auto"/>
            <w:vAlign w:val="center"/>
            <w:hideMark/>
          </w:tcPr>
          <w:p w14:paraId="3BE32A32" w14:textId="77777777" w:rsidR="00B555E4" w:rsidRPr="00B555E4" w:rsidRDefault="00B555E4" w:rsidP="00EC5460">
            <w:pPr>
              <w:pStyle w:val="TAC"/>
              <w:rPr>
                <w:color w:val="0070C0"/>
              </w:rPr>
            </w:pPr>
            <w:r w:rsidRPr="00B555E4">
              <w:rPr>
                <w:color w:val="0070C0"/>
              </w:rPr>
              <w:t>|2*fx_low + fy_low|</w:t>
            </w:r>
          </w:p>
        </w:tc>
        <w:tc>
          <w:tcPr>
            <w:tcW w:w="2070" w:type="dxa"/>
            <w:tcBorders>
              <w:top w:val="nil"/>
              <w:left w:val="nil"/>
              <w:bottom w:val="single" w:sz="4" w:space="0" w:color="auto"/>
              <w:right w:val="single" w:sz="4" w:space="0" w:color="auto"/>
            </w:tcBorders>
            <w:shd w:val="clear" w:color="auto" w:fill="auto"/>
            <w:vAlign w:val="center"/>
            <w:hideMark/>
          </w:tcPr>
          <w:p w14:paraId="14D68D1E" w14:textId="77777777" w:rsidR="00B555E4" w:rsidRPr="00B555E4" w:rsidRDefault="00B555E4" w:rsidP="00EC5460">
            <w:pPr>
              <w:pStyle w:val="TAC"/>
              <w:rPr>
                <w:color w:val="0070C0"/>
              </w:rPr>
            </w:pPr>
            <w:r w:rsidRPr="00B555E4">
              <w:rPr>
                <w:color w:val="0070C0"/>
              </w:rPr>
              <w:t>|2*fx_high + fy_high|</w:t>
            </w:r>
          </w:p>
        </w:tc>
        <w:tc>
          <w:tcPr>
            <w:tcW w:w="1980" w:type="dxa"/>
            <w:tcBorders>
              <w:top w:val="nil"/>
              <w:left w:val="nil"/>
              <w:bottom w:val="single" w:sz="4" w:space="0" w:color="auto"/>
              <w:right w:val="single" w:sz="4" w:space="0" w:color="auto"/>
            </w:tcBorders>
            <w:shd w:val="clear" w:color="auto" w:fill="auto"/>
            <w:vAlign w:val="center"/>
            <w:hideMark/>
          </w:tcPr>
          <w:p w14:paraId="05F08048" w14:textId="77777777" w:rsidR="00B555E4" w:rsidRPr="00B555E4" w:rsidRDefault="00B555E4" w:rsidP="00EC5460">
            <w:pPr>
              <w:pStyle w:val="TAC"/>
              <w:rPr>
                <w:color w:val="0070C0"/>
              </w:rPr>
            </w:pPr>
            <w:r w:rsidRPr="00B555E4">
              <w:rPr>
                <w:color w:val="0070C0"/>
              </w:rPr>
              <w:t>|2*fy_low + fx_low|</w:t>
            </w:r>
          </w:p>
        </w:tc>
        <w:tc>
          <w:tcPr>
            <w:tcW w:w="2070" w:type="dxa"/>
            <w:tcBorders>
              <w:top w:val="nil"/>
              <w:left w:val="nil"/>
              <w:bottom w:val="single" w:sz="4" w:space="0" w:color="auto"/>
              <w:right w:val="single" w:sz="4" w:space="0" w:color="auto"/>
            </w:tcBorders>
            <w:shd w:val="clear" w:color="auto" w:fill="auto"/>
            <w:vAlign w:val="center"/>
            <w:hideMark/>
          </w:tcPr>
          <w:p w14:paraId="76760F76" w14:textId="77777777" w:rsidR="00B555E4" w:rsidRPr="00B555E4" w:rsidRDefault="00B555E4" w:rsidP="00EC5460">
            <w:pPr>
              <w:pStyle w:val="TAC"/>
              <w:rPr>
                <w:color w:val="0070C0"/>
              </w:rPr>
            </w:pPr>
            <w:r w:rsidRPr="00B555E4">
              <w:rPr>
                <w:color w:val="0070C0"/>
              </w:rPr>
              <w:t>|2*fy_high + fx_high|</w:t>
            </w:r>
          </w:p>
        </w:tc>
      </w:tr>
      <w:tr w:rsidR="00B555E4" w:rsidRPr="00B555E4" w14:paraId="0675BD66"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00DBD0C" w14:textId="77777777" w:rsidR="00B555E4" w:rsidRPr="00B555E4" w:rsidRDefault="00B555E4" w:rsidP="00EC5460">
            <w:pPr>
              <w:pStyle w:val="TAH"/>
              <w:rPr>
                <w:color w:val="0070C0"/>
              </w:rPr>
            </w:pPr>
            <w:r w:rsidRPr="00B555E4">
              <w:rPr>
                <w:color w:val="0070C0"/>
              </w:rPr>
              <w:t>IMD3 (MHz)</w:t>
            </w:r>
          </w:p>
        </w:tc>
        <w:tc>
          <w:tcPr>
            <w:tcW w:w="1980" w:type="dxa"/>
            <w:tcBorders>
              <w:top w:val="nil"/>
              <w:left w:val="nil"/>
              <w:bottom w:val="single" w:sz="4" w:space="0" w:color="auto"/>
              <w:right w:val="single" w:sz="4" w:space="0" w:color="auto"/>
            </w:tcBorders>
            <w:shd w:val="clear" w:color="auto" w:fill="auto"/>
            <w:vAlign w:val="center"/>
          </w:tcPr>
          <w:p w14:paraId="0A1A5007" w14:textId="30DB9EA4"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2E7CC7C7" w14:textId="5A6D5ED3" w:rsidR="00B555E4" w:rsidRPr="00B555E4" w:rsidRDefault="00B555E4" w:rsidP="00EC5460">
            <w:pPr>
              <w:pStyle w:val="TAC"/>
              <w:rPr>
                <w:color w:val="0070C0"/>
                <w:highlight w:val="red"/>
              </w:rPr>
            </w:pPr>
          </w:p>
        </w:tc>
        <w:tc>
          <w:tcPr>
            <w:tcW w:w="1980" w:type="dxa"/>
            <w:tcBorders>
              <w:top w:val="nil"/>
              <w:left w:val="nil"/>
              <w:bottom w:val="single" w:sz="4" w:space="0" w:color="auto"/>
              <w:right w:val="single" w:sz="4" w:space="0" w:color="auto"/>
            </w:tcBorders>
            <w:shd w:val="clear" w:color="auto" w:fill="auto"/>
            <w:vAlign w:val="center"/>
          </w:tcPr>
          <w:p w14:paraId="0408EFB8" w14:textId="4ED848CA"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65E111D3" w14:textId="3A83015E" w:rsidR="00B555E4" w:rsidRPr="00B555E4" w:rsidRDefault="00B555E4" w:rsidP="00EC5460">
            <w:pPr>
              <w:pStyle w:val="TAC"/>
              <w:rPr>
                <w:color w:val="0070C0"/>
                <w:highlight w:val="red"/>
              </w:rPr>
            </w:pPr>
          </w:p>
        </w:tc>
      </w:tr>
      <w:tr w:rsidR="00B555E4" w:rsidRPr="00B555E4" w14:paraId="251802D3" w14:textId="77777777" w:rsidTr="00EC5460">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DEF9B30" w14:textId="77777777" w:rsidR="00B555E4" w:rsidRPr="00B555E4" w:rsidRDefault="00B555E4" w:rsidP="00EC5460">
            <w:pPr>
              <w:pStyle w:val="TAH"/>
              <w:rPr>
                <w:color w:val="0070C0"/>
              </w:rPr>
            </w:pPr>
            <w:r w:rsidRPr="00B555E4">
              <w:rPr>
                <w:color w:val="0070C0"/>
              </w:rPr>
              <w:t>IMD4 products</w:t>
            </w:r>
          </w:p>
        </w:tc>
        <w:tc>
          <w:tcPr>
            <w:tcW w:w="1980" w:type="dxa"/>
            <w:tcBorders>
              <w:top w:val="nil"/>
              <w:left w:val="nil"/>
              <w:bottom w:val="single" w:sz="4" w:space="0" w:color="auto"/>
              <w:right w:val="single" w:sz="4" w:space="0" w:color="auto"/>
            </w:tcBorders>
            <w:shd w:val="clear" w:color="auto" w:fill="auto"/>
            <w:vAlign w:val="center"/>
            <w:hideMark/>
          </w:tcPr>
          <w:p w14:paraId="1C2175ED" w14:textId="77777777" w:rsidR="00B555E4" w:rsidRPr="00B555E4" w:rsidRDefault="00B555E4" w:rsidP="00EC5460">
            <w:pPr>
              <w:pStyle w:val="TAC"/>
              <w:rPr>
                <w:color w:val="0070C0"/>
              </w:rPr>
            </w:pPr>
            <w:r w:rsidRPr="00B555E4">
              <w:rPr>
                <w:color w:val="0070C0"/>
              </w:rPr>
              <w:t>|3*fx_low –1* fy_high|</w:t>
            </w:r>
          </w:p>
        </w:tc>
        <w:tc>
          <w:tcPr>
            <w:tcW w:w="2070" w:type="dxa"/>
            <w:tcBorders>
              <w:top w:val="nil"/>
              <w:left w:val="nil"/>
              <w:bottom w:val="single" w:sz="4" w:space="0" w:color="auto"/>
              <w:right w:val="single" w:sz="4" w:space="0" w:color="auto"/>
            </w:tcBorders>
            <w:shd w:val="clear" w:color="auto" w:fill="auto"/>
            <w:vAlign w:val="center"/>
            <w:hideMark/>
          </w:tcPr>
          <w:p w14:paraId="4AB5D7BE" w14:textId="77777777" w:rsidR="00B555E4" w:rsidRPr="00B555E4" w:rsidRDefault="00B555E4" w:rsidP="00EC5460">
            <w:pPr>
              <w:pStyle w:val="TAC"/>
              <w:rPr>
                <w:color w:val="0070C0"/>
              </w:rPr>
            </w:pPr>
            <w:r w:rsidRPr="00B555E4">
              <w:rPr>
                <w:color w:val="0070C0"/>
              </w:rPr>
              <w:t>|3*fx_high – 1*fy_low|</w:t>
            </w:r>
          </w:p>
        </w:tc>
        <w:tc>
          <w:tcPr>
            <w:tcW w:w="1980" w:type="dxa"/>
            <w:tcBorders>
              <w:top w:val="nil"/>
              <w:left w:val="nil"/>
              <w:bottom w:val="single" w:sz="4" w:space="0" w:color="auto"/>
              <w:right w:val="single" w:sz="4" w:space="0" w:color="auto"/>
            </w:tcBorders>
            <w:shd w:val="clear" w:color="auto" w:fill="auto"/>
            <w:vAlign w:val="center"/>
            <w:hideMark/>
          </w:tcPr>
          <w:p w14:paraId="3D227B46" w14:textId="77777777" w:rsidR="00B555E4" w:rsidRPr="00B555E4" w:rsidRDefault="00B555E4" w:rsidP="00EC5460">
            <w:pPr>
              <w:pStyle w:val="TAC"/>
              <w:rPr>
                <w:color w:val="0070C0"/>
              </w:rPr>
            </w:pPr>
            <w:r w:rsidRPr="00B555E4">
              <w:rPr>
                <w:color w:val="0070C0"/>
              </w:rPr>
              <w:t>|3*fy_low – 1*fx_high|</w:t>
            </w:r>
          </w:p>
        </w:tc>
        <w:tc>
          <w:tcPr>
            <w:tcW w:w="2070" w:type="dxa"/>
            <w:tcBorders>
              <w:top w:val="nil"/>
              <w:left w:val="nil"/>
              <w:bottom w:val="single" w:sz="4" w:space="0" w:color="auto"/>
              <w:right w:val="single" w:sz="4" w:space="0" w:color="auto"/>
            </w:tcBorders>
            <w:shd w:val="clear" w:color="auto" w:fill="auto"/>
            <w:vAlign w:val="center"/>
            <w:hideMark/>
          </w:tcPr>
          <w:p w14:paraId="6EE011CE" w14:textId="77777777" w:rsidR="00B555E4" w:rsidRPr="00B555E4" w:rsidRDefault="00B555E4" w:rsidP="00EC5460">
            <w:pPr>
              <w:pStyle w:val="TAC"/>
              <w:rPr>
                <w:color w:val="0070C0"/>
              </w:rPr>
            </w:pPr>
            <w:r w:rsidRPr="00B555E4">
              <w:rPr>
                <w:color w:val="0070C0"/>
              </w:rPr>
              <w:t>|3*fy_high – 1*fx_low|</w:t>
            </w:r>
          </w:p>
        </w:tc>
      </w:tr>
      <w:tr w:rsidR="00B555E4" w:rsidRPr="00B555E4" w14:paraId="6B2E0239"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5311D37" w14:textId="77777777" w:rsidR="00B555E4" w:rsidRPr="00B555E4" w:rsidRDefault="00B555E4" w:rsidP="00EC5460">
            <w:pPr>
              <w:pStyle w:val="TAH"/>
              <w:rPr>
                <w:color w:val="0070C0"/>
              </w:rPr>
            </w:pPr>
            <w:r w:rsidRPr="00B555E4">
              <w:rPr>
                <w:color w:val="0070C0"/>
              </w:rPr>
              <w:t>IMD4 (MHz)</w:t>
            </w:r>
          </w:p>
        </w:tc>
        <w:tc>
          <w:tcPr>
            <w:tcW w:w="1980" w:type="dxa"/>
            <w:tcBorders>
              <w:top w:val="nil"/>
              <w:left w:val="nil"/>
              <w:bottom w:val="single" w:sz="4" w:space="0" w:color="auto"/>
              <w:right w:val="single" w:sz="4" w:space="0" w:color="auto"/>
            </w:tcBorders>
            <w:shd w:val="clear" w:color="auto" w:fill="auto"/>
            <w:vAlign w:val="center"/>
          </w:tcPr>
          <w:p w14:paraId="683A822C" w14:textId="4C69F42C"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27A0BEDB" w14:textId="6EBC648A" w:rsidR="00B555E4" w:rsidRPr="00B555E4" w:rsidRDefault="00B555E4" w:rsidP="00EC5460">
            <w:pPr>
              <w:pStyle w:val="TAC"/>
              <w:rPr>
                <w:color w:val="0070C0"/>
                <w:highlight w:val="red"/>
              </w:rPr>
            </w:pPr>
          </w:p>
        </w:tc>
        <w:tc>
          <w:tcPr>
            <w:tcW w:w="1980" w:type="dxa"/>
            <w:tcBorders>
              <w:top w:val="nil"/>
              <w:left w:val="nil"/>
              <w:bottom w:val="single" w:sz="4" w:space="0" w:color="auto"/>
              <w:right w:val="single" w:sz="4" w:space="0" w:color="auto"/>
            </w:tcBorders>
            <w:shd w:val="clear" w:color="auto" w:fill="auto"/>
            <w:vAlign w:val="center"/>
          </w:tcPr>
          <w:p w14:paraId="5CC6AE79" w14:textId="68D5D795"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4D204CC5" w14:textId="7461D92F" w:rsidR="00B555E4" w:rsidRPr="00B555E4" w:rsidRDefault="00B555E4" w:rsidP="00EC5460">
            <w:pPr>
              <w:pStyle w:val="TAC"/>
              <w:rPr>
                <w:color w:val="0070C0"/>
                <w:highlight w:val="red"/>
              </w:rPr>
            </w:pPr>
          </w:p>
        </w:tc>
      </w:tr>
      <w:tr w:rsidR="00B555E4" w:rsidRPr="00B555E4" w14:paraId="439E3AD4" w14:textId="77777777" w:rsidTr="00EC5460">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F182AAF" w14:textId="77777777" w:rsidR="00B555E4" w:rsidRPr="00B555E4" w:rsidRDefault="00B555E4" w:rsidP="00EC5460">
            <w:pPr>
              <w:pStyle w:val="TAH"/>
              <w:rPr>
                <w:color w:val="0070C0"/>
              </w:rPr>
            </w:pPr>
            <w:r w:rsidRPr="00B555E4">
              <w:rPr>
                <w:color w:val="0070C0"/>
              </w:rPr>
              <w:t>IMD4 products</w:t>
            </w:r>
          </w:p>
        </w:tc>
        <w:tc>
          <w:tcPr>
            <w:tcW w:w="1980" w:type="dxa"/>
            <w:tcBorders>
              <w:top w:val="nil"/>
              <w:left w:val="nil"/>
              <w:bottom w:val="single" w:sz="4" w:space="0" w:color="auto"/>
              <w:right w:val="single" w:sz="4" w:space="0" w:color="auto"/>
            </w:tcBorders>
            <w:shd w:val="clear" w:color="auto" w:fill="auto"/>
            <w:vAlign w:val="center"/>
            <w:hideMark/>
          </w:tcPr>
          <w:p w14:paraId="3D2A5DA8" w14:textId="77777777" w:rsidR="00B555E4" w:rsidRPr="00B555E4" w:rsidRDefault="00B555E4" w:rsidP="00EC5460">
            <w:pPr>
              <w:pStyle w:val="TAC"/>
              <w:rPr>
                <w:color w:val="0070C0"/>
              </w:rPr>
            </w:pPr>
            <w:r w:rsidRPr="00B555E4">
              <w:rPr>
                <w:color w:val="0070C0"/>
              </w:rPr>
              <w:t>|2*fx_low –2* fy_high|</w:t>
            </w:r>
          </w:p>
        </w:tc>
        <w:tc>
          <w:tcPr>
            <w:tcW w:w="2070" w:type="dxa"/>
            <w:tcBorders>
              <w:top w:val="nil"/>
              <w:left w:val="nil"/>
              <w:bottom w:val="single" w:sz="4" w:space="0" w:color="auto"/>
              <w:right w:val="single" w:sz="4" w:space="0" w:color="auto"/>
            </w:tcBorders>
            <w:shd w:val="clear" w:color="auto" w:fill="auto"/>
            <w:vAlign w:val="center"/>
            <w:hideMark/>
          </w:tcPr>
          <w:p w14:paraId="1D57C6F5" w14:textId="77777777" w:rsidR="00B555E4" w:rsidRPr="00B555E4" w:rsidRDefault="00B555E4" w:rsidP="00EC5460">
            <w:pPr>
              <w:pStyle w:val="TAC"/>
              <w:rPr>
                <w:color w:val="0070C0"/>
              </w:rPr>
            </w:pPr>
            <w:r w:rsidRPr="00B555E4">
              <w:rPr>
                <w:color w:val="0070C0"/>
              </w:rPr>
              <w:t>|2*fx_high –2* fy_low|</w:t>
            </w:r>
          </w:p>
        </w:tc>
        <w:tc>
          <w:tcPr>
            <w:tcW w:w="1980" w:type="dxa"/>
            <w:tcBorders>
              <w:top w:val="nil"/>
              <w:left w:val="nil"/>
              <w:bottom w:val="single" w:sz="4" w:space="0" w:color="auto"/>
              <w:right w:val="single" w:sz="4" w:space="0" w:color="auto"/>
            </w:tcBorders>
            <w:shd w:val="clear" w:color="auto" w:fill="auto"/>
            <w:vAlign w:val="center"/>
            <w:hideMark/>
          </w:tcPr>
          <w:p w14:paraId="4B785F13" w14:textId="77777777" w:rsidR="00B555E4" w:rsidRPr="00B555E4" w:rsidRDefault="00B555E4" w:rsidP="00EC5460">
            <w:pPr>
              <w:pStyle w:val="TAC"/>
              <w:rPr>
                <w:color w:val="0070C0"/>
              </w:rPr>
            </w:pPr>
            <w:r w:rsidRPr="00B555E4">
              <w:rPr>
                <w:color w:val="0070C0"/>
              </w:rPr>
              <w:t>|2*fx_low +2* fy_low|</w:t>
            </w:r>
          </w:p>
        </w:tc>
        <w:tc>
          <w:tcPr>
            <w:tcW w:w="2070" w:type="dxa"/>
            <w:tcBorders>
              <w:top w:val="nil"/>
              <w:left w:val="nil"/>
              <w:bottom w:val="single" w:sz="4" w:space="0" w:color="auto"/>
              <w:right w:val="single" w:sz="4" w:space="0" w:color="auto"/>
            </w:tcBorders>
            <w:shd w:val="clear" w:color="auto" w:fill="auto"/>
            <w:vAlign w:val="center"/>
            <w:hideMark/>
          </w:tcPr>
          <w:p w14:paraId="63E42CF9" w14:textId="77777777" w:rsidR="00B555E4" w:rsidRPr="00B555E4" w:rsidRDefault="00B555E4" w:rsidP="00EC5460">
            <w:pPr>
              <w:pStyle w:val="TAC"/>
              <w:rPr>
                <w:color w:val="0070C0"/>
              </w:rPr>
            </w:pPr>
            <w:r w:rsidRPr="00B555E4">
              <w:rPr>
                <w:color w:val="0070C0"/>
              </w:rPr>
              <w:t>|2*fx_high +2* fy_high|</w:t>
            </w:r>
          </w:p>
        </w:tc>
      </w:tr>
      <w:tr w:rsidR="00B555E4" w:rsidRPr="00B555E4" w14:paraId="77142FFC"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8439FD9" w14:textId="77777777" w:rsidR="00B555E4" w:rsidRPr="00B555E4" w:rsidRDefault="00B555E4" w:rsidP="00EC5460">
            <w:pPr>
              <w:pStyle w:val="TAH"/>
              <w:rPr>
                <w:color w:val="0070C0"/>
              </w:rPr>
            </w:pPr>
            <w:r w:rsidRPr="00B555E4">
              <w:rPr>
                <w:color w:val="0070C0"/>
              </w:rPr>
              <w:t>IMD4 (MHz)</w:t>
            </w:r>
          </w:p>
        </w:tc>
        <w:tc>
          <w:tcPr>
            <w:tcW w:w="1980" w:type="dxa"/>
            <w:tcBorders>
              <w:top w:val="nil"/>
              <w:left w:val="nil"/>
              <w:bottom w:val="single" w:sz="4" w:space="0" w:color="auto"/>
              <w:right w:val="single" w:sz="4" w:space="0" w:color="auto"/>
            </w:tcBorders>
            <w:shd w:val="clear" w:color="auto" w:fill="auto"/>
            <w:vAlign w:val="center"/>
          </w:tcPr>
          <w:p w14:paraId="45581096" w14:textId="516A7093"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5E8132A4" w14:textId="082A14BE" w:rsidR="00B555E4" w:rsidRPr="00B555E4" w:rsidRDefault="00B555E4" w:rsidP="00EC5460">
            <w:pPr>
              <w:pStyle w:val="TAC"/>
              <w:rPr>
                <w:color w:val="0070C0"/>
                <w:highlight w:val="red"/>
              </w:rPr>
            </w:pPr>
          </w:p>
        </w:tc>
        <w:tc>
          <w:tcPr>
            <w:tcW w:w="1980" w:type="dxa"/>
            <w:tcBorders>
              <w:top w:val="nil"/>
              <w:left w:val="nil"/>
              <w:bottom w:val="single" w:sz="4" w:space="0" w:color="auto"/>
              <w:right w:val="single" w:sz="4" w:space="0" w:color="auto"/>
            </w:tcBorders>
            <w:shd w:val="clear" w:color="auto" w:fill="auto"/>
            <w:vAlign w:val="center"/>
          </w:tcPr>
          <w:p w14:paraId="1D80A9DA" w14:textId="1AFD72CE"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6C00D5BA" w14:textId="17C92782" w:rsidR="00B555E4" w:rsidRPr="00B555E4" w:rsidRDefault="00B555E4" w:rsidP="00EC5460">
            <w:pPr>
              <w:pStyle w:val="TAC"/>
              <w:rPr>
                <w:color w:val="0070C0"/>
                <w:highlight w:val="red"/>
              </w:rPr>
            </w:pPr>
          </w:p>
        </w:tc>
      </w:tr>
      <w:tr w:rsidR="00B555E4" w:rsidRPr="00B555E4" w14:paraId="29B8070B" w14:textId="77777777" w:rsidTr="00EC5460">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C81DAA5" w14:textId="77777777" w:rsidR="00B555E4" w:rsidRPr="00B555E4" w:rsidRDefault="00B555E4" w:rsidP="00EC5460">
            <w:pPr>
              <w:pStyle w:val="TAH"/>
              <w:rPr>
                <w:color w:val="0070C0"/>
              </w:rPr>
            </w:pPr>
            <w:r w:rsidRPr="00B555E4">
              <w:rPr>
                <w:color w:val="0070C0"/>
              </w:rPr>
              <w:t>IMD4 products</w:t>
            </w:r>
          </w:p>
        </w:tc>
        <w:tc>
          <w:tcPr>
            <w:tcW w:w="1980" w:type="dxa"/>
            <w:tcBorders>
              <w:top w:val="nil"/>
              <w:left w:val="nil"/>
              <w:bottom w:val="single" w:sz="4" w:space="0" w:color="auto"/>
              <w:right w:val="single" w:sz="4" w:space="0" w:color="auto"/>
            </w:tcBorders>
            <w:shd w:val="clear" w:color="auto" w:fill="auto"/>
            <w:vAlign w:val="center"/>
            <w:hideMark/>
          </w:tcPr>
          <w:p w14:paraId="7CADCEC5" w14:textId="77777777" w:rsidR="00B555E4" w:rsidRPr="00B555E4" w:rsidRDefault="00B555E4" w:rsidP="00EC5460">
            <w:pPr>
              <w:pStyle w:val="TAC"/>
              <w:rPr>
                <w:color w:val="0070C0"/>
              </w:rPr>
            </w:pPr>
            <w:r w:rsidRPr="00B555E4">
              <w:rPr>
                <w:color w:val="0070C0"/>
              </w:rPr>
              <w:t>|3*fx_low +1* fy_low|</w:t>
            </w:r>
          </w:p>
        </w:tc>
        <w:tc>
          <w:tcPr>
            <w:tcW w:w="2070" w:type="dxa"/>
            <w:tcBorders>
              <w:top w:val="nil"/>
              <w:left w:val="nil"/>
              <w:bottom w:val="single" w:sz="4" w:space="0" w:color="auto"/>
              <w:right w:val="single" w:sz="4" w:space="0" w:color="auto"/>
            </w:tcBorders>
            <w:shd w:val="clear" w:color="auto" w:fill="auto"/>
            <w:vAlign w:val="center"/>
            <w:hideMark/>
          </w:tcPr>
          <w:p w14:paraId="32E24BCF" w14:textId="77777777" w:rsidR="00B555E4" w:rsidRPr="00B555E4" w:rsidRDefault="00B555E4" w:rsidP="00EC5460">
            <w:pPr>
              <w:pStyle w:val="TAC"/>
              <w:rPr>
                <w:color w:val="0070C0"/>
              </w:rPr>
            </w:pPr>
            <w:r w:rsidRPr="00B555E4">
              <w:rPr>
                <w:color w:val="0070C0"/>
              </w:rPr>
              <w:t>|3*fx_high + 1*fy_high|</w:t>
            </w:r>
          </w:p>
        </w:tc>
        <w:tc>
          <w:tcPr>
            <w:tcW w:w="1980" w:type="dxa"/>
            <w:tcBorders>
              <w:top w:val="nil"/>
              <w:left w:val="nil"/>
              <w:bottom w:val="single" w:sz="4" w:space="0" w:color="auto"/>
              <w:right w:val="single" w:sz="4" w:space="0" w:color="auto"/>
            </w:tcBorders>
            <w:shd w:val="clear" w:color="auto" w:fill="auto"/>
            <w:vAlign w:val="center"/>
            <w:hideMark/>
          </w:tcPr>
          <w:p w14:paraId="2E8321F0" w14:textId="77777777" w:rsidR="00B555E4" w:rsidRPr="00B555E4" w:rsidRDefault="00B555E4" w:rsidP="00EC5460">
            <w:pPr>
              <w:pStyle w:val="TAC"/>
              <w:rPr>
                <w:color w:val="0070C0"/>
              </w:rPr>
            </w:pPr>
            <w:r w:rsidRPr="00B555E4">
              <w:rPr>
                <w:color w:val="0070C0"/>
              </w:rPr>
              <w:t>|3*fy_low + 1*fx_low|</w:t>
            </w:r>
          </w:p>
        </w:tc>
        <w:tc>
          <w:tcPr>
            <w:tcW w:w="2070" w:type="dxa"/>
            <w:tcBorders>
              <w:top w:val="nil"/>
              <w:left w:val="nil"/>
              <w:bottom w:val="single" w:sz="4" w:space="0" w:color="auto"/>
              <w:right w:val="single" w:sz="4" w:space="0" w:color="auto"/>
            </w:tcBorders>
            <w:shd w:val="clear" w:color="auto" w:fill="auto"/>
            <w:vAlign w:val="center"/>
            <w:hideMark/>
          </w:tcPr>
          <w:p w14:paraId="77B9B094" w14:textId="77777777" w:rsidR="00B555E4" w:rsidRPr="00B555E4" w:rsidRDefault="00B555E4" w:rsidP="00EC5460">
            <w:pPr>
              <w:pStyle w:val="TAC"/>
              <w:rPr>
                <w:color w:val="0070C0"/>
              </w:rPr>
            </w:pPr>
            <w:r w:rsidRPr="00B555E4">
              <w:rPr>
                <w:color w:val="0070C0"/>
              </w:rPr>
              <w:t>|3*fy_high + 1*fx_high|</w:t>
            </w:r>
          </w:p>
        </w:tc>
      </w:tr>
      <w:tr w:rsidR="00B555E4" w:rsidRPr="00B555E4" w14:paraId="3298091C"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3F2EC6B" w14:textId="77777777" w:rsidR="00B555E4" w:rsidRPr="00B555E4" w:rsidRDefault="00B555E4" w:rsidP="00EC5460">
            <w:pPr>
              <w:pStyle w:val="TAH"/>
              <w:rPr>
                <w:color w:val="0070C0"/>
              </w:rPr>
            </w:pPr>
            <w:r w:rsidRPr="00B555E4">
              <w:rPr>
                <w:color w:val="0070C0"/>
              </w:rPr>
              <w:t>IMD4 (MHz)</w:t>
            </w:r>
          </w:p>
        </w:tc>
        <w:tc>
          <w:tcPr>
            <w:tcW w:w="1980" w:type="dxa"/>
            <w:tcBorders>
              <w:top w:val="nil"/>
              <w:left w:val="nil"/>
              <w:bottom w:val="single" w:sz="4" w:space="0" w:color="auto"/>
              <w:right w:val="single" w:sz="4" w:space="0" w:color="auto"/>
            </w:tcBorders>
            <w:shd w:val="clear" w:color="auto" w:fill="auto"/>
            <w:vAlign w:val="center"/>
          </w:tcPr>
          <w:p w14:paraId="696479EB" w14:textId="42243E4F"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4EA61D4A" w14:textId="51F1BE74" w:rsidR="00B555E4" w:rsidRPr="00B555E4" w:rsidRDefault="00B555E4" w:rsidP="00EC5460">
            <w:pPr>
              <w:pStyle w:val="TAC"/>
              <w:rPr>
                <w:color w:val="0070C0"/>
                <w:highlight w:val="red"/>
              </w:rPr>
            </w:pPr>
          </w:p>
        </w:tc>
        <w:tc>
          <w:tcPr>
            <w:tcW w:w="1980" w:type="dxa"/>
            <w:tcBorders>
              <w:top w:val="nil"/>
              <w:left w:val="nil"/>
              <w:bottom w:val="single" w:sz="4" w:space="0" w:color="auto"/>
              <w:right w:val="single" w:sz="4" w:space="0" w:color="auto"/>
            </w:tcBorders>
            <w:shd w:val="clear" w:color="auto" w:fill="auto"/>
            <w:vAlign w:val="center"/>
          </w:tcPr>
          <w:p w14:paraId="55BE6F75" w14:textId="353BCB44"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05C6B19A" w14:textId="7B6D900A" w:rsidR="00B555E4" w:rsidRPr="00B555E4" w:rsidRDefault="00B555E4" w:rsidP="00EC5460">
            <w:pPr>
              <w:pStyle w:val="TAC"/>
              <w:rPr>
                <w:color w:val="0070C0"/>
                <w:highlight w:val="red"/>
              </w:rPr>
            </w:pPr>
          </w:p>
        </w:tc>
      </w:tr>
      <w:tr w:rsidR="00B555E4" w:rsidRPr="00B555E4" w14:paraId="40236F78"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DA23870" w14:textId="77777777" w:rsidR="00B555E4" w:rsidRPr="00B555E4" w:rsidRDefault="00B555E4" w:rsidP="00EC5460">
            <w:pPr>
              <w:pStyle w:val="TAH"/>
              <w:rPr>
                <w:color w:val="0070C0"/>
              </w:rPr>
            </w:pPr>
            <w:r w:rsidRPr="00B555E4">
              <w:rPr>
                <w:color w:val="0070C0"/>
              </w:rPr>
              <w:t>IMD5 products</w:t>
            </w:r>
          </w:p>
        </w:tc>
        <w:tc>
          <w:tcPr>
            <w:tcW w:w="1980" w:type="dxa"/>
            <w:tcBorders>
              <w:top w:val="nil"/>
              <w:left w:val="nil"/>
              <w:bottom w:val="single" w:sz="4" w:space="0" w:color="auto"/>
              <w:right w:val="single" w:sz="4" w:space="0" w:color="auto"/>
            </w:tcBorders>
            <w:shd w:val="clear" w:color="auto" w:fill="auto"/>
            <w:vAlign w:val="center"/>
            <w:hideMark/>
          </w:tcPr>
          <w:p w14:paraId="235BDC2F" w14:textId="77777777" w:rsidR="00B555E4" w:rsidRPr="00B555E4" w:rsidRDefault="00B555E4" w:rsidP="00EC5460">
            <w:pPr>
              <w:pStyle w:val="TAC"/>
              <w:rPr>
                <w:color w:val="0070C0"/>
              </w:rPr>
            </w:pPr>
            <w:r w:rsidRPr="00B555E4">
              <w:rPr>
                <w:color w:val="0070C0"/>
              </w:rPr>
              <w:t>|fx_low – 4*fy_high|</w:t>
            </w:r>
          </w:p>
        </w:tc>
        <w:tc>
          <w:tcPr>
            <w:tcW w:w="2070" w:type="dxa"/>
            <w:tcBorders>
              <w:top w:val="nil"/>
              <w:left w:val="nil"/>
              <w:bottom w:val="single" w:sz="4" w:space="0" w:color="auto"/>
              <w:right w:val="single" w:sz="4" w:space="0" w:color="auto"/>
            </w:tcBorders>
            <w:shd w:val="clear" w:color="auto" w:fill="auto"/>
            <w:vAlign w:val="center"/>
            <w:hideMark/>
          </w:tcPr>
          <w:p w14:paraId="161AB318" w14:textId="77777777" w:rsidR="00B555E4" w:rsidRPr="00B555E4" w:rsidRDefault="00B555E4" w:rsidP="00EC5460">
            <w:pPr>
              <w:pStyle w:val="TAC"/>
              <w:rPr>
                <w:color w:val="0070C0"/>
              </w:rPr>
            </w:pPr>
            <w:r w:rsidRPr="00B555E4">
              <w:rPr>
                <w:color w:val="0070C0"/>
              </w:rPr>
              <w:t>|fx_high – 4*fy_low|</w:t>
            </w:r>
          </w:p>
        </w:tc>
        <w:tc>
          <w:tcPr>
            <w:tcW w:w="1980" w:type="dxa"/>
            <w:tcBorders>
              <w:top w:val="nil"/>
              <w:left w:val="nil"/>
              <w:bottom w:val="single" w:sz="4" w:space="0" w:color="auto"/>
              <w:right w:val="single" w:sz="4" w:space="0" w:color="auto"/>
            </w:tcBorders>
            <w:shd w:val="clear" w:color="auto" w:fill="auto"/>
            <w:vAlign w:val="center"/>
            <w:hideMark/>
          </w:tcPr>
          <w:p w14:paraId="19556627" w14:textId="77777777" w:rsidR="00B555E4" w:rsidRPr="00B555E4" w:rsidRDefault="00B555E4" w:rsidP="00EC5460">
            <w:pPr>
              <w:pStyle w:val="TAC"/>
              <w:rPr>
                <w:color w:val="0070C0"/>
              </w:rPr>
            </w:pPr>
            <w:r w:rsidRPr="00B555E4">
              <w:rPr>
                <w:color w:val="0070C0"/>
              </w:rPr>
              <w:t>|fy_low – 4*fx_high|</w:t>
            </w:r>
          </w:p>
        </w:tc>
        <w:tc>
          <w:tcPr>
            <w:tcW w:w="2070" w:type="dxa"/>
            <w:tcBorders>
              <w:top w:val="nil"/>
              <w:left w:val="nil"/>
              <w:bottom w:val="single" w:sz="4" w:space="0" w:color="auto"/>
              <w:right w:val="single" w:sz="4" w:space="0" w:color="auto"/>
            </w:tcBorders>
            <w:shd w:val="clear" w:color="auto" w:fill="auto"/>
            <w:vAlign w:val="center"/>
            <w:hideMark/>
          </w:tcPr>
          <w:p w14:paraId="7C3CB61D" w14:textId="77777777" w:rsidR="00B555E4" w:rsidRPr="00B555E4" w:rsidRDefault="00B555E4" w:rsidP="00EC5460">
            <w:pPr>
              <w:pStyle w:val="TAC"/>
              <w:rPr>
                <w:color w:val="0070C0"/>
              </w:rPr>
            </w:pPr>
            <w:r w:rsidRPr="00B555E4">
              <w:rPr>
                <w:color w:val="0070C0"/>
              </w:rPr>
              <w:t>|fy_high – 4*fx_low|</w:t>
            </w:r>
          </w:p>
        </w:tc>
      </w:tr>
      <w:tr w:rsidR="00B555E4" w:rsidRPr="00B555E4" w14:paraId="79E3E788"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A782F07" w14:textId="77777777" w:rsidR="00B555E4" w:rsidRPr="00B555E4" w:rsidRDefault="00B555E4" w:rsidP="00EC5460">
            <w:pPr>
              <w:pStyle w:val="TAH"/>
              <w:rPr>
                <w:color w:val="0070C0"/>
              </w:rPr>
            </w:pPr>
            <w:r w:rsidRPr="00B555E4">
              <w:rPr>
                <w:color w:val="0070C0"/>
              </w:rPr>
              <w:t>IMD5 (MHz)</w:t>
            </w:r>
          </w:p>
        </w:tc>
        <w:tc>
          <w:tcPr>
            <w:tcW w:w="1980" w:type="dxa"/>
            <w:tcBorders>
              <w:top w:val="nil"/>
              <w:left w:val="nil"/>
              <w:bottom w:val="single" w:sz="4" w:space="0" w:color="auto"/>
              <w:right w:val="single" w:sz="4" w:space="0" w:color="auto"/>
            </w:tcBorders>
            <w:shd w:val="clear" w:color="auto" w:fill="auto"/>
            <w:vAlign w:val="center"/>
          </w:tcPr>
          <w:p w14:paraId="5FB0F09D" w14:textId="3690F089"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220BA568" w14:textId="78B44390" w:rsidR="00B555E4" w:rsidRPr="00B555E4" w:rsidRDefault="00B555E4" w:rsidP="00EC5460">
            <w:pPr>
              <w:pStyle w:val="TAC"/>
              <w:rPr>
                <w:color w:val="0070C0"/>
                <w:highlight w:val="red"/>
              </w:rPr>
            </w:pPr>
          </w:p>
        </w:tc>
        <w:tc>
          <w:tcPr>
            <w:tcW w:w="1980" w:type="dxa"/>
            <w:tcBorders>
              <w:top w:val="nil"/>
              <w:left w:val="nil"/>
              <w:bottom w:val="single" w:sz="4" w:space="0" w:color="auto"/>
              <w:right w:val="single" w:sz="4" w:space="0" w:color="auto"/>
            </w:tcBorders>
            <w:shd w:val="clear" w:color="auto" w:fill="auto"/>
            <w:vAlign w:val="center"/>
          </w:tcPr>
          <w:p w14:paraId="33D54F9D" w14:textId="0ECD654F"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195C02CB" w14:textId="03773232" w:rsidR="00B555E4" w:rsidRPr="00B555E4" w:rsidRDefault="00B555E4" w:rsidP="00EC5460">
            <w:pPr>
              <w:pStyle w:val="TAC"/>
              <w:rPr>
                <w:color w:val="0070C0"/>
                <w:highlight w:val="red"/>
              </w:rPr>
            </w:pPr>
          </w:p>
        </w:tc>
      </w:tr>
      <w:tr w:rsidR="00B555E4" w:rsidRPr="00B555E4" w14:paraId="554AC3AE"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73638AE" w14:textId="77777777" w:rsidR="00B555E4" w:rsidRPr="00B555E4" w:rsidRDefault="00B555E4" w:rsidP="00EC5460">
            <w:pPr>
              <w:pStyle w:val="TAH"/>
              <w:rPr>
                <w:color w:val="0070C0"/>
              </w:rPr>
            </w:pPr>
            <w:r w:rsidRPr="00B555E4">
              <w:rPr>
                <w:color w:val="0070C0"/>
              </w:rPr>
              <w:t>IMD5 products</w:t>
            </w:r>
          </w:p>
        </w:tc>
        <w:tc>
          <w:tcPr>
            <w:tcW w:w="1980" w:type="dxa"/>
            <w:tcBorders>
              <w:top w:val="nil"/>
              <w:left w:val="nil"/>
              <w:bottom w:val="single" w:sz="4" w:space="0" w:color="auto"/>
              <w:right w:val="single" w:sz="4" w:space="0" w:color="auto"/>
            </w:tcBorders>
            <w:shd w:val="clear" w:color="auto" w:fill="auto"/>
            <w:vAlign w:val="center"/>
            <w:hideMark/>
          </w:tcPr>
          <w:p w14:paraId="362930D2" w14:textId="77777777" w:rsidR="00B555E4" w:rsidRPr="00B555E4" w:rsidRDefault="00B555E4" w:rsidP="00EC5460">
            <w:pPr>
              <w:pStyle w:val="TAC"/>
              <w:rPr>
                <w:color w:val="0070C0"/>
              </w:rPr>
            </w:pPr>
            <w:r w:rsidRPr="00B555E4">
              <w:rPr>
                <w:color w:val="0070C0"/>
              </w:rPr>
              <w:t>|2*fx_low - 3*fy_high|</w:t>
            </w:r>
          </w:p>
        </w:tc>
        <w:tc>
          <w:tcPr>
            <w:tcW w:w="2070" w:type="dxa"/>
            <w:tcBorders>
              <w:top w:val="nil"/>
              <w:left w:val="nil"/>
              <w:bottom w:val="single" w:sz="4" w:space="0" w:color="auto"/>
              <w:right w:val="single" w:sz="4" w:space="0" w:color="auto"/>
            </w:tcBorders>
            <w:shd w:val="clear" w:color="auto" w:fill="auto"/>
            <w:vAlign w:val="center"/>
            <w:hideMark/>
          </w:tcPr>
          <w:p w14:paraId="6542B84F" w14:textId="77777777" w:rsidR="00B555E4" w:rsidRPr="00B555E4" w:rsidRDefault="00B555E4" w:rsidP="00EC5460">
            <w:pPr>
              <w:pStyle w:val="TAC"/>
              <w:rPr>
                <w:color w:val="0070C0"/>
              </w:rPr>
            </w:pPr>
            <w:r w:rsidRPr="00B555E4">
              <w:rPr>
                <w:color w:val="0070C0"/>
              </w:rPr>
              <w:t>|2*fx_high - 3*fy_low|</w:t>
            </w:r>
          </w:p>
        </w:tc>
        <w:tc>
          <w:tcPr>
            <w:tcW w:w="1980" w:type="dxa"/>
            <w:tcBorders>
              <w:top w:val="nil"/>
              <w:left w:val="nil"/>
              <w:bottom w:val="single" w:sz="4" w:space="0" w:color="auto"/>
              <w:right w:val="single" w:sz="4" w:space="0" w:color="auto"/>
            </w:tcBorders>
            <w:shd w:val="clear" w:color="auto" w:fill="auto"/>
            <w:vAlign w:val="center"/>
            <w:hideMark/>
          </w:tcPr>
          <w:p w14:paraId="4BA5AE9A" w14:textId="77777777" w:rsidR="00B555E4" w:rsidRPr="00B555E4" w:rsidRDefault="00B555E4" w:rsidP="00EC5460">
            <w:pPr>
              <w:pStyle w:val="TAC"/>
              <w:rPr>
                <w:color w:val="0070C0"/>
              </w:rPr>
            </w:pPr>
            <w:r w:rsidRPr="00B555E4">
              <w:rPr>
                <w:color w:val="0070C0"/>
              </w:rPr>
              <w:t>|2*fy_low - 3*fx_high|</w:t>
            </w:r>
          </w:p>
        </w:tc>
        <w:tc>
          <w:tcPr>
            <w:tcW w:w="2070" w:type="dxa"/>
            <w:tcBorders>
              <w:top w:val="nil"/>
              <w:left w:val="nil"/>
              <w:bottom w:val="single" w:sz="4" w:space="0" w:color="auto"/>
              <w:right w:val="single" w:sz="4" w:space="0" w:color="auto"/>
            </w:tcBorders>
            <w:shd w:val="clear" w:color="auto" w:fill="auto"/>
            <w:vAlign w:val="center"/>
            <w:hideMark/>
          </w:tcPr>
          <w:p w14:paraId="2E28261C" w14:textId="77777777" w:rsidR="00B555E4" w:rsidRPr="00B555E4" w:rsidRDefault="00B555E4" w:rsidP="00EC5460">
            <w:pPr>
              <w:pStyle w:val="TAC"/>
              <w:rPr>
                <w:color w:val="0070C0"/>
              </w:rPr>
            </w:pPr>
            <w:r w:rsidRPr="00B555E4">
              <w:rPr>
                <w:color w:val="0070C0"/>
              </w:rPr>
              <w:t>|2*fy_high -3*fx_low|</w:t>
            </w:r>
          </w:p>
        </w:tc>
      </w:tr>
      <w:tr w:rsidR="00B555E4" w:rsidRPr="00B555E4" w14:paraId="32AEF462"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041DD4D" w14:textId="77777777" w:rsidR="00B555E4" w:rsidRPr="00B555E4" w:rsidRDefault="00B555E4" w:rsidP="00EC5460">
            <w:pPr>
              <w:pStyle w:val="TAH"/>
              <w:rPr>
                <w:color w:val="0070C0"/>
              </w:rPr>
            </w:pPr>
            <w:r w:rsidRPr="00B555E4">
              <w:rPr>
                <w:color w:val="0070C0"/>
              </w:rPr>
              <w:t>IMD5 (MHz)</w:t>
            </w:r>
          </w:p>
        </w:tc>
        <w:tc>
          <w:tcPr>
            <w:tcW w:w="1980" w:type="dxa"/>
            <w:tcBorders>
              <w:top w:val="nil"/>
              <w:left w:val="nil"/>
              <w:bottom w:val="single" w:sz="4" w:space="0" w:color="auto"/>
              <w:right w:val="single" w:sz="4" w:space="0" w:color="auto"/>
            </w:tcBorders>
            <w:shd w:val="clear" w:color="auto" w:fill="auto"/>
            <w:vAlign w:val="center"/>
          </w:tcPr>
          <w:p w14:paraId="69D3ACCF" w14:textId="509D6F55"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7899793B" w14:textId="2652C6B2" w:rsidR="00B555E4" w:rsidRPr="00B555E4" w:rsidRDefault="00B555E4" w:rsidP="00EC5460">
            <w:pPr>
              <w:pStyle w:val="TAC"/>
              <w:rPr>
                <w:color w:val="0070C0"/>
                <w:highlight w:val="red"/>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CCCC30" w14:textId="536D61EE" w:rsidR="00B555E4" w:rsidRPr="00B555E4" w:rsidRDefault="00B555E4" w:rsidP="00EC5460">
            <w:pPr>
              <w:pStyle w:val="TAC"/>
              <w:rPr>
                <w:color w:val="0070C0"/>
                <w:highlight w:val="red"/>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5C21BBC" w14:textId="7168901B" w:rsidR="00B555E4" w:rsidRPr="00B555E4" w:rsidRDefault="00B555E4" w:rsidP="00EC5460">
            <w:pPr>
              <w:pStyle w:val="TAC"/>
              <w:rPr>
                <w:color w:val="0070C0"/>
                <w:highlight w:val="red"/>
              </w:rPr>
            </w:pPr>
          </w:p>
        </w:tc>
      </w:tr>
      <w:tr w:rsidR="00B555E4" w:rsidRPr="00B555E4" w14:paraId="4EA6E97A"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CE21B74" w14:textId="77777777" w:rsidR="00B555E4" w:rsidRPr="00B555E4" w:rsidRDefault="00B555E4" w:rsidP="00EC5460">
            <w:pPr>
              <w:pStyle w:val="TAH"/>
              <w:rPr>
                <w:color w:val="0070C0"/>
              </w:rPr>
            </w:pPr>
            <w:r w:rsidRPr="00B555E4">
              <w:rPr>
                <w:color w:val="0070C0"/>
              </w:rPr>
              <w:t>IMD5 products</w:t>
            </w:r>
          </w:p>
        </w:tc>
        <w:tc>
          <w:tcPr>
            <w:tcW w:w="1980" w:type="dxa"/>
            <w:tcBorders>
              <w:top w:val="nil"/>
              <w:left w:val="nil"/>
              <w:bottom w:val="single" w:sz="4" w:space="0" w:color="auto"/>
              <w:right w:val="single" w:sz="4" w:space="0" w:color="auto"/>
            </w:tcBorders>
            <w:shd w:val="clear" w:color="auto" w:fill="auto"/>
            <w:vAlign w:val="center"/>
            <w:hideMark/>
          </w:tcPr>
          <w:p w14:paraId="094438C4" w14:textId="77777777" w:rsidR="00B555E4" w:rsidRPr="00B555E4" w:rsidRDefault="00B555E4" w:rsidP="00EC5460">
            <w:pPr>
              <w:pStyle w:val="TAC"/>
              <w:rPr>
                <w:color w:val="0070C0"/>
              </w:rPr>
            </w:pPr>
            <w:r w:rsidRPr="00B555E4">
              <w:rPr>
                <w:color w:val="0070C0"/>
              </w:rPr>
              <w:t>|fx_low + 4*fy_low|</w:t>
            </w:r>
          </w:p>
        </w:tc>
        <w:tc>
          <w:tcPr>
            <w:tcW w:w="2070" w:type="dxa"/>
            <w:tcBorders>
              <w:top w:val="nil"/>
              <w:left w:val="nil"/>
              <w:bottom w:val="single" w:sz="4" w:space="0" w:color="auto"/>
              <w:right w:val="single" w:sz="4" w:space="0" w:color="auto"/>
            </w:tcBorders>
            <w:shd w:val="clear" w:color="auto" w:fill="auto"/>
            <w:vAlign w:val="center"/>
            <w:hideMark/>
          </w:tcPr>
          <w:p w14:paraId="194261FD" w14:textId="77777777" w:rsidR="00B555E4" w:rsidRPr="00B555E4" w:rsidRDefault="00B555E4" w:rsidP="00EC5460">
            <w:pPr>
              <w:pStyle w:val="TAC"/>
              <w:rPr>
                <w:color w:val="0070C0"/>
              </w:rPr>
            </w:pPr>
            <w:r w:rsidRPr="00B555E4">
              <w:rPr>
                <w:color w:val="0070C0"/>
              </w:rPr>
              <w:t>|fx_high + 4*fy_high|</w:t>
            </w:r>
          </w:p>
        </w:tc>
        <w:tc>
          <w:tcPr>
            <w:tcW w:w="1980" w:type="dxa"/>
            <w:tcBorders>
              <w:top w:val="nil"/>
              <w:left w:val="nil"/>
              <w:bottom w:val="single" w:sz="4" w:space="0" w:color="auto"/>
              <w:right w:val="single" w:sz="4" w:space="0" w:color="auto"/>
            </w:tcBorders>
            <w:shd w:val="clear" w:color="auto" w:fill="auto"/>
            <w:vAlign w:val="center"/>
            <w:hideMark/>
          </w:tcPr>
          <w:p w14:paraId="22B5F5E3" w14:textId="77777777" w:rsidR="00B555E4" w:rsidRPr="00B555E4" w:rsidRDefault="00B555E4" w:rsidP="00EC5460">
            <w:pPr>
              <w:pStyle w:val="TAC"/>
              <w:rPr>
                <w:color w:val="0070C0"/>
              </w:rPr>
            </w:pPr>
            <w:r w:rsidRPr="00B555E4">
              <w:rPr>
                <w:color w:val="0070C0"/>
              </w:rPr>
              <w:t>|fy_low + 4*fx_low|</w:t>
            </w:r>
          </w:p>
        </w:tc>
        <w:tc>
          <w:tcPr>
            <w:tcW w:w="2070" w:type="dxa"/>
            <w:tcBorders>
              <w:top w:val="nil"/>
              <w:left w:val="nil"/>
              <w:bottom w:val="single" w:sz="4" w:space="0" w:color="auto"/>
              <w:right w:val="single" w:sz="4" w:space="0" w:color="auto"/>
            </w:tcBorders>
            <w:shd w:val="clear" w:color="auto" w:fill="auto"/>
            <w:vAlign w:val="center"/>
            <w:hideMark/>
          </w:tcPr>
          <w:p w14:paraId="39A6CA2D" w14:textId="77777777" w:rsidR="00B555E4" w:rsidRPr="00B555E4" w:rsidRDefault="00B555E4" w:rsidP="00EC5460">
            <w:pPr>
              <w:pStyle w:val="TAC"/>
              <w:rPr>
                <w:color w:val="0070C0"/>
              </w:rPr>
            </w:pPr>
            <w:r w:rsidRPr="00B555E4">
              <w:rPr>
                <w:color w:val="0070C0"/>
              </w:rPr>
              <w:t>|fy_high + 4*fx_high|</w:t>
            </w:r>
          </w:p>
        </w:tc>
      </w:tr>
      <w:tr w:rsidR="00B555E4" w:rsidRPr="00B555E4" w14:paraId="0FDDB4E6"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457D1F2" w14:textId="77777777" w:rsidR="00B555E4" w:rsidRPr="00B555E4" w:rsidRDefault="00B555E4" w:rsidP="00EC5460">
            <w:pPr>
              <w:pStyle w:val="TAH"/>
              <w:rPr>
                <w:color w:val="0070C0"/>
              </w:rPr>
            </w:pPr>
            <w:r w:rsidRPr="00B555E4">
              <w:rPr>
                <w:color w:val="0070C0"/>
              </w:rPr>
              <w:t>IMD5 (MHz)</w:t>
            </w:r>
          </w:p>
        </w:tc>
        <w:tc>
          <w:tcPr>
            <w:tcW w:w="1980" w:type="dxa"/>
            <w:tcBorders>
              <w:top w:val="nil"/>
              <w:left w:val="nil"/>
              <w:bottom w:val="single" w:sz="4" w:space="0" w:color="auto"/>
              <w:right w:val="single" w:sz="4" w:space="0" w:color="auto"/>
            </w:tcBorders>
            <w:shd w:val="clear" w:color="auto" w:fill="auto"/>
            <w:vAlign w:val="center"/>
          </w:tcPr>
          <w:p w14:paraId="681E2EF1" w14:textId="6A06468D"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68FBC178" w14:textId="1B06AC22" w:rsidR="00B555E4" w:rsidRPr="00B555E4" w:rsidRDefault="00B555E4" w:rsidP="00EC5460">
            <w:pPr>
              <w:pStyle w:val="TAC"/>
              <w:rPr>
                <w:color w:val="0070C0"/>
                <w:highlight w:val="red"/>
              </w:rPr>
            </w:pPr>
          </w:p>
        </w:tc>
        <w:tc>
          <w:tcPr>
            <w:tcW w:w="1980" w:type="dxa"/>
            <w:tcBorders>
              <w:top w:val="nil"/>
              <w:left w:val="nil"/>
              <w:bottom w:val="single" w:sz="4" w:space="0" w:color="auto"/>
              <w:right w:val="single" w:sz="4" w:space="0" w:color="auto"/>
            </w:tcBorders>
            <w:shd w:val="clear" w:color="auto" w:fill="auto"/>
            <w:vAlign w:val="center"/>
          </w:tcPr>
          <w:p w14:paraId="1D3A0458" w14:textId="18BCB8B5"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55C55F16" w14:textId="42C4F375" w:rsidR="00B555E4" w:rsidRPr="00B555E4" w:rsidRDefault="00B555E4" w:rsidP="00EC5460">
            <w:pPr>
              <w:pStyle w:val="TAC"/>
              <w:rPr>
                <w:color w:val="0070C0"/>
                <w:highlight w:val="red"/>
              </w:rPr>
            </w:pPr>
          </w:p>
        </w:tc>
      </w:tr>
      <w:tr w:rsidR="00B555E4" w:rsidRPr="00B555E4" w14:paraId="2C5B6DFE"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771903B" w14:textId="77777777" w:rsidR="00B555E4" w:rsidRPr="00B555E4" w:rsidRDefault="00B555E4" w:rsidP="00EC5460">
            <w:pPr>
              <w:pStyle w:val="TAH"/>
              <w:rPr>
                <w:color w:val="0070C0"/>
              </w:rPr>
            </w:pPr>
            <w:r w:rsidRPr="00B555E4">
              <w:rPr>
                <w:color w:val="0070C0"/>
              </w:rPr>
              <w:t>IMD5 products</w:t>
            </w:r>
          </w:p>
        </w:tc>
        <w:tc>
          <w:tcPr>
            <w:tcW w:w="1980" w:type="dxa"/>
            <w:tcBorders>
              <w:top w:val="nil"/>
              <w:left w:val="nil"/>
              <w:bottom w:val="single" w:sz="4" w:space="0" w:color="auto"/>
              <w:right w:val="single" w:sz="4" w:space="0" w:color="auto"/>
            </w:tcBorders>
            <w:shd w:val="clear" w:color="auto" w:fill="auto"/>
            <w:vAlign w:val="center"/>
            <w:hideMark/>
          </w:tcPr>
          <w:p w14:paraId="6AB6F582" w14:textId="77777777" w:rsidR="00B555E4" w:rsidRPr="00B555E4" w:rsidRDefault="00B555E4" w:rsidP="00EC5460">
            <w:pPr>
              <w:pStyle w:val="TAC"/>
              <w:rPr>
                <w:color w:val="0070C0"/>
              </w:rPr>
            </w:pPr>
            <w:r w:rsidRPr="00B555E4">
              <w:rPr>
                <w:color w:val="0070C0"/>
              </w:rPr>
              <w:t>|2*fx_low + 3*fy_low|</w:t>
            </w:r>
          </w:p>
        </w:tc>
        <w:tc>
          <w:tcPr>
            <w:tcW w:w="2070" w:type="dxa"/>
            <w:tcBorders>
              <w:top w:val="nil"/>
              <w:left w:val="nil"/>
              <w:bottom w:val="single" w:sz="4" w:space="0" w:color="auto"/>
              <w:right w:val="single" w:sz="4" w:space="0" w:color="auto"/>
            </w:tcBorders>
            <w:shd w:val="clear" w:color="auto" w:fill="auto"/>
            <w:vAlign w:val="center"/>
            <w:hideMark/>
          </w:tcPr>
          <w:p w14:paraId="07F56069" w14:textId="77777777" w:rsidR="00B555E4" w:rsidRPr="00B555E4" w:rsidRDefault="00B555E4" w:rsidP="00EC5460">
            <w:pPr>
              <w:pStyle w:val="TAC"/>
              <w:rPr>
                <w:color w:val="0070C0"/>
              </w:rPr>
            </w:pPr>
            <w:r w:rsidRPr="00B555E4">
              <w:rPr>
                <w:color w:val="0070C0"/>
              </w:rPr>
              <w:t>|2*fx_high + 3*fy_high|</w:t>
            </w:r>
          </w:p>
        </w:tc>
        <w:tc>
          <w:tcPr>
            <w:tcW w:w="1980" w:type="dxa"/>
            <w:tcBorders>
              <w:top w:val="nil"/>
              <w:left w:val="nil"/>
              <w:bottom w:val="single" w:sz="4" w:space="0" w:color="auto"/>
              <w:right w:val="single" w:sz="4" w:space="0" w:color="auto"/>
            </w:tcBorders>
            <w:shd w:val="clear" w:color="auto" w:fill="auto"/>
            <w:vAlign w:val="center"/>
            <w:hideMark/>
          </w:tcPr>
          <w:p w14:paraId="6B804A00" w14:textId="77777777" w:rsidR="00B555E4" w:rsidRPr="00B555E4" w:rsidRDefault="00B555E4" w:rsidP="00EC5460">
            <w:pPr>
              <w:pStyle w:val="TAC"/>
              <w:rPr>
                <w:color w:val="0070C0"/>
              </w:rPr>
            </w:pPr>
            <w:r w:rsidRPr="00B555E4">
              <w:rPr>
                <w:color w:val="0070C0"/>
              </w:rPr>
              <w:t>|2*fy_low + 3*fx_low|</w:t>
            </w:r>
          </w:p>
        </w:tc>
        <w:tc>
          <w:tcPr>
            <w:tcW w:w="2070" w:type="dxa"/>
            <w:tcBorders>
              <w:top w:val="nil"/>
              <w:left w:val="nil"/>
              <w:bottom w:val="single" w:sz="4" w:space="0" w:color="auto"/>
              <w:right w:val="single" w:sz="4" w:space="0" w:color="auto"/>
            </w:tcBorders>
            <w:shd w:val="clear" w:color="auto" w:fill="auto"/>
            <w:vAlign w:val="center"/>
            <w:hideMark/>
          </w:tcPr>
          <w:p w14:paraId="33A3C222" w14:textId="77777777" w:rsidR="00B555E4" w:rsidRPr="00B555E4" w:rsidRDefault="00B555E4" w:rsidP="00EC5460">
            <w:pPr>
              <w:pStyle w:val="TAC"/>
              <w:rPr>
                <w:color w:val="0070C0"/>
              </w:rPr>
            </w:pPr>
            <w:r w:rsidRPr="00B555E4">
              <w:rPr>
                <w:color w:val="0070C0"/>
              </w:rPr>
              <w:t>|2*fy_high + 3*fx_high|</w:t>
            </w:r>
          </w:p>
        </w:tc>
      </w:tr>
      <w:tr w:rsidR="00B555E4" w:rsidRPr="00B555E4" w14:paraId="140F6CE4" w14:textId="77777777" w:rsidTr="00B555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A97625E" w14:textId="77777777" w:rsidR="00B555E4" w:rsidRPr="00B555E4" w:rsidRDefault="00B555E4" w:rsidP="00EC5460">
            <w:pPr>
              <w:pStyle w:val="TAH"/>
              <w:rPr>
                <w:color w:val="0070C0"/>
              </w:rPr>
            </w:pPr>
            <w:r w:rsidRPr="00B555E4">
              <w:rPr>
                <w:color w:val="0070C0"/>
              </w:rPr>
              <w:t>IMD5 (MHz)</w:t>
            </w:r>
          </w:p>
        </w:tc>
        <w:tc>
          <w:tcPr>
            <w:tcW w:w="1980" w:type="dxa"/>
            <w:tcBorders>
              <w:top w:val="nil"/>
              <w:left w:val="nil"/>
              <w:bottom w:val="single" w:sz="4" w:space="0" w:color="auto"/>
              <w:right w:val="single" w:sz="4" w:space="0" w:color="auto"/>
            </w:tcBorders>
            <w:shd w:val="clear" w:color="auto" w:fill="auto"/>
            <w:vAlign w:val="center"/>
          </w:tcPr>
          <w:p w14:paraId="2CA599B9" w14:textId="0A2CF182"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6807256C" w14:textId="3C14EF4B" w:rsidR="00B555E4" w:rsidRPr="00B555E4" w:rsidRDefault="00B555E4" w:rsidP="00EC5460">
            <w:pPr>
              <w:pStyle w:val="TAC"/>
              <w:rPr>
                <w:color w:val="0070C0"/>
                <w:highlight w:val="red"/>
              </w:rPr>
            </w:pPr>
          </w:p>
        </w:tc>
        <w:tc>
          <w:tcPr>
            <w:tcW w:w="1980" w:type="dxa"/>
            <w:tcBorders>
              <w:top w:val="nil"/>
              <w:left w:val="nil"/>
              <w:bottom w:val="single" w:sz="4" w:space="0" w:color="auto"/>
              <w:right w:val="single" w:sz="4" w:space="0" w:color="auto"/>
            </w:tcBorders>
            <w:shd w:val="clear" w:color="auto" w:fill="auto"/>
            <w:vAlign w:val="center"/>
          </w:tcPr>
          <w:p w14:paraId="75338A8E" w14:textId="20496E30" w:rsidR="00B555E4" w:rsidRPr="00B555E4" w:rsidRDefault="00B555E4" w:rsidP="00EC5460">
            <w:pPr>
              <w:pStyle w:val="TAC"/>
              <w:rPr>
                <w:color w:val="0070C0"/>
                <w:highlight w:val="red"/>
              </w:rPr>
            </w:pPr>
          </w:p>
        </w:tc>
        <w:tc>
          <w:tcPr>
            <w:tcW w:w="2070" w:type="dxa"/>
            <w:tcBorders>
              <w:top w:val="nil"/>
              <w:left w:val="nil"/>
              <w:bottom w:val="single" w:sz="4" w:space="0" w:color="auto"/>
              <w:right w:val="single" w:sz="4" w:space="0" w:color="auto"/>
            </w:tcBorders>
            <w:shd w:val="clear" w:color="auto" w:fill="auto"/>
            <w:vAlign w:val="center"/>
          </w:tcPr>
          <w:p w14:paraId="5557601F" w14:textId="0DCD83E4" w:rsidR="00B555E4" w:rsidRPr="00B555E4" w:rsidRDefault="00B555E4" w:rsidP="00EC5460">
            <w:pPr>
              <w:pStyle w:val="TAC"/>
              <w:rPr>
                <w:color w:val="0070C0"/>
                <w:highlight w:val="red"/>
              </w:rPr>
            </w:pPr>
          </w:p>
        </w:tc>
      </w:tr>
      <w:tr w:rsidR="00B555E4" w:rsidRPr="00B555E4" w14:paraId="53FF34D2" w14:textId="77777777" w:rsidTr="00B555E4">
        <w:trPr>
          <w:trHeight w:val="50"/>
        </w:trPr>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12253" w14:textId="77777777" w:rsidR="00B555E4" w:rsidRPr="00B555E4" w:rsidRDefault="00B555E4" w:rsidP="00EC5460">
            <w:pPr>
              <w:pStyle w:val="TAH"/>
              <w:rPr>
                <w:color w:val="0070C0"/>
              </w:rPr>
            </w:pPr>
            <w:r w:rsidRPr="00B555E4">
              <w:rPr>
                <w:color w:val="0070C0"/>
              </w:rPr>
              <w:t>Analysis</w:t>
            </w:r>
          </w:p>
        </w:tc>
        <w:tc>
          <w:tcPr>
            <w:tcW w:w="40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E862C" w14:textId="1C3273FA" w:rsidR="00B555E4" w:rsidRPr="00B555E4" w:rsidRDefault="00CE03BA" w:rsidP="00CE03BA">
            <w:pPr>
              <w:pStyle w:val="TAC"/>
              <w:jc w:val="left"/>
              <w:rPr>
                <w:color w:val="0070C0"/>
                <w:highlight w:val="magenta"/>
              </w:rPr>
            </w:pPr>
            <w:r w:rsidRPr="00CE03BA">
              <w:rPr>
                <w:color w:val="0070C0"/>
                <w:highlight w:val="lightGray"/>
              </w:rPr>
              <w:t>text</w:t>
            </w:r>
          </w:p>
        </w:tc>
        <w:tc>
          <w:tcPr>
            <w:tcW w:w="40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E0C6B" w14:textId="3333F978" w:rsidR="00B555E4" w:rsidRPr="00B555E4" w:rsidRDefault="00CE03BA" w:rsidP="00CE03BA">
            <w:pPr>
              <w:pStyle w:val="TAC"/>
              <w:jc w:val="left"/>
              <w:rPr>
                <w:color w:val="0070C0"/>
                <w:highlight w:val="magenta"/>
              </w:rPr>
            </w:pPr>
            <w:r w:rsidRPr="00CE03BA">
              <w:rPr>
                <w:color w:val="0070C0"/>
                <w:highlight w:val="lightGray"/>
              </w:rPr>
              <w:t>text</w:t>
            </w:r>
          </w:p>
        </w:tc>
      </w:tr>
      <w:tr w:rsidR="00B555E4" w:rsidRPr="00B555E4" w14:paraId="36048E35" w14:textId="77777777" w:rsidTr="00EC5460">
        <w:trPr>
          <w:trHeight w:val="50"/>
        </w:trPr>
        <w:tc>
          <w:tcPr>
            <w:tcW w:w="971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9A2EDD" w14:textId="77777777" w:rsidR="00B555E4" w:rsidRPr="00B555E4" w:rsidRDefault="00B555E4" w:rsidP="00EC5460">
            <w:pPr>
              <w:pStyle w:val="TAN"/>
              <w:rPr>
                <w:color w:val="0070C0"/>
                <w:highlight w:val="lightGray"/>
              </w:rPr>
            </w:pPr>
            <w:r w:rsidRPr="00B555E4">
              <w:rPr>
                <w:color w:val="0070C0"/>
              </w:rPr>
              <w:t>Note: The lowest even order and lowest odd order IMD MSDs shall be considered.</w:t>
            </w:r>
          </w:p>
        </w:tc>
      </w:tr>
    </w:tbl>
    <w:p w14:paraId="1567F810" w14:textId="77777777" w:rsidR="00B555E4" w:rsidRDefault="00B555E4" w:rsidP="00B555E4">
      <w:pPr>
        <w:keepNext/>
        <w:keepLines/>
        <w:spacing w:before="60" w:after="120"/>
        <w:rPr>
          <w:rFonts w:ascii="Arial" w:hAnsi="Arial" w:cs="Arial"/>
          <w:b/>
        </w:rPr>
      </w:pPr>
    </w:p>
    <w:p w14:paraId="13F1781F" w14:textId="0088A9C4" w:rsidR="00CE03BA" w:rsidRPr="00CE03BA" w:rsidRDefault="00CE03BA" w:rsidP="00CE03BA">
      <w:pPr>
        <w:keepNext/>
        <w:keepLines/>
        <w:spacing w:before="180"/>
        <w:ind w:left="1418" w:hanging="1418"/>
        <w:outlineLvl w:val="3"/>
        <w:rPr>
          <w:rFonts w:ascii="Arial" w:hAnsi="Arial"/>
          <w:color w:val="0070C0"/>
          <w:lang w:eastAsia="zh-CN"/>
        </w:rPr>
      </w:pPr>
      <w:r w:rsidRPr="00CE03BA">
        <w:rPr>
          <w:rFonts w:ascii="Arial" w:hAnsi="Arial" w:hint="eastAsia"/>
          <w:color w:val="0070C0"/>
          <w:lang w:eastAsia="zh-CN"/>
        </w:rPr>
        <w:t>5.</w:t>
      </w:r>
      <w:r w:rsidRPr="00CE03BA">
        <w:rPr>
          <w:rFonts w:ascii="Arial" w:hAnsi="Arial"/>
          <w:color w:val="0070C0"/>
          <w:lang w:eastAsia="zh-CN"/>
        </w:rPr>
        <w:t>XX.2.2.</w:t>
      </w:r>
      <w:r w:rsidR="005940C9">
        <w:rPr>
          <w:rFonts w:ascii="Arial" w:hAnsi="Arial"/>
          <w:color w:val="0070C0"/>
          <w:lang w:eastAsia="zh-CN"/>
        </w:rPr>
        <w:t>2</w:t>
      </w:r>
      <w:r w:rsidRPr="00CE03BA">
        <w:rPr>
          <w:rFonts w:ascii="Arial" w:hAnsi="Arial"/>
          <w:color w:val="0070C0"/>
          <w:lang w:eastAsia="zh-CN"/>
        </w:rPr>
        <w:tab/>
        <w:t>Co-existence studies for 2UL band with 3CC (2CC intra-band in one band)</w:t>
      </w:r>
    </w:p>
    <w:p w14:paraId="3199EFC4" w14:textId="56BD65F5" w:rsidR="00CE03BA" w:rsidRPr="00CE03BA" w:rsidRDefault="00CE03BA" w:rsidP="00CE03BA">
      <w:pPr>
        <w:rPr>
          <w:rFonts w:ascii="Arial" w:hAnsi="Arial" w:cs="Arial"/>
          <w:color w:val="0070C0"/>
        </w:rPr>
      </w:pPr>
      <w:r w:rsidRPr="00CE03BA">
        <w:rPr>
          <w:rFonts w:ascii="Arial" w:hAnsi="Arial" w:cs="Arial"/>
          <w:color w:val="0070C0"/>
        </w:rPr>
        <w:t xml:space="preserve">Table </w:t>
      </w:r>
      <w:r w:rsidRPr="00CE03BA">
        <w:rPr>
          <w:rFonts w:ascii="Arial" w:hAnsi="Arial" w:cs="Arial"/>
          <w:color w:val="0070C0"/>
          <w:lang w:eastAsia="zh-CN"/>
        </w:rPr>
        <w:t>5.</w:t>
      </w:r>
      <w:r w:rsidRPr="005940C9">
        <w:rPr>
          <w:rFonts w:ascii="Arial" w:hAnsi="Arial" w:cs="Arial"/>
          <w:color w:val="0070C0"/>
          <w:highlight w:val="lightGray"/>
          <w:lang w:eastAsia="zh-CN"/>
        </w:rPr>
        <w:t>XX</w:t>
      </w:r>
      <w:r w:rsidRPr="005940C9">
        <w:rPr>
          <w:rFonts w:ascii="Arial" w:hAnsi="Arial" w:cs="Arial"/>
          <w:color w:val="0070C0"/>
          <w:highlight w:val="lightGray"/>
        </w:rPr>
        <w:t>.</w:t>
      </w:r>
      <w:r w:rsidRPr="00CE03BA">
        <w:rPr>
          <w:rFonts w:ascii="Arial" w:hAnsi="Arial" w:cs="Arial"/>
          <w:color w:val="0070C0"/>
          <w:lang w:eastAsia="zh-CN"/>
        </w:rPr>
        <w:t>2.2.2</w:t>
      </w:r>
      <w:r w:rsidRPr="00CE03BA">
        <w:rPr>
          <w:rFonts w:ascii="Arial" w:hAnsi="Arial" w:cs="Arial"/>
          <w:color w:val="0070C0"/>
        </w:rPr>
        <w:t>-</w:t>
      </w:r>
      <w:r w:rsidR="005940C9">
        <w:rPr>
          <w:rFonts w:ascii="Arial" w:hAnsi="Arial" w:cs="Arial"/>
          <w:color w:val="0070C0"/>
        </w:rPr>
        <w:t>1</w:t>
      </w:r>
      <w:r w:rsidRPr="00CE03BA">
        <w:rPr>
          <w:rFonts w:ascii="Arial" w:hAnsi="Arial" w:cs="Arial"/>
          <w:color w:val="0070C0"/>
        </w:rPr>
        <w:t xml:space="preserve"> provides the two UL band with one band</w:t>
      </w:r>
      <w:r w:rsidR="00B11736">
        <w:rPr>
          <w:rFonts w:ascii="Arial" w:hAnsi="Arial" w:cs="Arial"/>
          <w:color w:val="0070C0"/>
        </w:rPr>
        <w:t>, along</w:t>
      </w:r>
      <w:r w:rsidRPr="00CE03BA">
        <w:rPr>
          <w:rFonts w:ascii="Arial" w:hAnsi="Arial" w:cs="Arial"/>
          <w:color w:val="0070C0"/>
        </w:rPr>
        <w:t xml:space="preserve"> with 2CC intra-band uplink CA triple beat products interference</w:t>
      </w:r>
      <w:r w:rsidRPr="00CE03BA">
        <w:rPr>
          <w:rFonts w:ascii="Arial" w:hAnsi="Arial" w:cs="Arial"/>
          <w:color w:val="0070C0"/>
          <w:lang w:eastAsia="zh-CN"/>
        </w:rPr>
        <w:t xml:space="preserve"> analysis</w:t>
      </w:r>
      <w:r w:rsidRPr="00CE03BA">
        <w:rPr>
          <w:rFonts w:ascii="Arial" w:hAnsi="Arial" w:cs="Arial"/>
          <w:color w:val="0070C0"/>
        </w:rPr>
        <w:t xml:space="preserve"> for CA_nX</w:t>
      </w:r>
      <w:r w:rsidRPr="00CE03BA">
        <w:rPr>
          <w:rFonts w:ascii="Arial" w:hAnsi="Arial" w:cs="Arial"/>
          <w:color w:val="0070C0"/>
          <w:highlight w:val="lightGray"/>
        </w:rPr>
        <w:t>A/B/C</w:t>
      </w:r>
      <w:r w:rsidRPr="00CE03BA">
        <w:rPr>
          <w:rFonts w:ascii="Arial" w:hAnsi="Arial" w:cs="Arial"/>
          <w:color w:val="0070C0"/>
        </w:rPr>
        <w:t>-nY</w:t>
      </w:r>
      <w:r w:rsidRPr="00CE03BA">
        <w:rPr>
          <w:rFonts w:ascii="Arial" w:hAnsi="Arial" w:cs="Arial"/>
          <w:color w:val="0070C0"/>
          <w:highlight w:val="lightGray"/>
        </w:rPr>
        <w:t>A/B/C</w:t>
      </w:r>
      <w:r w:rsidRPr="00CE03BA">
        <w:rPr>
          <w:rFonts w:ascii="Arial" w:hAnsi="Arial" w:cs="Arial"/>
          <w:color w:val="0070C0"/>
        </w:rPr>
        <w:t xml:space="preserve"> with n</w:t>
      </w:r>
      <w:r w:rsidRPr="00CE03BA">
        <w:rPr>
          <w:rFonts w:ascii="Arial" w:hAnsi="Arial" w:cs="Arial"/>
          <w:color w:val="0070C0"/>
          <w:highlight w:val="lightGray"/>
        </w:rPr>
        <w:t>X/YB/C</w:t>
      </w:r>
      <w:r w:rsidRPr="00CE03BA">
        <w:rPr>
          <w:rFonts w:ascii="Arial" w:hAnsi="Arial" w:cs="Arial"/>
          <w:color w:val="0070C0"/>
        </w:rPr>
        <w:t xml:space="preserve"> transmitting with a </w:t>
      </w:r>
      <w:r w:rsidRPr="00CE03BA">
        <w:rPr>
          <w:rFonts w:ascii="Arial" w:hAnsi="Arial" w:cs="Arial"/>
          <w:color w:val="0070C0"/>
          <w:highlight w:val="lightGray"/>
        </w:rPr>
        <w:t>XXX</w:t>
      </w:r>
      <w:r w:rsidRPr="00CE03BA">
        <w:rPr>
          <w:rFonts w:ascii="Arial" w:hAnsi="Arial" w:cs="Arial"/>
          <w:color w:val="0070C0"/>
        </w:rPr>
        <w:t xml:space="preserve">MHz maximum </w:t>
      </w:r>
      <w:r>
        <w:rPr>
          <w:rFonts w:ascii="Arial" w:hAnsi="Arial" w:cs="Arial"/>
          <w:color w:val="0070C0"/>
        </w:rPr>
        <w:t>instantaneous</w:t>
      </w:r>
      <w:r w:rsidRPr="00CE03BA">
        <w:rPr>
          <w:rFonts w:ascii="Arial" w:hAnsi="Arial" w:cs="Arial"/>
          <w:color w:val="0070C0"/>
        </w:rPr>
        <w:t xml:space="preserve"> bandwidth.</w:t>
      </w:r>
    </w:p>
    <w:p w14:paraId="798FF603" w14:textId="0E04476F" w:rsidR="00CE03BA" w:rsidRPr="00CE03BA" w:rsidRDefault="00CE03BA" w:rsidP="00CE03BA">
      <w:pPr>
        <w:keepNext/>
        <w:keepLines/>
        <w:spacing w:before="60"/>
        <w:jc w:val="center"/>
        <w:rPr>
          <w:rFonts w:ascii="Arial" w:hAnsi="Arial" w:cs="Arial"/>
          <w:b/>
          <w:color w:val="0070C0"/>
          <w:lang w:eastAsia="zh-CN"/>
        </w:rPr>
      </w:pPr>
      <w:r w:rsidRPr="00CE03BA">
        <w:rPr>
          <w:rFonts w:ascii="Arial" w:hAnsi="Arial" w:cs="Arial"/>
          <w:b/>
          <w:color w:val="0070C0"/>
          <w:lang w:eastAsia="zh-CN"/>
        </w:rPr>
        <w:t>Table 5.</w:t>
      </w:r>
      <w:r w:rsidRPr="005940C9">
        <w:rPr>
          <w:rFonts w:ascii="Arial" w:hAnsi="Arial" w:cs="Arial"/>
          <w:b/>
          <w:color w:val="0070C0"/>
          <w:highlight w:val="lightGray"/>
          <w:lang w:eastAsia="zh-CN"/>
        </w:rPr>
        <w:t>XX</w:t>
      </w:r>
      <w:r w:rsidRPr="00CE03BA">
        <w:rPr>
          <w:rFonts w:ascii="Arial" w:hAnsi="Arial" w:cs="Arial"/>
          <w:b/>
          <w:color w:val="0070C0"/>
          <w:lang w:eastAsia="zh-CN"/>
        </w:rPr>
        <w:t>.2.2</w:t>
      </w:r>
      <w:r w:rsidR="005940C9">
        <w:rPr>
          <w:rFonts w:ascii="Arial" w:hAnsi="Arial" w:cs="Arial"/>
          <w:b/>
          <w:color w:val="0070C0"/>
          <w:lang w:eastAsia="zh-CN"/>
        </w:rPr>
        <w:t>.2-1</w:t>
      </w:r>
      <w:r w:rsidRPr="00CE03BA">
        <w:rPr>
          <w:rFonts w:ascii="Arial" w:hAnsi="Arial" w:cs="Arial"/>
          <w:b/>
          <w:color w:val="0070C0"/>
          <w:lang w:eastAsia="zh-CN"/>
        </w:rPr>
        <w:t xml:space="preserve">: Triple beat IMD analysis of </w:t>
      </w:r>
      <w:bookmarkStart w:id="6" w:name="_Hlk158978428"/>
      <w:r w:rsidRPr="00CE03BA">
        <w:rPr>
          <w:rFonts w:ascii="Arial" w:hAnsi="Arial" w:cs="Arial"/>
          <w:b/>
          <w:color w:val="0070C0"/>
          <w:lang w:eastAsia="zh-CN"/>
        </w:rPr>
        <w:t>CA_n</w:t>
      </w:r>
      <w:r w:rsidRPr="00CE03BA">
        <w:rPr>
          <w:rFonts w:ascii="Arial" w:hAnsi="Arial" w:cs="Arial"/>
          <w:b/>
          <w:color w:val="0070C0"/>
          <w:highlight w:val="lightGray"/>
          <w:lang w:eastAsia="zh-CN"/>
        </w:rPr>
        <w:t>XA/B/C</w:t>
      </w:r>
      <w:r w:rsidRPr="00CE03BA">
        <w:rPr>
          <w:rFonts w:ascii="Arial" w:hAnsi="Arial" w:cs="Arial"/>
          <w:b/>
          <w:color w:val="0070C0"/>
          <w:lang w:eastAsia="zh-CN"/>
        </w:rPr>
        <w:t>-n</w:t>
      </w:r>
      <w:r w:rsidRPr="00CE03BA">
        <w:rPr>
          <w:rFonts w:ascii="Arial" w:hAnsi="Arial" w:cs="Arial"/>
          <w:b/>
          <w:color w:val="0070C0"/>
          <w:highlight w:val="lightGray"/>
          <w:lang w:eastAsia="zh-CN"/>
        </w:rPr>
        <w:t>YA/B/C</w:t>
      </w:r>
      <w:bookmarkEnd w:id="6"/>
    </w:p>
    <w:tbl>
      <w:tblPr>
        <w:tblW w:w="9838" w:type="dxa"/>
        <w:tblLook w:val="04A0" w:firstRow="1" w:lastRow="0" w:firstColumn="1" w:lastColumn="0" w:noHBand="0" w:noVBand="1"/>
      </w:tblPr>
      <w:tblGrid>
        <w:gridCol w:w="2203"/>
        <w:gridCol w:w="1877"/>
        <w:gridCol w:w="1827"/>
        <w:gridCol w:w="1902"/>
        <w:gridCol w:w="2029"/>
      </w:tblGrid>
      <w:tr w:rsidR="00CE03BA" w:rsidRPr="00CE03BA" w14:paraId="45EF3A32" w14:textId="77777777" w:rsidTr="00EC5460">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DB9B1" w14:textId="77777777" w:rsidR="00CE03BA" w:rsidRPr="00CE03BA" w:rsidRDefault="00CE03BA" w:rsidP="00EC5460">
            <w:pPr>
              <w:spacing w:after="0"/>
              <w:jc w:val="center"/>
              <w:rPr>
                <w:rFonts w:ascii="Arial" w:hAnsi="Arial" w:cs="Arial"/>
                <w:b/>
                <w:bCs/>
                <w:color w:val="0070C0"/>
                <w:sz w:val="18"/>
                <w:szCs w:val="18"/>
              </w:rPr>
            </w:pPr>
            <w:r w:rsidRPr="00CE03BA">
              <w:rPr>
                <w:rFonts w:ascii="Arial" w:hAnsi="Arial" w:cs="Arial"/>
                <w:b/>
                <w:bCs/>
                <w:color w:val="0070C0"/>
                <w:sz w:val="18"/>
                <w:szCs w:val="18"/>
              </w:rPr>
              <w:t>Band / CA</w:t>
            </w:r>
            <w:r w:rsidRPr="00CE03BA">
              <w:rPr>
                <w:rFonts w:ascii="Arial" w:hAnsi="Arial" w:cs="Arial"/>
                <w:b/>
                <w:bCs/>
                <w:color w:val="0070C0"/>
                <w:sz w:val="18"/>
                <w:szCs w:val="18"/>
                <w:vertAlign w:val="superscript"/>
              </w:rPr>
              <w:t>1</w:t>
            </w:r>
          </w:p>
        </w:tc>
        <w:tc>
          <w:tcPr>
            <w:tcW w:w="3704" w:type="dxa"/>
            <w:gridSpan w:val="2"/>
            <w:tcBorders>
              <w:top w:val="single" w:sz="4" w:space="0" w:color="auto"/>
              <w:left w:val="nil"/>
              <w:bottom w:val="single" w:sz="4" w:space="0" w:color="auto"/>
              <w:right w:val="single" w:sz="4" w:space="0" w:color="auto"/>
            </w:tcBorders>
            <w:shd w:val="clear" w:color="auto" w:fill="auto"/>
            <w:noWrap/>
            <w:vAlign w:val="bottom"/>
            <w:hideMark/>
          </w:tcPr>
          <w:p w14:paraId="2F2984A8" w14:textId="3EFC5177" w:rsidR="00CE03BA" w:rsidRPr="00CE03BA" w:rsidRDefault="00CE03BA" w:rsidP="00EC5460">
            <w:pPr>
              <w:spacing w:after="0"/>
              <w:jc w:val="center"/>
              <w:rPr>
                <w:rFonts w:ascii="Arial" w:hAnsi="Arial" w:cs="Arial"/>
                <w:b/>
                <w:bCs/>
                <w:color w:val="0070C0"/>
                <w:sz w:val="18"/>
                <w:szCs w:val="18"/>
              </w:rPr>
            </w:pPr>
            <w:r w:rsidRPr="00CE03BA">
              <w:rPr>
                <w:rFonts w:ascii="Arial" w:hAnsi="Arial" w:cs="Arial"/>
                <w:b/>
                <w:bCs/>
                <w:color w:val="0070C0"/>
                <w:sz w:val="18"/>
                <w:szCs w:val="18"/>
              </w:rPr>
              <w:t>n</w:t>
            </w:r>
            <w:r w:rsidRPr="00CE03BA">
              <w:rPr>
                <w:rFonts w:ascii="Arial" w:hAnsi="Arial" w:cs="Arial"/>
                <w:b/>
                <w:bCs/>
                <w:color w:val="0070C0"/>
                <w:sz w:val="18"/>
                <w:szCs w:val="18"/>
                <w:highlight w:val="lightGray"/>
              </w:rPr>
              <w:t>X</w:t>
            </w:r>
          </w:p>
        </w:tc>
        <w:tc>
          <w:tcPr>
            <w:tcW w:w="39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6D2F433" w14:textId="1E9D1A52" w:rsidR="00CE03BA" w:rsidRPr="00CE03BA" w:rsidRDefault="00CE03BA" w:rsidP="00EC5460">
            <w:pPr>
              <w:spacing w:after="0"/>
              <w:jc w:val="center"/>
              <w:rPr>
                <w:rFonts w:ascii="Arial" w:hAnsi="Arial" w:cs="Arial"/>
                <w:b/>
                <w:bCs/>
                <w:color w:val="0070C0"/>
                <w:sz w:val="18"/>
                <w:szCs w:val="18"/>
              </w:rPr>
            </w:pPr>
            <w:r w:rsidRPr="00CE03BA">
              <w:rPr>
                <w:rFonts w:ascii="Arial" w:hAnsi="Arial" w:cs="Arial"/>
                <w:b/>
                <w:bCs/>
                <w:color w:val="0070C0"/>
                <w:sz w:val="18"/>
                <w:szCs w:val="18"/>
              </w:rPr>
              <w:t>CA_n</w:t>
            </w:r>
            <w:r w:rsidRPr="00CE03BA">
              <w:rPr>
                <w:rFonts w:ascii="Arial" w:hAnsi="Arial" w:cs="Arial"/>
                <w:b/>
                <w:bCs/>
                <w:color w:val="0070C0"/>
                <w:sz w:val="18"/>
                <w:szCs w:val="18"/>
                <w:highlight w:val="lightGray"/>
              </w:rPr>
              <w:t>YB/C</w:t>
            </w:r>
          </w:p>
        </w:tc>
      </w:tr>
      <w:tr w:rsidR="00CE03BA" w:rsidRPr="00CE03BA" w14:paraId="72B6748A" w14:textId="77777777" w:rsidTr="00EC5460">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59858B3" w14:textId="77777777" w:rsidR="00CE03BA" w:rsidRPr="00CE03BA" w:rsidRDefault="00CE03BA" w:rsidP="00EC5460">
            <w:pPr>
              <w:spacing w:after="0"/>
              <w:jc w:val="center"/>
              <w:rPr>
                <w:rFonts w:ascii="Arial" w:hAnsi="Arial" w:cs="Arial"/>
                <w:b/>
                <w:bCs/>
                <w:color w:val="0070C0"/>
                <w:sz w:val="18"/>
                <w:szCs w:val="18"/>
              </w:rPr>
            </w:pPr>
            <w:r w:rsidRPr="00CE03BA">
              <w:rPr>
                <w:rFonts w:ascii="Arial" w:hAnsi="Arial" w:cs="Arial"/>
                <w:b/>
                <w:bCs/>
                <w:color w:val="0070C0"/>
                <w:sz w:val="18"/>
                <w:szCs w:val="18"/>
              </w:rPr>
              <w:t>Frequency limit</w:t>
            </w:r>
          </w:p>
        </w:tc>
        <w:tc>
          <w:tcPr>
            <w:tcW w:w="1877" w:type="dxa"/>
            <w:tcBorders>
              <w:top w:val="nil"/>
              <w:left w:val="nil"/>
              <w:bottom w:val="single" w:sz="4" w:space="0" w:color="auto"/>
              <w:right w:val="single" w:sz="4" w:space="0" w:color="auto"/>
            </w:tcBorders>
            <w:shd w:val="clear" w:color="auto" w:fill="auto"/>
            <w:vAlign w:val="center"/>
            <w:hideMark/>
          </w:tcPr>
          <w:p w14:paraId="408F77E9" w14:textId="77777777" w:rsidR="00CE03BA" w:rsidRPr="00CE03BA" w:rsidRDefault="00CE03BA" w:rsidP="00EC5460">
            <w:pPr>
              <w:spacing w:after="0"/>
              <w:jc w:val="center"/>
              <w:rPr>
                <w:rFonts w:ascii="Arial" w:hAnsi="Arial" w:cs="Arial"/>
                <w:b/>
                <w:bCs/>
                <w:color w:val="0070C0"/>
                <w:sz w:val="18"/>
                <w:szCs w:val="18"/>
              </w:rPr>
            </w:pPr>
            <w:r w:rsidRPr="00CE03BA">
              <w:rPr>
                <w:rFonts w:ascii="Arial" w:hAnsi="Arial" w:cs="Arial"/>
                <w:b/>
                <w:bCs/>
                <w:color w:val="0070C0"/>
                <w:sz w:val="18"/>
                <w:szCs w:val="18"/>
              </w:rPr>
              <w:t>fx_low / min</w:t>
            </w:r>
          </w:p>
        </w:tc>
        <w:tc>
          <w:tcPr>
            <w:tcW w:w="1827" w:type="dxa"/>
            <w:tcBorders>
              <w:top w:val="nil"/>
              <w:left w:val="nil"/>
              <w:bottom w:val="single" w:sz="4" w:space="0" w:color="auto"/>
              <w:right w:val="single" w:sz="4" w:space="0" w:color="auto"/>
            </w:tcBorders>
            <w:shd w:val="clear" w:color="auto" w:fill="auto"/>
            <w:vAlign w:val="center"/>
            <w:hideMark/>
          </w:tcPr>
          <w:p w14:paraId="5AF7F7EA" w14:textId="77777777" w:rsidR="00CE03BA" w:rsidRPr="00CE03BA" w:rsidRDefault="00CE03BA" w:rsidP="00EC5460">
            <w:pPr>
              <w:spacing w:after="0"/>
              <w:jc w:val="center"/>
              <w:rPr>
                <w:rFonts w:ascii="Arial" w:hAnsi="Arial" w:cs="Arial"/>
                <w:b/>
                <w:bCs/>
                <w:color w:val="0070C0"/>
                <w:sz w:val="18"/>
                <w:szCs w:val="18"/>
              </w:rPr>
            </w:pPr>
            <w:r w:rsidRPr="00CE03BA">
              <w:rPr>
                <w:rFonts w:ascii="Arial" w:hAnsi="Arial" w:cs="Arial"/>
                <w:b/>
                <w:bCs/>
                <w:color w:val="0070C0"/>
                <w:sz w:val="18"/>
                <w:szCs w:val="18"/>
              </w:rPr>
              <w:t>fx_high / max</w:t>
            </w:r>
          </w:p>
        </w:tc>
        <w:tc>
          <w:tcPr>
            <w:tcW w:w="1902" w:type="dxa"/>
            <w:tcBorders>
              <w:top w:val="nil"/>
              <w:left w:val="nil"/>
              <w:bottom w:val="single" w:sz="4" w:space="0" w:color="auto"/>
              <w:right w:val="single" w:sz="4" w:space="0" w:color="auto"/>
            </w:tcBorders>
            <w:shd w:val="clear" w:color="auto" w:fill="auto"/>
            <w:vAlign w:val="center"/>
            <w:hideMark/>
          </w:tcPr>
          <w:p w14:paraId="75EEB6C7" w14:textId="77777777" w:rsidR="00CE03BA" w:rsidRPr="00CE03BA" w:rsidRDefault="00CE03BA" w:rsidP="00EC5460">
            <w:pPr>
              <w:spacing w:after="0"/>
              <w:jc w:val="center"/>
              <w:rPr>
                <w:rFonts w:ascii="Arial" w:hAnsi="Arial" w:cs="Arial"/>
                <w:b/>
                <w:bCs/>
                <w:color w:val="0070C0"/>
                <w:sz w:val="18"/>
                <w:szCs w:val="18"/>
              </w:rPr>
            </w:pPr>
            <w:r w:rsidRPr="00CE03BA">
              <w:rPr>
                <w:rFonts w:ascii="Arial" w:hAnsi="Arial" w:cs="Arial"/>
                <w:b/>
                <w:bCs/>
                <w:color w:val="0070C0"/>
                <w:sz w:val="18"/>
                <w:szCs w:val="18"/>
              </w:rPr>
              <w:t>fy_low / min</w:t>
            </w:r>
          </w:p>
        </w:tc>
        <w:tc>
          <w:tcPr>
            <w:tcW w:w="2029" w:type="dxa"/>
            <w:tcBorders>
              <w:top w:val="nil"/>
              <w:left w:val="nil"/>
              <w:bottom w:val="single" w:sz="4" w:space="0" w:color="auto"/>
              <w:right w:val="single" w:sz="4" w:space="0" w:color="auto"/>
            </w:tcBorders>
            <w:shd w:val="clear" w:color="auto" w:fill="auto"/>
            <w:vAlign w:val="center"/>
            <w:hideMark/>
          </w:tcPr>
          <w:p w14:paraId="61E6EA46" w14:textId="77777777" w:rsidR="00CE03BA" w:rsidRPr="00CE03BA" w:rsidRDefault="00CE03BA" w:rsidP="00EC5460">
            <w:pPr>
              <w:spacing w:after="0"/>
              <w:jc w:val="center"/>
              <w:rPr>
                <w:rFonts w:ascii="Arial" w:hAnsi="Arial" w:cs="Arial"/>
                <w:b/>
                <w:bCs/>
                <w:color w:val="0070C0"/>
                <w:sz w:val="18"/>
                <w:szCs w:val="18"/>
              </w:rPr>
            </w:pPr>
            <w:r w:rsidRPr="00CE03BA">
              <w:rPr>
                <w:rFonts w:ascii="Arial" w:hAnsi="Arial" w:cs="Arial"/>
                <w:b/>
                <w:bCs/>
                <w:color w:val="0070C0"/>
                <w:sz w:val="18"/>
                <w:szCs w:val="18"/>
              </w:rPr>
              <w:t>fy_high / max</w:t>
            </w:r>
          </w:p>
        </w:tc>
      </w:tr>
      <w:tr w:rsidR="00CE03BA" w:rsidRPr="00CE03BA" w14:paraId="73C5B6F1" w14:textId="77777777" w:rsidTr="00CE03BA">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5CA1CEAA" w14:textId="77777777" w:rsidR="00CE03BA" w:rsidRPr="00CE03BA" w:rsidRDefault="00CE03BA" w:rsidP="00EC5460">
            <w:pPr>
              <w:spacing w:after="0"/>
              <w:jc w:val="center"/>
              <w:rPr>
                <w:rFonts w:ascii="Arial" w:hAnsi="Arial" w:cs="Arial"/>
                <w:b/>
                <w:bCs/>
                <w:color w:val="0070C0"/>
                <w:sz w:val="18"/>
                <w:szCs w:val="18"/>
              </w:rPr>
            </w:pPr>
            <w:r w:rsidRPr="00CE03BA">
              <w:rPr>
                <w:rFonts w:ascii="Arial" w:hAnsi="Arial" w:cs="Arial"/>
                <w:b/>
                <w:bCs/>
                <w:color w:val="0070C0"/>
                <w:sz w:val="18"/>
                <w:szCs w:val="18"/>
              </w:rPr>
              <w:t>F_UL (MHz)</w:t>
            </w:r>
            <w:r w:rsidRPr="00CE03BA">
              <w:rPr>
                <w:rFonts w:ascii="Arial" w:hAnsi="Arial" w:cs="Arial"/>
                <w:b/>
                <w:bCs/>
                <w:color w:val="0070C0"/>
                <w:sz w:val="18"/>
                <w:szCs w:val="18"/>
                <w:vertAlign w:val="superscript"/>
              </w:rPr>
              <w:t>3</w:t>
            </w:r>
          </w:p>
        </w:tc>
        <w:tc>
          <w:tcPr>
            <w:tcW w:w="1877" w:type="dxa"/>
            <w:tcBorders>
              <w:top w:val="nil"/>
              <w:left w:val="nil"/>
              <w:bottom w:val="single" w:sz="4" w:space="0" w:color="auto"/>
              <w:right w:val="single" w:sz="4" w:space="0" w:color="auto"/>
            </w:tcBorders>
            <w:shd w:val="clear" w:color="auto" w:fill="auto"/>
            <w:vAlign w:val="center"/>
          </w:tcPr>
          <w:p w14:paraId="46822567" w14:textId="6ADC3407" w:rsidR="00CE03BA" w:rsidRPr="00CE03BA" w:rsidRDefault="00CE03BA" w:rsidP="00EC5460">
            <w:pPr>
              <w:spacing w:after="0"/>
              <w:jc w:val="center"/>
              <w:rPr>
                <w:rFonts w:ascii="Arial" w:hAnsi="Arial" w:cs="Arial"/>
                <w:color w:val="0070C0"/>
                <w:sz w:val="18"/>
                <w:szCs w:val="18"/>
                <w:highlight w:val="yellow"/>
              </w:rPr>
            </w:pPr>
          </w:p>
        </w:tc>
        <w:tc>
          <w:tcPr>
            <w:tcW w:w="1827" w:type="dxa"/>
            <w:tcBorders>
              <w:top w:val="nil"/>
              <w:left w:val="nil"/>
              <w:bottom w:val="single" w:sz="4" w:space="0" w:color="auto"/>
              <w:right w:val="single" w:sz="4" w:space="0" w:color="auto"/>
            </w:tcBorders>
            <w:shd w:val="clear" w:color="auto" w:fill="auto"/>
            <w:vAlign w:val="center"/>
          </w:tcPr>
          <w:p w14:paraId="09E1AB80" w14:textId="44221714" w:rsidR="00CE03BA" w:rsidRPr="00CE03BA" w:rsidRDefault="00CE03BA" w:rsidP="00EC5460">
            <w:pPr>
              <w:spacing w:after="0"/>
              <w:jc w:val="center"/>
              <w:rPr>
                <w:rFonts w:ascii="Arial" w:hAnsi="Arial" w:cs="Arial"/>
                <w:color w:val="0070C0"/>
                <w:sz w:val="18"/>
                <w:szCs w:val="18"/>
              </w:rPr>
            </w:pPr>
          </w:p>
        </w:tc>
        <w:tc>
          <w:tcPr>
            <w:tcW w:w="1902" w:type="dxa"/>
            <w:tcBorders>
              <w:top w:val="nil"/>
              <w:left w:val="nil"/>
              <w:bottom w:val="single" w:sz="4" w:space="0" w:color="auto"/>
              <w:right w:val="single" w:sz="4" w:space="0" w:color="auto"/>
            </w:tcBorders>
            <w:shd w:val="clear" w:color="auto" w:fill="auto"/>
            <w:vAlign w:val="center"/>
          </w:tcPr>
          <w:p w14:paraId="317D0120" w14:textId="167FE933" w:rsidR="00CE03BA" w:rsidRPr="00CE03BA" w:rsidRDefault="00CE03BA" w:rsidP="00EC5460">
            <w:pPr>
              <w:spacing w:after="0"/>
              <w:jc w:val="center"/>
              <w:rPr>
                <w:rFonts w:ascii="Arial" w:hAnsi="Arial" w:cs="Arial"/>
                <w:color w:val="0070C0"/>
                <w:sz w:val="18"/>
                <w:szCs w:val="18"/>
              </w:rPr>
            </w:pPr>
          </w:p>
        </w:tc>
        <w:tc>
          <w:tcPr>
            <w:tcW w:w="2029" w:type="dxa"/>
            <w:tcBorders>
              <w:top w:val="nil"/>
              <w:left w:val="nil"/>
              <w:bottom w:val="single" w:sz="4" w:space="0" w:color="auto"/>
              <w:right w:val="single" w:sz="4" w:space="0" w:color="auto"/>
            </w:tcBorders>
            <w:shd w:val="clear" w:color="auto" w:fill="auto"/>
            <w:vAlign w:val="center"/>
          </w:tcPr>
          <w:p w14:paraId="23A1083C" w14:textId="3F395BB4" w:rsidR="00CE03BA" w:rsidRPr="00CE03BA" w:rsidRDefault="00CE03BA" w:rsidP="00EC5460">
            <w:pPr>
              <w:spacing w:after="0"/>
              <w:jc w:val="center"/>
              <w:rPr>
                <w:rFonts w:ascii="Arial" w:hAnsi="Arial" w:cs="Arial"/>
                <w:color w:val="0070C0"/>
                <w:sz w:val="18"/>
                <w:szCs w:val="18"/>
                <w:highlight w:val="green"/>
              </w:rPr>
            </w:pPr>
          </w:p>
        </w:tc>
      </w:tr>
      <w:tr w:rsidR="00CE03BA" w:rsidRPr="00CE03BA" w14:paraId="0E183250" w14:textId="77777777" w:rsidTr="00CE03BA">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30830E4" w14:textId="77777777" w:rsidR="00CE03BA" w:rsidRPr="00CE03BA" w:rsidRDefault="00CE03BA" w:rsidP="00EC5460">
            <w:pPr>
              <w:spacing w:after="0"/>
              <w:jc w:val="center"/>
              <w:rPr>
                <w:rFonts w:ascii="Arial" w:hAnsi="Arial" w:cs="Arial"/>
                <w:b/>
                <w:bCs/>
                <w:color w:val="0070C0"/>
                <w:sz w:val="18"/>
                <w:szCs w:val="18"/>
              </w:rPr>
            </w:pPr>
            <w:r w:rsidRPr="00CE03BA">
              <w:rPr>
                <w:rFonts w:ascii="Arial" w:hAnsi="Arial" w:cs="Arial"/>
                <w:b/>
                <w:bCs/>
                <w:color w:val="0070C0"/>
                <w:sz w:val="18"/>
                <w:szCs w:val="18"/>
              </w:rPr>
              <w:t>F_DL (MHz)</w:t>
            </w:r>
            <w:r w:rsidRPr="00CE03BA">
              <w:rPr>
                <w:rFonts w:ascii="Arial" w:hAnsi="Arial" w:cs="Arial"/>
                <w:b/>
                <w:bCs/>
                <w:color w:val="0070C0"/>
                <w:sz w:val="18"/>
                <w:szCs w:val="18"/>
                <w:vertAlign w:val="superscript"/>
              </w:rPr>
              <w:t>3</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14:paraId="6C485FAF" w14:textId="77974842" w:rsidR="00CE03BA" w:rsidRPr="00CE03BA" w:rsidRDefault="00CE03BA" w:rsidP="00EC5460">
            <w:pPr>
              <w:spacing w:after="0"/>
              <w:jc w:val="center"/>
              <w:rPr>
                <w:rFonts w:ascii="Arial" w:hAnsi="Arial" w:cs="Arial"/>
                <w:color w:val="0070C0"/>
                <w:sz w:val="18"/>
                <w:szCs w:val="18"/>
                <w:highlight w:val="yellow"/>
              </w:rPr>
            </w:pP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14:paraId="2F8BBA02" w14:textId="2826E7CC" w:rsidR="00CE03BA" w:rsidRPr="00CE03BA" w:rsidRDefault="00CE03BA" w:rsidP="00EC5460">
            <w:pPr>
              <w:spacing w:after="0"/>
              <w:jc w:val="center"/>
              <w:rPr>
                <w:rFonts w:ascii="Arial" w:hAnsi="Arial" w:cs="Arial"/>
                <w:color w:val="0070C0"/>
                <w:sz w:val="18"/>
                <w:szCs w:val="18"/>
              </w:rPr>
            </w:pPr>
          </w:p>
        </w:tc>
        <w:tc>
          <w:tcPr>
            <w:tcW w:w="1902" w:type="dxa"/>
            <w:tcBorders>
              <w:top w:val="nil"/>
              <w:left w:val="nil"/>
              <w:bottom w:val="single" w:sz="4" w:space="0" w:color="auto"/>
              <w:right w:val="single" w:sz="4" w:space="0" w:color="auto"/>
            </w:tcBorders>
            <w:shd w:val="clear" w:color="auto" w:fill="auto"/>
            <w:vAlign w:val="center"/>
          </w:tcPr>
          <w:p w14:paraId="1E6BABD5" w14:textId="480FFB42" w:rsidR="00CE03BA" w:rsidRPr="00CE03BA" w:rsidRDefault="00CE03BA" w:rsidP="00EC5460">
            <w:pPr>
              <w:spacing w:after="0"/>
              <w:jc w:val="center"/>
              <w:rPr>
                <w:rFonts w:ascii="Arial" w:hAnsi="Arial" w:cs="Arial"/>
                <w:color w:val="0070C0"/>
                <w:sz w:val="18"/>
                <w:szCs w:val="18"/>
              </w:rPr>
            </w:pPr>
          </w:p>
        </w:tc>
        <w:tc>
          <w:tcPr>
            <w:tcW w:w="2029" w:type="dxa"/>
            <w:tcBorders>
              <w:top w:val="nil"/>
              <w:left w:val="nil"/>
              <w:bottom w:val="single" w:sz="4" w:space="0" w:color="auto"/>
              <w:right w:val="single" w:sz="4" w:space="0" w:color="auto"/>
            </w:tcBorders>
            <w:shd w:val="clear" w:color="auto" w:fill="auto"/>
            <w:vAlign w:val="center"/>
          </w:tcPr>
          <w:p w14:paraId="23ABBA56" w14:textId="1CC4E19D" w:rsidR="00CE03BA" w:rsidRPr="00CE03BA" w:rsidRDefault="00CE03BA" w:rsidP="00EC5460">
            <w:pPr>
              <w:spacing w:after="0"/>
              <w:jc w:val="center"/>
              <w:rPr>
                <w:rFonts w:ascii="Arial" w:hAnsi="Arial" w:cs="Arial"/>
                <w:color w:val="0070C0"/>
                <w:sz w:val="18"/>
                <w:szCs w:val="18"/>
              </w:rPr>
            </w:pPr>
          </w:p>
        </w:tc>
      </w:tr>
      <w:tr w:rsidR="00CE03BA" w:rsidRPr="00CE03BA" w14:paraId="7F3C95FB" w14:textId="77777777" w:rsidTr="00CE03BA">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514EDBF6" w14:textId="77777777" w:rsidR="00CE03BA" w:rsidRPr="00CE03BA" w:rsidRDefault="00CE03BA" w:rsidP="00EC5460">
            <w:pPr>
              <w:spacing w:after="0"/>
              <w:jc w:val="center"/>
              <w:rPr>
                <w:rFonts w:ascii="Arial" w:hAnsi="Arial" w:cs="Arial"/>
                <w:b/>
                <w:bCs/>
                <w:color w:val="0070C0"/>
                <w:sz w:val="18"/>
                <w:szCs w:val="18"/>
              </w:rPr>
            </w:pPr>
            <w:r w:rsidRPr="00CE03BA">
              <w:rPr>
                <w:rFonts w:ascii="Arial" w:hAnsi="Arial" w:cs="Arial"/>
                <w:b/>
                <w:bCs/>
                <w:color w:val="0070C0"/>
                <w:sz w:val="18"/>
                <w:szCs w:val="18"/>
              </w:rPr>
              <w:t>2CCBW (MHz)</w:t>
            </w:r>
            <w:r w:rsidRPr="00CE03BA">
              <w:rPr>
                <w:rFonts w:ascii="Arial" w:hAnsi="Arial" w:cs="Arial"/>
                <w:b/>
                <w:bCs/>
                <w:color w:val="0070C0"/>
                <w:sz w:val="18"/>
                <w:szCs w:val="18"/>
                <w:vertAlign w:val="superscript"/>
              </w:rPr>
              <w:t>2</w:t>
            </w:r>
          </w:p>
        </w:tc>
        <w:tc>
          <w:tcPr>
            <w:tcW w:w="1877" w:type="dxa"/>
            <w:tcBorders>
              <w:top w:val="nil"/>
              <w:left w:val="nil"/>
              <w:bottom w:val="single" w:sz="4" w:space="0" w:color="auto"/>
              <w:right w:val="single" w:sz="4" w:space="0" w:color="auto"/>
            </w:tcBorders>
            <w:shd w:val="clear" w:color="auto" w:fill="auto"/>
            <w:vAlign w:val="center"/>
            <w:hideMark/>
          </w:tcPr>
          <w:p w14:paraId="59594F59" w14:textId="77777777" w:rsidR="00CE03BA" w:rsidRPr="00CE03BA" w:rsidRDefault="00CE03BA" w:rsidP="00EC5460">
            <w:pPr>
              <w:spacing w:after="0"/>
              <w:jc w:val="center"/>
              <w:rPr>
                <w:rFonts w:ascii="Arial" w:hAnsi="Arial" w:cs="Arial"/>
                <w:color w:val="0070C0"/>
                <w:sz w:val="18"/>
                <w:szCs w:val="18"/>
              </w:rPr>
            </w:pPr>
            <w:r w:rsidRPr="00CE03BA">
              <w:rPr>
                <w:rFonts w:ascii="Arial" w:hAnsi="Arial" w:cs="Arial"/>
                <w:color w:val="0070C0"/>
                <w:sz w:val="18"/>
                <w:szCs w:val="18"/>
              </w:rPr>
              <w:t>N/A</w:t>
            </w:r>
          </w:p>
        </w:tc>
        <w:tc>
          <w:tcPr>
            <w:tcW w:w="1827" w:type="dxa"/>
            <w:tcBorders>
              <w:top w:val="nil"/>
              <w:left w:val="nil"/>
              <w:bottom w:val="single" w:sz="4" w:space="0" w:color="auto"/>
              <w:right w:val="single" w:sz="4" w:space="0" w:color="auto"/>
            </w:tcBorders>
            <w:shd w:val="clear" w:color="auto" w:fill="auto"/>
            <w:vAlign w:val="center"/>
            <w:hideMark/>
          </w:tcPr>
          <w:p w14:paraId="5245E126" w14:textId="77777777" w:rsidR="00CE03BA" w:rsidRPr="00CE03BA" w:rsidRDefault="00CE03BA" w:rsidP="00EC5460">
            <w:pPr>
              <w:spacing w:after="0"/>
              <w:jc w:val="center"/>
              <w:rPr>
                <w:rFonts w:ascii="Arial" w:hAnsi="Arial" w:cs="Arial"/>
                <w:color w:val="0070C0"/>
                <w:sz w:val="18"/>
                <w:szCs w:val="18"/>
              </w:rPr>
            </w:pPr>
            <w:r w:rsidRPr="00CE03BA">
              <w:rPr>
                <w:rFonts w:ascii="Arial" w:hAnsi="Arial" w:cs="Arial"/>
                <w:color w:val="0070C0"/>
                <w:sz w:val="18"/>
                <w:szCs w:val="18"/>
              </w:rPr>
              <w:t>N/A</w:t>
            </w:r>
          </w:p>
        </w:tc>
        <w:tc>
          <w:tcPr>
            <w:tcW w:w="1902" w:type="dxa"/>
            <w:tcBorders>
              <w:top w:val="nil"/>
              <w:left w:val="nil"/>
              <w:bottom w:val="single" w:sz="4" w:space="0" w:color="auto"/>
              <w:right w:val="single" w:sz="4" w:space="0" w:color="auto"/>
            </w:tcBorders>
            <w:shd w:val="clear" w:color="auto" w:fill="auto"/>
            <w:vAlign w:val="center"/>
          </w:tcPr>
          <w:p w14:paraId="5DDB4426" w14:textId="273D2640" w:rsidR="00CE03BA" w:rsidRPr="00CE03BA" w:rsidRDefault="00CE03BA" w:rsidP="00EC5460">
            <w:pPr>
              <w:spacing w:after="0"/>
              <w:jc w:val="center"/>
              <w:rPr>
                <w:rFonts w:ascii="Arial" w:hAnsi="Arial" w:cs="Arial"/>
                <w:color w:val="0070C0"/>
                <w:sz w:val="18"/>
                <w:szCs w:val="18"/>
              </w:rPr>
            </w:pPr>
          </w:p>
        </w:tc>
        <w:tc>
          <w:tcPr>
            <w:tcW w:w="2029" w:type="dxa"/>
            <w:tcBorders>
              <w:top w:val="nil"/>
              <w:left w:val="nil"/>
              <w:bottom w:val="single" w:sz="4" w:space="0" w:color="auto"/>
              <w:right w:val="single" w:sz="4" w:space="0" w:color="auto"/>
            </w:tcBorders>
            <w:shd w:val="clear" w:color="auto" w:fill="auto"/>
            <w:vAlign w:val="center"/>
          </w:tcPr>
          <w:p w14:paraId="3FD23B60" w14:textId="01BC134D" w:rsidR="00CE03BA" w:rsidRPr="00CE03BA" w:rsidRDefault="00CE03BA" w:rsidP="00EC5460">
            <w:pPr>
              <w:spacing w:after="0"/>
              <w:jc w:val="center"/>
              <w:rPr>
                <w:rFonts w:ascii="Arial" w:hAnsi="Arial" w:cs="Arial"/>
                <w:color w:val="0070C0"/>
                <w:sz w:val="18"/>
                <w:szCs w:val="18"/>
                <w:highlight w:val="cyan"/>
              </w:rPr>
            </w:pPr>
          </w:p>
        </w:tc>
      </w:tr>
      <w:tr w:rsidR="00CE03BA" w:rsidRPr="00CE03BA" w14:paraId="00D5D054" w14:textId="77777777" w:rsidTr="00EC5460">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5252C2A8" w14:textId="77777777" w:rsidR="00CE03BA" w:rsidRPr="00CE03BA" w:rsidRDefault="00CE03BA" w:rsidP="00EC5460">
            <w:pPr>
              <w:spacing w:after="0"/>
              <w:jc w:val="center"/>
              <w:rPr>
                <w:rFonts w:ascii="Arial" w:hAnsi="Arial" w:cs="Arial"/>
                <w:b/>
                <w:bCs/>
                <w:color w:val="0070C0"/>
                <w:sz w:val="18"/>
                <w:szCs w:val="18"/>
              </w:rPr>
            </w:pPr>
            <w:r w:rsidRPr="00CE03BA">
              <w:rPr>
                <w:rFonts w:ascii="Arial" w:hAnsi="Arial" w:cs="Arial"/>
                <w:b/>
                <w:bCs/>
                <w:color w:val="0070C0"/>
                <w:sz w:val="18"/>
                <w:szCs w:val="18"/>
              </w:rPr>
              <w:t>IMD3 products</w:t>
            </w:r>
          </w:p>
        </w:tc>
        <w:tc>
          <w:tcPr>
            <w:tcW w:w="1877" w:type="dxa"/>
            <w:tcBorders>
              <w:top w:val="nil"/>
              <w:left w:val="nil"/>
              <w:bottom w:val="single" w:sz="4" w:space="0" w:color="auto"/>
              <w:right w:val="single" w:sz="4" w:space="0" w:color="auto"/>
            </w:tcBorders>
            <w:shd w:val="clear" w:color="auto" w:fill="auto"/>
            <w:vAlign w:val="center"/>
            <w:hideMark/>
          </w:tcPr>
          <w:p w14:paraId="4C028644" w14:textId="77777777" w:rsidR="00CE03BA" w:rsidRPr="00CE03BA" w:rsidRDefault="00CE03BA" w:rsidP="00EC5460">
            <w:pPr>
              <w:spacing w:after="0"/>
              <w:jc w:val="center"/>
              <w:rPr>
                <w:rFonts w:ascii="Arial" w:hAnsi="Arial" w:cs="Arial"/>
                <w:color w:val="0070C0"/>
                <w:sz w:val="18"/>
                <w:szCs w:val="18"/>
              </w:rPr>
            </w:pPr>
            <w:r w:rsidRPr="00CE03BA">
              <w:rPr>
                <w:rFonts w:ascii="Arial" w:hAnsi="Arial" w:cs="Arial"/>
                <w:color w:val="0070C0"/>
                <w:sz w:val="18"/>
                <w:szCs w:val="18"/>
              </w:rPr>
              <w:t>fx_low-max2CCBW</w:t>
            </w:r>
          </w:p>
        </w:tc>
        <w:tc>
          <w:tcPr>
            <w:tcW w:w="1827" w:type="dxa"/>
            <w:tcBorders>
              <w:top w:val="nil"/>
              <w:left w:val="nil"/>
              <w:bottom w:val="single" w:sz="4" w:space="0" w:color="auto"/>
              <w:right w:val="single" w:sz="4" w:space="0" w:color="auto"/>
            </w:tcBorders>
            <w:shd w:val="clear" w:color="auto" w:fill="auto"/>
            <w:vAlign w:val="center"/>
            <w:hideMark/>
          </w:tcPr>
          <w:p w14:paraId="17E5B360" w14:textId="77777777" w:rsidR="00CE03BA" w:rsidRPr="00CE03BA" w:rsidRDefault="00CE03BA" w:rsidP="00EC5460">
            <w:pPr>
              <w:spacing w:after="0"/>
              <w:jc w:val="center"/>
              <w:rPr>
                <w:rFonts w:ascii="Arial" w:hAnsi="Arial" w:cs="Arial"/>
                <w:color w:val="0070C0"/>
                <w:sz w:val="18"/>
                <w:szCs w:val="18"/>
              </w:rPr>
            </w:pPr>
            <w:r w:rsidRPr="00CE03BA">
              <w:rPr>
                <w:rFonts w:ascii="Arial" w:hAnsi="Arial" w:cs="Arial"/>
                <w:color w:val="0070C0"/>
                <w:sz w:val="18"/>
                <w:szCs w:val="18"/>
              </w:rPr>
              <w:t>fx_low</w:t>
            </w:r>
          </w:p>
        </w:tc>
        <w:tc>
          <w:tcPr>
            <w:tcW w:w="1902" w:type="dxa"/>
            <w:tcBorders>
              <w:top w:val="nil"/>
              <w:left w:val="nil"/>
              <w:bottom w:val="single" w:sz="4" w:space="0" w:color="auto"/>
              <w:right w:val="single" w:sz="4" w:space="0" w:color="auto"/>
            </w:tcBorders>
            <w:shd w:val="clear" w:color="auto" w:fill="auto"/>
            <w:vAlign w:val="center"/>
            <w:hideMark/>
          </w:tcPr>
          <w:p w14:paraId="621F2717" w14:textId="77777777" w:rsidR="00CE03BA" w:rsidRPr="00CE03BA" w:rsidRDefault="00CE03BA" w:rsidP="00EC5460">
            <w:pPr>
              <w:spacing w:after="0"/>
              <w:jc w:val="center"/>
              <w:rPr>
                <w:rFonts w:ascii="Arial" w:hAnsi="Arial" w:cs="Arial"/>
                <w:color w:val="0070C0"/>
                <w:sz w:val="18"/>
                <w:szCs w:val="18"/>
              </w:rPr>
            </w:pPr>
            <w:r w:rsidRPr="00CE03BA">
              <w:rPr>
                <w:rFonts w:ascii="Arial" w:hAnsi="Arial" w:cs="Arial"/>
                <w:color w:val="0070C0"/>
                <w:sz w:val="18"/>
                <w:szCs w:val="18"/>
              </w:rPr>
              <w:t>fx_high</w:t>
            </w:r>
          </w:p>
        </w:tc>
        <w:tc>
          <w:tcPr>
            <w:tcW w:w="2029" w:type="dxa"/>
            <w:tcBorders>
              <w:top w:val="nil"/>
              <w:left w:val="nil"/>
              <w:bottom w:val="single" w:sz="4" w:space="0" w:color="auto"/>
              <w:right w:val="single" w:sz="4" w:space="0" w:color="auto"/>
            </w:tcBorders>
            <w:shd w:val="clear" w:color="auto" w:fill="auto"/>
            <w:vAlign w:val="center"/>
            <w:hideMark/>
          </w:tcPr>
          <w:p w14:paraId="602B868E" w14:textId="77777777" w:rsidR="00CE03BA" w:rsidRPr="00CE03BA" w:rsidRDefault="00CE03BA" w:rsidP="00EC5460">
            <w:pPr>
              <w:spacing w:after="0"/>
              <w:jc w:val="center"/>
              <w:rPr>
                <w:rFonts w:ascii="Arial" w:hAnsi="Arial" w:cs="Arial"/>
                <w:color w:val="0070C0"/>
                <w:sz w:val="18"/>
                <w:szCs w:val="18"/>
              </w:rPr>
            </w:pPr>
            <w:r w:rsidRPr="00CE03BA">
              <w:rPr>
                <w:rFonts w:ascii="Arial" w:hAnsi="Arial" w:cs="Arial"/>
                <w:color w:val="0070C0"/>
                <w:sz w:val="18"/>
                <w:szCs w:val="18"/>
              </w:rPr>
              <w:t>fx_high+max2CCBW</w:t>
            </w:r>
          </w:p>
        </w:tc>
      </w:tr>
      <w:tr w:rsidR="00CE03BA" w:rsidRPr="00CE03BA" w14:paraId="60F5BDEC" w14:textId="77777777" w:rsidTr="00CE03BA">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5A5D8B8" w14:textId="77777777" w:rsidR="00CE03BA" w:rsidRPr="00CE03BA" w:rsidRDefault="00CE03BA" w:rsidP="00EC5460">
            <w:pPr>
              <w:spacing w:after="0"/>
              <w:jc w:val="center"/>
              <w:rPr>
                <w:rFonts w:ascii="Arial" w:hAnsi="Arial" w:cs="Arial"/>
                <w:b/>
                <w:bCs/>
                <w:color w:val="0070C0"/>
                <w:sz w:val="18"/>
                <w:szCs w:val="18"/>
              </w:rPr>
            </w:pPr>
            <w:r w:rsidRPr="00CE03BA">
              <w:rPr>
                <w:rFonts w:ascii="Arial" w:hAnsi="Arial" w:cs="Arial"/>
                <w:b/>
                <w:bCs/>
                <w:color w:val="0070C0"/>
                <w:sz w:val="18"/>
                <w:szCs w:val="18"/>
              </w:rPr>
              <w:t>IMD3 (MHz)</w:t>
            </w:r>
          </w:p>
        </w:tc>
        <w:tc>
          <w:tcPr>
            <w:tcW w:w="1877" w:type="dxa"/>
            <w:tcBorders>
              <w:top w:val="nil"/>
              <w:left w:val="nil"/>
              <w:bottom w:val="single" w:sz="4" w:space="0" w:color="auto"/>
              <w:right w:val="single" w:sz="4" w:space="0" w:color="auto"/>
            </w:tcBorders>
            <w:shd w:val="clear" w:color="auto" w:fill="auto"/>
            <w:vAlign w:val="center"/>
          </w:tcPr>
          <w:p w14:paraId="6677D925" w14:textId="304E82E0" w:rsidR="00CE03BA" w:rsidRPr="00CE03BA" w:rsidRDefault="00CE03BA" w:rsidP="00EC5460">
            <w:pPr>
              <w:spacing w:after="0"/>
              <w:jc w:val="center"/>
              <w:rPr>
                <w:rFonts w:ascii="Arial" w:hAnsi="Arial" w:cs="Arial"/>
                <w:color w:val="0070C0"/>
                <w:sz w:val="18"/>
                <w:szCs w:val="18"/>
                <w:highlight w:val="darkCyan"/>
              </w:rPr>
            </w:pPr>
          </w:p>
        </w:tc>
        <w:tc>
          <w:tcPr>
            <w:tcW w:w="1827" w:type="dxa"/>
            <w:tcBorders>
              <w:top w:val="nil"/>
              <w:left w:val="nil"/>
              <w:bottom w:val="single" w:sz="4" w:space="0" w:color="auto"/>
              <w:right w:val="single" w:sz="4" w:space="0" w:color="auto"/>
            </w:tcBorders>
            <w:shd w:val="clear" w:color="auto" w:fill="auto"/>
            <w:vAlign w:val="center"/>
          </w:tcPr>
          <w:p w14:paraId="1ED23EAB" w14:textId="203BC703" w:rsidR="00CE03BA" w:rsidRPr="00CE03BA" w:rsidRDefault="00CE03BA" w:rsidP="00EC5460">
            <w:pPr>
              <w:spacing w:after="0"/>
              <w:jc w:val="center"/>
              <w:rPr>
                <w:rFonts w:ascii="Arial" w:hAnsi="Arial" w:cs="Arial"/>
                <w:color w:val="0070C0"/>
                <w:sz w:val="18"/>
                <w:szCs w:val="18"/>
              </w:rPr>
            </w:pPr>
          </w:p>
        </w:tc>
        <w:tc>
          <w:tcPr>
            <w:tcW w:w="1902" w:type="dxa"/>
            <w:tcBorders>
              <w:top w:val="single" w:sz="4" w:space="0" w:color="auto"/>
              <w:left w:val="single" w:sz="4" w:space="0" w:color="auto"/>
              <w:bottom w:val="single" w:sz="4" w:space="0" w:color="auto"/>
              <w:right w:val="single" w:sz="4" w:space="0" w:color="auto"/>
            </w:tcBorders>
            <w:shd w:val="clear" w:color="auto" w:fill="auto"/>
            <w:vAlign w:val="center"/>
          </w:tcPr>
          <w:p w14:paraId="02BAD63B" w14:textId="1026168D" w:rsidR="00CE03BA" w:rsidRPr="00CE03BA" w:rsidRDefault="00CE03BA" w:rsidP="00EC5460">
            <w:pPr>
              <w:spacing w:after="0"/>
              <w:jc w:val="center"/>
              <w:rPr>
                <w:rFonts w:ascii="Arial" w:hAnsi="Arial" w:cs="Arial"/>
                <w:color w:val="0070C0"/>
                <w:sz w:val="18"/>
                <w:szCs w:val="18"/>
              </w:rPr>
            </w:pPr>
          </w:p>
        </w:tc>
        <w:tc>
          <w:tcPr>
            <w:tcW w:w="2029" w:type="dxa"/>
            <w:tcBorders>
              <w:top w:val="single" w:sz="4" w:space="0" w:color="auto"/>
              <w:left w:val="single" w:sz="4" w:space="0" w:color="auto"/>
              <w:bottom w:val="single" w:sz="4" w:space="0" w:color="auto"/>
              <w:right w:val="single" w:sz="4" w:space="0" w:color="auto"/>
            </w:tcBorders>
            <w:shd w:val="clear" w:color="auto" w:fill="auto"/>
            <w:vAlign w:val="center"/>
          </w:tcPr>
          <w:p w14:paraId="54B93A13" w14:textId="6FF11E58" w:rsidR="00CE03BA" w:rsidRPr="00CE03BA" w:rsidRDefault="00CE03BA" w:rsidP="00EC5460">
            <w:pPr>
              <w:spacing w:after="0"/>
              <w:jc w:val="center"/>
              <w:rPr>
                <w:rFonts w:ascii="Arial" w:hAnsi="Arial" w:cs="Arial"/>
                <w:color w:val="0070C0"/>
                <w:sz w:val="18"/>
                <w:szCs w:val="18"/>
                <w:highlight w:val="darkCyan"/>
              </w:rPr>
            </w:pPr>
          </w:p>
        </w:tc>
      </w:tr>
      <w:tr w:rsidR="00CE03BA" w:rsidRPr="00CE03BA" w14:paraId="5F98FD4B" w14:textId="77777777" w:rsidTr="00CE03BA">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E840177" w14:textId="77777777" w:rsidR="00CE03BA" w:rsidRPr="00CE03BA" w:rsidRDefault="00CE03BA" w:rsidP="00EC5460">
            <w:pPr>
              <w:spacing w:after="0"/>
              <w:jc w:val="center"/>
              <w:rPr>
                <w:rFonts w:ascii="Arial" w:hAnsi="Arial" w:cs="Arial"/>
                <w:b/>
                <w:bCs/>
                <w:color w:val="0070C0"/>
                <w:sz w:val="18"/>
                <w:szCs w:val="18"/>
              </w:rPr>
            </w:pPr>
            <w:r w:rsidRPr="00CE03BA">
              <w:rPr>
                <w:rFonts w:ascii="Arial" w:hAnsi="Arial" w:cs="Arial"/>
                <w:b/>
                <w:bCs/>
                <w:color w:val="0070C0"/>
                <w:sz w:val="18"/>
                <w:szCs w:val="18"/>
              </w:rPr>
              <w:t>Analysis</w:t>
            </w:r>
          </w:p>
        </w:tc>
        <w:tc>
          <w:tcPr>
            <w:tcW w:w="7635" w:type="dxa"/>
            <w:gridSpan w:val="4"/>
            <w:tcBorders>
              <w:top w:val="single" w:sz="4" w:space="0" w:color="auto"/>
              <w:left w:val="nil"/>
              <w:bottom w:val="single" w:sz="4" w:space="0" w:color="auto"/>
              <w:right w:val="single" w:sz="4" w:space="0" w:color="000000"/>
            </w:tcBorders>
            <w:shd w:val="clear" w:color="auto" w:fill="auto"/>
            <w:vAlign w:val="center"/>
            <w:hideMark/>
          </w:tcPr>
          <w:p w14:paraId="3939204D" w14:textId="64057F68" w:rsidR="00CE03BA" w:rsidRPr="00CE03BA" w:rsidRDefault="00CE03BA" w:rsidP="00EC5460">
            <w:pPr>
              <w:spacing w:after="0"/>
              <w:rPr>
                <w:rFonts w:ascii="Arial" w:hAnsi="Arial" w:cs="Arial"/>
                <w:color w:val="0070C0"/>
                <w:sz w:val="18"/>
                <w:szCs w:val="18"/>
              </w:rPr>
            </w:pPr>
            <w:r w:rsidRPr="00CE03BA">
              <w:rPr>
                <w:rFonts w:ascii="Arial" w:hAnsi="Arial" w:cs="Arial"/>
                <w:color w:val="0070C0"/>
                <w:sz w:val="18"/>
                <w:szCs w:val="18"/>
                <w:highlight w:val="lightGray"/>
              </w:rPr>
              <w:t>text</w:t>
            </w:r>
          </w:p>
        </w:tc>
      </w:tr>
      <w:tr w:rsidR="00CE03BA" w:rsidRPr="00CE03BA" w14:paraId="5E1FEA68" w14:textId="77777777" w:rsidTr="00EC5460">
        <w:trPr>
          <w:trHeight w:val="495"/>
        </w:trPr>
        <w:tc>
          <w:tcPr>
            <w:tcW w:w="983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B39FF7D" w14:textId="77777777" w:rsidR="00CE03BA" w:rsidRPr="00CE03BA" w:rsidRDefault="00CE03BA" w:rsidP="00EC5460">
            <w:pPr>
              <w:pStyle w:val="TAN"/>
              <w:rPr>
                <w:color w:val="0070C0"/>
              </w:rPr>
            </w:pPr>
            <w:r w:rsidRPr="00CE03BA">
              <w:rPr>
                <w:color w:val="0070C0"/>
              </w:rPr>
              <w:t>Note 1: If the two bands are not part of the same or adjacent band groups as defined in Annex D, the analysis can be ignored.</w:t>
            </w:r>
          </w:p>
          <w:p w14:paraId="4B0B1EB3" w14:textId="6BDE4D5A" w:rsidR="00CE03BA" w:rsidRPr="00CE03BA" w:rsidRDefault="00CE03BA" w:rsidP="00EC5460">
            <w:pPr>
              <w:pStyle w:val="TAN"/>
              <w:rPr>
                <w:color w:val="0070C0"/>
              </w:rPr>
            </w:pPr>
            <w:r w:rsidRPr="00CE03BA">
              <w:rPr>
                <w:color w:val="0070C0"/>
              </w:rPr>
              <w:t>Note 2: For contiguous intra-band ULCA, the minimum/maximum separation BW is 0MHz / Min(fy_high-fy_low, maximum aggregated BW)</w:t>
            </w:r>
            <w:r w:rsidR="00B11736">
              <w:rPr>
                <w:color w:val="0070C0"/>
              </w:rPr>
              <w:t>,</w:t>
            </w:r>
            <w:r w:rsidRPr="00CE03BA">
              <w:rPr>
                <w:color w:val="0070C0"/>
              </w:rPr>
              <w:t xml:space="preserve"> respectively.</w:t>
            </w:r>
          </w:p>
          <w:p w14:paraId="04A58D07" w14:textId="42205A84" w:rsidR="00CE03BA" w:rsidRPr="00CE03BA" w:rsidRDefault="00345E91" w:rsidP="00EC5460">
            <w:pPr>
              <w:pStyle w:val="TAN"/>
              <w:rPr>
                <w:color w:val="0070C0"/>
              </w:rPr>
            </w:pPr>
            <w:r>
              <w:rPr>
                <w:color w:val="0070C0"/>
                <w:lang w:val="en-US" w:eastAsia="en-US"/>
              </w:rPr>
              <w:t>[</w:t>
            </w:r>
            <w:r w:rsidR="00CE03BA" w:rsidRPr="00CE03BA">
              <w:rPr>
                <w:color w:val="0070C0"/>
                <w:lang w:val="en-US" w:eastAsia="en-US"/>
              </w:rPr>
              <w:t xml:space="preserve">Note 3: If the band combination can be uniquely identified to a given region/country, </w:t>
            </w:r>
            <w:r w:rsidR="00B11736">
              <w:rPr>
                <w:color w:val="0070C0"/>
                <w:lang w:val="en-US" w:eastAsia="en-US"/>
              </w:rPr>
              <w:t xml:space="preserve">the </w:t>
            </w:r>
            <w:r w:rsidR="00CE03BA" w:rsidRPr="00CE03BA">
              <w:rPr>
                <w:color w:val="0070C0"/>
                <w:lang w:val="en-US" w:eastAsia="en-US"/>
              </w:rPr>
              <w:t>UL or DL frequency range restriction may apply</w:t>
            </w:r>
            <w:r w:rsidR="00B11736">
              <w:rPr>
                <w:color w:val="0070C0"/>
                <w:lang w:val="en-US" w:eastAsia="en-US"/>
              </w:rPr>
              <w:t>.</w:t>
            </w:r>
            <w:r>
              <w:rPr>
                <w:color w:val="0070C0"/>
                <w:lang w:val="en-US" w:eastAsia="en-US"/>
              </w:rPr>
              <w:t>]</w:t>
            </w:r>
          </w:p>
        </w:tc>
      </w:tr>
    </w:tbl>
    <w:p w14:paraId="09707FB6" w14:textId="77777777" w:rsidR="00CE03BA" w:rsidRPr="00CE03BA" w:rsidRDefault="00CE03BA" w:rsidP="00CE03BA">
      <w:pPr>
        <w:keepNext/>
        <w:keepLines/>
        <w:spacing w:before="60" w:after="0"/>
        <w:rPr>
          <w:rFonts w:ascii="Arial" w:hAnsi="Arial" w:cs="Arial"/>
          <w:color w:val="0070C0"/>
          <w:sz w:val="16"/>
          <w:szCs w:val="16"/>
        </w:rPr>
      </w:pPr>
    </w:p>
    <w:p w14:paraId="4A791FBC" w14:textId="7BEA6C4E" w:rsidR="00CE03BA" w:rsidRPr="00FA001D" w:rsidRDefault="00CE03BA" w:rsidP="00CE03BA">
      <w:pPr>
        <w:spacing w:after="0"/>
        <w:rPr>
          <w:rFonts w:eastAsia="Arial"/>
          <w:color w:val="0070C0"/>
          <w:lang w:val="en-US" w:eastAsia="zh-CN"/>
        </w:rPr>
      </w:pPr>
      <w:r w:rsidRPr="00FA001D">
        <w:rPr>
          <w:rFonts w:eastAsia="Arial"/>
          <w:color w:val="0070C0"/>
          <w:lang w:val="en-US" w:eastAsia="zh-CN"/>
        </w:rPr>
        <w:t>*********</w:t>
      </w:r>
      <w:r>
        <w:rPr>
          <w:rFonts w:eastAsia="Arial"/>
          <w:color w:val="0070C0"/>
          <w:lang w:val="en-US" w:eastAsia="zh-CN"/>
        </w:rPr>
        <w:t>************</w:t>
      </w:r>
      <w:r w:rsidRPr="00FA001D">
        <w:rPr>
          <w:rFonts w:eastAsia="Arial"/>
          <w:color w:val="0070C0"/>
          <w:lang w:val="en-US" w:eastAsia="zh-CN"/>
        </w:rPr>
        <w:t>REFSENS</w:t>
      </w:r>
      <w:r>
        <w:rPr>
          <w:rFonts w:eastAsia="Arial"/>
          <w:color w:val="0070C0"/>
          <w:lang w:val="en-US" w:eastAsia="zh-CN"/>
        </w:rPr>
        <w:t xml:space="preserve"> </w:t>
      </w:r>
      <w:r w:rsidRPr="00FA001D">
        <w:rPr>
          <w:rFonts w:eastAsia="Arial"/>
          <w:color w:val="0070C0"/>
          <w:lang w:val="en-US" w:eastAsia="zh-CN"/>
        </w:rPr>
        <w:t>section omitted in</w:t>
      </w:r>
      <w:r>
        <w:rPr>
          <w:rFonts w:eastAsia="Arial"/>
          <w:color w:val="0070C0"/>
          <w:lang w:val="en-US" w:eastAsia="zh-CN"/>
        </w:rPr>
        <w:t xml:space="preserve"> this version of the template</w:t>
      </w:r>
      <w:r w:rsidRPr="00FA001D">
        <w:rPr>
          <w:rFonts w:eastAsia="Arial"/>
          <w:color w:val="0070C0"/>
          <w:lang w:val="en-US" w:eastAsia="zh-CN"/>
        </w:rPr>
        <w:t xml:space="preserve"> *********</w:t>
      </w:r>
    </w:p>
    <w:p w14:paraId="6926D9D9" w14:textId="77777777" w:rsidR="00CF3A0A" w:rsidRPr="00FA001D" w:rsidRDefault="00CF3A0A" w:rsidP="00224771">
      <w:pPr>
        <w:spacing w:after="0"/>
        <w:rPr>
          <w:rFonts w:eastAsia="Arial"/>
          <w:lang w:val="en-US" w:eastAsia="zh-CN"/>
        </w:rPr>
      </w:pPr>
    </w:p>
    <w:p w14:paraId="4A1700BF" w14:textId="0FD6A0AD" w:rsidR="00224771" w:rsidRPr="006E4BA3" w:rsidRDefault="00224771" w:rsidP="00224771">
      <w:pPr>
        <w:spacing w:after="0"/>
        <w:rPr>
          <w:rFonts w:eastAsia="Arial"/>
          <w:color w:val="0070C0"/>
          <w:lang w:eastAsia="zh-CN"/>
        </w:rPr>
      </w:pPr>
      <w:r w:rsidRPr="006E4BA3">
        <w:rPr>
          <w:rFonts w:eastAsia="Arial"/>
          <w:color w:val="0070C0"/>
          <w:lang w:eastAsia="zh-CN"/>
        </w:rPr>
        <w:t>************************* End of template **********************************</w:t>
      </w:r>
    </w:p>
    <w:p w14:paraId="177C9432" w14:textId="77777777" w:rsidR="00224771" w:rsidRDefault="00224771" w:rsidP="00224771">
      <w:pPr>
        <w:spacing w:after="0"/>
      </w:pPr>
    </w:p>
    <w:p w14:paraId="3C04734F" w14:textId="35CC95C7" w:rsidR="00224771" w:rsidRPr="006B1B45" w:rsidRDefault="00224771" w:rsidP="00224771">
      <w:pPr>
        <w:pStyle w:val="Heading2"/>
        <w:rPr>
          <w:rFonts w:eastAsia="Arial"/>
          <w:lang w:eastAsia="zh-CN"/>
        </w:rPr>
      </w:pPr>
      <w:r>
        <w:rPr>
          <w:rFonts w:eastAsia="Arial"/>
          <w:lang w:eastAsia="zh-CN"/>
        </w:rPr>
        <w:t>2.2 proposed annex information for 2DL/1or2UL TPs and TR</w:t>
      </w:r>
    </w:p>
    <w:p w14:paraId="440FDC8D" w14:textId="348C1C20" w:rsidR="007B072C" w:rsidRDefault="00196C07" w:rsidP="00224771">
      <w:pPr>
        <w:spacing w:after="0"/>
        <w:rPr>
          <w:rFonts w:eastAsia="Arial"/>
          <w:lang w:eastAsia="zh-CN"/>
        </w:rPr>
      </w:pPr>
      <w:r w:rsidRPr="00196C07">
        <w:rPr>
          <w:rFonts w:eastAsia="Arial"/>
          <w:lang w:eastAsia="zh-CN"/>
        </w:rPr>
        <w:t>The proposed annex sections</w:t>
      </w:r>
      <w:r>
        <w:rPr>
          <w:rFonts w:eastAsia="Arial"/>
          <w:lang w:eastAsia="zh-CN"/>
        </w:rPr>
        <w:t xml:space="preserve"> are meant to be added to the TP template and to the associated TR</w:t>
      </w:r>
      <w:r w:rsidR="00B11736">
        <w:rPr>
          <w:rFonts w:eastAsia="Arial"/>
          <w:lang w:eastAsia="zh-CN"/>
        </w:rPr>
        <w:t>.</w:t>
      </w:r>
      <w:r>
        <w:rPr>
          <w:rFonts w:eastAsia="Arial"/>
          <w:lang w:eastAsia="zh-CN"/>
        </w:rPr>
        <w:t xml:space="preserve"> </w:t>
      </w:r>
      <w:r w:rsidR="00B11736">
        <w:rPr>
          <w:rFonts w:eastAsia="Arial"/>
          <w:lang w:eastAsia="zh-CN"/>
        </w:rPr>
        <w:t>However, these sections</w:t>
      </w:r>
      <w:r>
        <w:rPr>
          <w:rFonts w:eastAsia="Arial"/>
          <w:lang w:eastAsia="zh-CN"/>
        </w:rPr>
        <w:t xml:space="preserve"> should not be copied in the TR from the TPs. This section is </w:t>
      </w:r>
      <w:r w:rsidR="00B11736">
        <w:rPr>
          <w:rFonts w:eastAsia="Arial"/>
          <w:lang w:eastAsia="zh-CN"/>
        </w:rPr>
        <w:t>provided</w:t>
      </w:r>
      <w:r>
        <w:rPr>
          <w:rFonts w:eastAsia="Arial"/>
          <w:lang w:eastAsia="zh-CN"/>
        </w:rPr>
        <w:t xml:space="preserve"> as guidance</w:t>
      </w:r>
      <w:r w:rsidR="00B11736">
        <w:rPr>
          <w:rFonts w:eastAsia="Arial"/>
          <w:lang w:eastAsia="zh-CN"/>
        </w:rPr>
        <w:t>, and to assist</w:t>
      </w:r>
      <w:r>
        <w:rPr>
          <w:rFonts w:eastAsia="Arial"/>
          <w:lang w:eastAsia="zh-CN"/>
        </w:rPr>
        <w:t xml:space="preserve"> the proponent </w:t>
      </w:r>
      <w:r w:rsidR="00B11736">
        <w:rPr>
          <w:rFonts w:eastAsia="Arial"/>
          <w:lang w:eastAsia="zh-CN"/>
        </w:rPr>
        <w:t>with filling in</w:t>
      </w:r>
      <w:r>
        <w:rPr>
          <w:rFonts w:eastAsia="Arial"/>
          <w:lang w:eastAsia="zh-CN"/>
        </w:rPr>
        <w:t xml:space="preserve"> the TP</w:t>
      </w:r>
      <w:r w:rsidR="00B11736">
        <w:rPr>
          <w:rFonts w:eastAsia="Arial"/>
          <w:lang w:eastAsia="zh-CN"/>
        </w:rPr>
        <w:t>.</w:t>
      </w:r>
      <w:r>
        <w:rPr>
          <w:rFonts w:eastAsia="Arial"/>
          <w:lang w:eastAsia="zh-CN"/>
        </w:rPr>
        <w:t xml:space="preserve"> </w:t>
      </w:r>
      <w:r w:rsidR="00B11736">
        <w:rPr>
          <w:rFonts w:eastAsia="Arial"/>
          <w:lang w:eastAsia="zh-CN"/>
        </w:rPr>
        <w:t>W</w:t>
      </w:r>
      <w:r>
        <w:rPr>
          <w:rFonts w:eastAsia="Arial"/>
          <w:lang w:eastAsia="zh-CN"/>
        </w:rPr>
        <w:t>hen submitting the TP, the annex section can be omitted.</w:t>
      </w:r>
    </w:p>
    <w:p w14:paraId="7E1FC03A" w14:textId="6AF63C49" w:rsidR="00967080" w:rsidRDefault="00967080" w:rsidP="00224771">
      <w:pPr>
        <w:spacing w:after="0"/>
        <w:rPr>
          <w:rFonts w:eastAsia="Arial"/>
          <w:lang w:eastAsia="zh-CN"/>
        </w:rPr>
      </w:pPr>
    </w:p>
    <w:p w14:paraId="08A627C5" w14:textId="77777777" w:rsidR="00967080" w:rsidRPr="00DA5645" w:rsidRDefault="00967080" w:rsidP="00967080">
      <w:pPr>
        <w:rPr>
          <w:b/>
          <w:bCs/>
          <w:lang w:val="en-US"/>
        </w:rPr>
      </w:pPr>
      <w:bookmarkStart w:id="7" w:name="_Hlk159236162"/>
      <w:r w:rsidRPr="00DA5645">
        <w:rPr>
          <w:b/>
          <w:bCs/>
          <w:lang w:val="en-US"/>
        </w:rPr>
        <w:t>These annexes and tables should not be captured in RAN4 TS and are solely for use in band combination TPs and TRs.</w:t>
      </w:r>
    </w:p>
    <w:bookmarkEnd w:id="7"/>
    <w:p w14:paraId="7522B278" w14:textId="2F8CD887" w:rsidR="00224771" w:rsidRPr="006E4BA3" w:rsidRDefault="00224771" w:rsidP="00224771">
      <w:pPr>
        <w:spacing w:after="0"/>
        <w:rPr>
          <w:rFonts w:eastAsia="Arial"/>
          <w:color w:val="0070C0"/>
          <w:lang w:eastAsia="zh-CN"/>
        </w:rPr>
      </w:pPr>
      <w:r w:rsidRPr="006E4BA3">
        <w:rPr>
          <w:rFonts w:eastAsia="Arial"/>
          <w:color w:val="0070C0"/>
          <w:lang w:eastAsia="zh-CN"/>
        </w:rPr>
        <w:t>************************* Start of annex **********************************</w:t>
      </w:r>
    </w:p>
    <w:p w14:paraId="4A5CD54C" w14:textId="27CAFD8A" w:rsidR="00FA001D" w:rsidRDefault="00FA001D" w:rsidP="00FA001D">
      <w:pPr>
        <w:pStyle w:val="Heading1"/>
        <w:ind w:left="0" w:firstLine="0"/>
        <w:rPr>
          <w:lang w:val="en-US"/>
        </w:rPr>
      </w:pPr>
      <w:r w:rsidRPr="00143BEC">
        <w:rPr>
          <w:lang w:val="en-US"/>
        </w:rPr>
        <w:lastRenderedPageBreak/>
        <w:t>Annexes</w:t>
      </w:r>
    </w:p>
    <w:p w14:paraId="316D50FB" w14:textId="13C85869" w:rsidR="00FA001D" w:rsidRDefault="00FA001D" w:rsidP="00FA001D">
      <w:pPr>
        <w:rPr>
          <w:lang w:val="en-US"/>
        </w:rPr>
      </w:pPr>
      <w:r>
        <w:rPr>
          <w:lang w:val="en-US"/>
        </w:rPr>
        <w:t>Note: These annexes are provided as a reference for the coexistence studies</w:t>
      </w:r>
      <w:r w:rsidR="00B11736" w:rsidRPr="00B11736">
        <w:rPr>
          <w:lang w:val="en-US"/>
        </w:rPr>
        <w:t xml:space="preserve"> </w:t>
      </w:r>
      <w:r w:rsidR="00B11736">
        <w:rPr>
          <w:lang w:val="en-US"/>
        </w:rPr>
        <w:t>to be performed for block approval TPs,</w:t>
      </w:r>
      <w:r>
        <w:rPr>
          <w:lang w:val="en-US"/>
        </w:rPr>
        <w:t xml:space="preserve"> </w:t>
      </w:r>
      <w:r w:rsidR="00C77865">
        <w:rPr>
          <w:lang w:val="en-US"/>
        </w:rPr>
        <w:t>for</w:t>
      </w:r>
      <w:r>
        <w:rPr>
          <w:lang w:val="en-US"/>
        </w:rPr>
        <w:t xml:space="preserve"> a 2DL 1or2UL band combination. The</w:t>
      </w:r>
      <w:r w:rsidR="00C77865">
        <w:rPr>
          <w:lang w:val="en-US"/>
        </w:rPr>
        <w:t xml:space="preserve"> annexes</w:t>
      </w:r>
      <w:r>
        <w:rPr>
          <w:lang w:val="en-US"/>
        </w:rPr>
        <w:t xml:space="preserve"> are not meant to be copied in the TR</w:t>
      </w:r>
      <w:r w:rsidR="00C77865">
        <w:rPr>
          <w:lang w:val="en-US"/>
        </w:rPr>
        <w:t>,</w:t>
      </w:r>
      <w:r>
        <w:rPr>
          <w:lang w:val="en-US"/>
        </w:rPr>
        <w:t xml:space="preserve"> as </w:t>
      </w:r>
      <w:r w:rsidR="00C77865">
        <w:rPr>
          <w:lang w:val="en-US"/>
        </w:rPr>
        <w:t>there</w:t>
      </w:r>
      <w:r>
        <w:rPr>
          <w:lang w:val="en-US"/>
        </w:rPr>
        <w:t xml:space="preserve"> is already an annex to the related TR, </w:t>
      </w:r>
      <w:r w:rsidR="00C77865">
        <w:rPr>
          <w:lang w:val="en-US"/>
        </w:rPr>
        <w:t xml:space="preserve">and </w:t>
      </w:r>
      <w:r>
        <w:rPr>
          <w:lang w:val="en-US"/>
        </w:rPr>
        <w:t>as such</w:t>
      </w:r>
      <w:r w:rsidR="00C77865">
        <w:rPr>
          <w:lang w:val="en-US"/>
        </w:rPr>
        <w:t>,</w:t>
      </w:r>
      <w:r>
        <w:rPr>
          <w:lang w:val="en-US"/>
        </w:rPr>
        <w:t xml:space="preserve"> the annex section may be removed when submitting the TP.</w:t>
      </w:r>
    </w:p>
    <w:p w14:paraId="2FFBA6AB" w14:textId="1783A498" w:rsidR="00B37736" w:rsidRPr="00D65DA9" w:rsidRDefault="00B37736" w:rsidP="00B37736">
      <w:pPr>
        <w:contextualSpacing/>
        <w:rPr>
          <w:rStyle w:val="h4Char1"/>
        </w:rPr>
      </w:pPr>
      <w:r w:rsidRPr="00D65DA9">
        <w:rPr>
          <w:rStyle w:val="h4Char1"/>
        </w:rPr>
        <w:t xml:space="preserve">Annex </w:t>
      </w:r>
      <w:r>
        <w:rPr>
          <w:rStyle w:val="h4Char1"/>
        </w:rPr>
        <w:t>A</w:t>
      </w:r>
    </w:p>
    <w:p w14:paraId="6435CE2D" w14:textId="77777777" w:rsidR="00B37736" w:rsidRDefault="00B37736" w:rsidP="00B37736">
      <w:pPr>
        <w:contextualSpacing/>
        <w:rPr>
          <w:rFonts w:ascii="Arial" w:hAnsi="Arial" w:cs="Arial"/>
        </w:rPr>
      </w:pPr>
    </w:p>
    <w:p w14:paraId="7F338F4D" w14:textId="41F83B3E" w:rsidR="00B37736" w:rsidRDefault="00B37736" w:rsidP="00B37736">
      <w:r w:rsidRPr="00CE7E04">
        <w:t>For certain band combinations, frequency range restrictions may be applicable when the band combination can be uniquely identifiable to a region or a country. Operator holding frequency range restrictions are not allowed</w:t>
      </w:r>
      <w:r w:rsidR="00C77865">
        <w:t>,</w:t>
      </w:r>
      <w:r w:rsidRPr="00CE7E04">
        <w:t xml:space="preserve"> and frequency ranges derived from additional emission requirements (NS) are not relevant. Related frequency range restrictions are captured in Table </w:t>
      </w:r>
      <w:r>
        <w:t>X</w:t>
      </w:r>
      <w:r w:rsidR="00C77865">
        <w:t>,</w:t>
      </w:r>
      <w:r w:rsidRPr="00CE7E04">
        <w:t xml:space="preserve"> and</w:t>
      </w:r>
      <w:r w:rsidR="00C77865">
        <w:t xml:space="preserve"> are</w:t>
      </w:r>
      <w:r w:rsidRPr="00CE7E04">
        <w:t xml:space="preserve"> used for the coexistence study tables.</w:t>
      </w:r>
      <w:r>
        <w:t xml:space="preserve"> </w:t>
      </w:r>
    </w:p>
    <w:p w14:paraId="780D7FF2" w14:textId="1B869A92" w:rsidR="00B37736" w:rsidRDefault="00B37736" w:rsidP="00B37736">
      <w:pPr>
        <w:spacing w:after="0"/>
      </w:pPr>
      <w:r>
        <w:t>The table provides and the region(s)/countries where the restricted frequency range applies</w:t>
      </w:r>
      <w:r w:rsidR="00C77865" w:rsidRPr="00C77865">
        <w:t xml:space="preserve"> </w:t>
      </w:r>
      <w:r w:rsidR="00C77865">
        <w:t>per bands</w:t>
      </w:r>
      <w:r>
        <w:t>:</w:t>
      </w:r>
    </w:p>
    <w:p w14:paraId="38F2543C" w14:textId="77777777" w:rsidR="00B37736" w:rsidRDefault="00B37736" w:rsidP="003B785B">
      <w:pPr>
        <w:pStyle w:val="ListParagraph"/>
        <w:numPr>
          <w:ilvl w:val="0"/>
          <w:numId w:val="25"/>
        </w:numPr>
        <w:spacing w:after="0"/>
        <w:ind w:firstLineChars="0"/>
      </w:pPr>
      <w:r>
        <w:t>The nominal UL/DL frequency range for the band in the TS 38.101-1</w:t>
      </w:r>
    </w:p>
    <w:p w14:paraId="43965C3C" w14:textId="77777777" w:rsidR="00B37736" w:rsidRDefault="00B37736" w:rsidP="003B785B">
      <w:pPr>
        <w:pStyle w:val="ListParagraph"/>
        <w:numPr>
          <w:ilvl w:val="0"/>
          <w:numId w:val="25"/>
        </w:numPr>
        <w:spacing w:after="0"/>
        <w:ind w:firstLineChars="0"/>
      </w:pPr>
      <w:r>
        <w:t>The restricted</w:t>
      </w:r>
      <w:r w:rsidRPr="007074E6">
        <w:t xml:space="preserve"> </w:t>
      </w:r>
      <w:r>
        <w:t>UL/DL frequency range applicable</w:t>
      </w:r>
    </w:p>
    <w:p w14:paraId="1402E73B" w14:textId="0EE78CEA" w:rsidR="00C77865" w:rsidRDefault="00B37736" w:rsidP="00C77865">
      <w:pPr>
        <w:pStyle w:val="ListParagraph"/>
        <w:numPr>
          <w:ilvl w:val="0"/>
          <w:numId w:val="25"/>
        </w:numPr>
        <w:spacing w:after="0"/>
        <w:ind w:firstLineChars="0"/>
      </w:pPr>
      <w:r>
        <w:t xml:space="preserve">Which </w:t>
      </w:r>
      <w:r w:rsidR="00C77865">
        <w:t xml:space="preserve">specific </w:t>
      </w:r>
      <w:r>
        <w:t>band</w:t>
      </w:r>
      <w:r w:rsidR="00C77865">
        <w:t>(s)</w:t>
      </w:r>
      <w:r>
        <w:t xml:space="preserve"> associated with the band in the first column can help determine if the band combination is unique to the given region</w:t>
      </w:r>
      <w:r w:rsidR="00C77865">
        <w:t>,</w:t>
      </w:r>
      <w:r>
        <w:t xml:space="preserve"> and in some cases which other condition may apply. This list of bands is indicative and may not be </w:t>
      </w:r>
      <w:r w:rsidR="00C77865">
        <w:t xml:space="preserve">considered as </w:t>
      </w:r>
      <w:r>
        <w:t>exhaustive.</w:t>
      </w:r>
    </w:p>
    <w:p w14:paraId="6415AEDE" w14:textId="77777777" w:rsidR="00C77865" w:rsidRPr="00CE7E04" w:rsidRDefault="00C77865" w:rsidP="00C77865">
      <w:pPr>
        <w:spacing w:after="0"/>
      </w:pPr>
    </w:p>
    <w:p w14:paraId="2D3F1705" w14:textId="77777777" w:rsidR="00FA001D" w:rsidRDefault="00B37736" w:rsidP="00FA001D">
      <w:pPr>
        <w:keepNext/>
        <w:keepLines/>
        <w:spacing w:before="60"/>
        <w:jc w:val="center"/>
      </w:pPr>
      <w:r>
        <w:rPr>
          <w:rFonts w:ascii="Arial" w:hAnsi="Arial"/>
          <w:b/>
          <w:lang w:val="zh-CN"/>
        </w:rPr>
        <w:t xml:space="preserve">Table </w:t>
      </w:r>
      <w:r>
        <w:rPr>
          <w:rFonts w:ascii="Arial" w:hAnsi="Arial"/>
          <w:b/>
          <w:lang w:eastAsia="zh-CN"/>
        </w:rPr>
        <w:t>A</w:t>
      </w:r>
      <w:r>
        <w:rPr>
          <w:rFonts w:ascii="Arial" w:hAnsi="Arial"/>
          <w:b/>
          <w:lang w:val="zh-CN"/>
        </w:rPr>
        <w:t xml:space="preserve">: </w:t>
      </w:r>
      <w:r>
        <w:rPr>
          <w:rFonts w:ascii="Arial" w:hAnsi="Arial"/>
          <w:b/>
        </w:rPr>
        <w:t>Applicable f</w:t>
      </w:r>
      <w:r w:rsidRPr="00D86528">
        <w:rPr>
          <w:rFonts w:ascii="Arial" w:hAnsi="Arial"/>
          <w:b/>
          <w:lang w:val="zh-CN"/>
        </w:rPr>
        <w:t xml:space="preserve">requency range restrictions for </w:t>
      </w:r>
      <w:r>
        <w:rPr>
          <w:rFonts w:ascii="Arial" w:hAnsi="Arial"/>
          <w:b/>
        </w:rPr>
        <w:t>coexistence studies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25"/>
        <w:gridCol w:w="1260"/>
        <w:gridCol w:w="1080"/>
        <w:gridCol w:w="1080"/>
        <w:gridCol w:w="1350"/>
        <w:gridCol w:w="1080"/>
        <w:gridCol w:w="3780"/>
      </w:tblGrid>
      <w:tr w:rsidR="00FA001D" w14:paraId="1C38CA14" w14:textId="77777777" w:rsidTr="007B072C">
        <w:trPr>
          <w:trHeight w:val="161"/>
        </w:trPr>
        <w:tc>
          <w:tcPr>
            <w:tcW w:w="625" w:type="dxa"/>
            <w:vMerge w:val="restart"/>
            <w:tcBorders>
              <w:top w:val="single" w:sz="4" w:space="0" w:color="auto"/>
              <w:left w:val="single" w:sz="4" w:space="0" w:color="auto"/>
              <w:bottom w:val="single" w:sz="4" w:space="0" w:color="auto"/>
              <w:right w:val="single" w:sz="4" w:space="0" w:color="auto"/>
            </w:tcBorders>
            <w:vAlign w:val="center"/>
          </w:tcPr>
          <w:p w14:paraId="6862D85E" w14:textId="77777777" w:rsidR="00FA001D" w:rsidRDefault="00FA001D" w:rsidP="007B072C">
            <w:pPr>
              <w:keepNext/>
              <w:keepLines/>
              <w:spacing w:after="0"/>
              <w:jc w:val="center"/>
              <w:rPr>
                <w:rFonts w:ascii="Arial" w:eastAsia="DengXian" w:hAnsi="Arial" w:cs="Arial"/>
                <w:b/>
                <w:sz w:val="18"/>
                <w:lang w:val="zh-CN" w:eastAsia="zh-CN"/>
              </w:rPr>
            </w:pPr>
            <w:r>
              <w:rPr>
                <w:rFonts w:ascii="Arial" w:hAnsi="Arial" w:cs="Arial"/>
                <w:b/>
                <w:sz w:val="18"/>
                <w:lang w:val="zh-CN" w:eastAsia="ja-JP"/>
              </w:rPr>
              <w:t>NR</w:t>
            </w:r>
          </w:p>
          <w:p w14:paraId="33136C86" w14:textId="77777777" w:rsidR="00FA001D" w:rsidRDefault="00FA001D" w:rsidP="007B072C">
            <w:pPr>
              <w:keepNext/>
              <w:keepLines/>
              <w:spacing w:after="0"/>
              <w:jc w:val="center"/>
              <w:rPr>
                <w:rFonts w:ascii="Arial" w:hAnsi="Arial" w:cs="Arial"/>
                <w:b/>
                <w:sz w:val="18"/>
                <w:lang w:val="zh-CN" w:eastAsia="zh-CN"/>
              </w:rPr>
            </w:pPr>
            <w:r>
              <w:rPr>
                <w:rFonts w:ascii="Arial" w:hAnsi="Arial" w:cs="Arial"/>
                <w:b/>
                <w:sz w:val="18"/>
                <w:lang w:val="zh-CN" w:eastAsia="zh-CN"/>
              </w:rPr>
              <w:t>Band</w:t>
            </w:r>
          </w:p>
        </w:tc>
        <w:tc>
          <w:tcPr>
            <w:tcW w:w="1260" w:type="dxa"/>
            <w:vMerge w:val="restart"/>
            <w:tcBorders>
              <w:top w:val="single" w:sz="4" w:space="0" w:color="auto"/>
              <w:left w:val="single" w:sz="4" w:space="0" w:color="auto"/>
              <w:right w:val="single" w:sz="4" w:space="0" w:color="auto"/>
            </w:tcBorders>
          </w:tcPr>
          <w:p w14:paraId="0B370EB9" w14:textId="77777777" w:rsidR="00FA001D" w:rsidRDefault="00FA001D" w:rsidP="007B072C">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 xml:space="preserve">Uniquely </w:t>
            </w:r>
          </w:p>
          <w:p w14:paraId="5A3C91F8" w14:textId="77777777" w:rsidR="00FA001D" w:rsidRDefault="00FA001D" w:rsidP="007B072C">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 xml:space="preserve">Identifiable </w:t>
            </w:r>
          </w:p>
          <w:p w14:paraId="60B8AADD" w14:textId="77777777" w:rsidR="00FA001D" w:rsidRDefault="00FA001D" w:rsidP="007B072C">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Region</w:t>
            </w:r>
          </w:p>
        </w:tc>
        <w:tc>
          <w:tcPr>
            <w:tcW w:w="1080" w:type="dxa"/>
            <w:tcBorders>
              <w:top w:val="single" w:sz="4" w:space="0" w:color="auto"/>
              <w:left w:val="single" w:sz="4" w:space="0" w:color="auto"/>
              <w:right w:val="single" w:sz="4" w:space="0" w:color="auto"/>
            </w:tcBorders>
          </w:tcPr>
          <w:p w14:paraId="277FBCF9" w14:textId="77777777" w:rsidR="00FA001D" w:rsidRDefault="00FA001D" w:rsidP="007B072C">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Uplink (UL) band</w:t>
            </w:r>
          </w:p>
        </w:tc>
        <w:tc>
          <w:tcPr>
            <w:tcW w:w="1080" w:type="dxa"/>
            <w:tcBorders>
              <w:top w:val="single" w:sz="4" w:space="0" w:color="auto"/>
              <w:left w:val="single" w:sz="4" w:space="0" w:color="auto"/>
              <w:right w:val="single" w:sz="4" w:space="0" w:color="auto"/>
            </w:tcBorders>
          </w:tcPr>
          <w:p w14:paraId="6A816A61" w14:textId="77777777" w:rsidR="00FA001D" w:rsidRDefault="00FA001D" w:rsidP="007B072C">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Downlink (DL) band</w:t>
            </w:r>
          </w:p>
        </w:tc>
        <w:tc>
          <w:tcPr>
            <w:tcW w:w="1350" w:type="dxa"/>
            <w:tcBorders>
              <w:top w:val="single" w:sz="4" w:space="0" w:color="auto"/>
              <w:left w:val="single" w:sz="4" w:space="0" w:color="auto"/>
              <w:bottom w:val="single" w:sz="4" w:space="0" w:color="auto"/>
              <w:right w:val="single" w:sz="4" w:space="0" w:color="auto"/>
            </w:tcBorders>
          </w:tcPr>
          <w:p w14:paraId="01DB07D9" w14:textId="77777777" w:rsidR="00FA001D" w:rsidRDefault="00FA001D" w:rsidP="007B072C">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 xml:space="preserve">Restricted range (UL) </w:t>
            </w:r>
          </w:p>
        </w:tc>
        <w:tc>
          <w:tcPr>
            <w:tcW w:w="1080" w:type="dxa"/>
            <w:tcBorders>
              <w:top w:val="single" w:sz="4" w:space="0" w:color="auto"/>
              <w:left w:val="single" w:sz="4" w:space="0" w:color="auto"/>
              <w:bottom w:val="single" w:sz="4" w:space="0" w:color="auto"/>
              <w:right w:val="single" w:sz="4" w:space="0" w:color="auto"/>
            </w:tcBorders>
          </w:tcPr>
          <w:p w14:paraId="4AC8C5EE" w14:textId="77777777" w:rsidR="00FA001D" w:rsidRDefault="00FA001D" w:rsidP="007B072C">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Restricted range (DL)</w:t>
            </w:r>
          </w:p>
        </w:tc>
        <w:tc>
          <w:tcPr>
            <w:tcW w:w="3780" w:type="dxa"/>
            <w:vMerge w:val="restart"/>
            <w:tcBorders>
              <w:top w:val="single" w:sz="4" w:space="0" w:color="auto"/>
              <w:left w:val="single" w:sz="4" w:space="0" w:color="auto"/>
              <w:right w:val="single" w:sz="4" w:space="0" w:color="auto"/>
            </w:tcBorders>
          </w:tcPr>
          <w:p w14:paraId="135E1ADA" w14:textId="77777777" w:rsidR="00FA001D" w:rsidRDefault="00FA001D" w:rsidP="007B072C">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Associated band or condition for region/country uniqueness</w:t>
            </w:r>
          </w:p>
        </w:tc>
      </w:tr>
      <w:tr w:rsidR="00FA001D" w14:paraId="54F47479" w14:textId="77777777" w:rsidTr="007B072C">
        <w:trPr>
          <w:trHeight w:val="184"/>
        </w:trPr>
        <w:tc>
          <w:tcPr>
            <w:tcW w:w="625" w:type="dxa"/>
            <w:vMerge/>
            <w:tcBorders>
              <w:top w:val="single" w:sz="4" w:space="0" w:color="auto"/>
              <w:left w:val="single" w:sz="4" w:space="0" w:color="auto"/>
              <w:bottom w:val="single" w:sz="4" w:space="0" w:color="auto"/>
              <w:right w:val="single" w:sz="4" w:space="0" w:color="auto"/>
            </w:tcBorders>
            <w:vAlign w:val="center"/>
          </w:tcPr>
          <w:p w14:paraId="49AD3389" w14:textId="77777777" w:rsidR="00FA001D" w:rsidRDefault="00FA001D" w:rsidP="007B072C">
            <w:pPr>
              <w:spacing w:after="0"/>
              <w:rPr>
                <w:rFonts w:ascii="Arial" w:eastAsia="Calibri" w:hAnsi="Arial" w:cs="Arial"/>
                <w:b/>
                <w:sz w:val="18"/>
                <w:szCs w:val="22"/>
                <w:lang w:val="zh-CN" w:eastAsia="zh-CN"/>
              </w:rPr>
            </w:pPr>
          </w:p>
        </w:tc>
        <w:tc>
          <w:tcPr>
            <w:tcW w:w="1260" w:type="dxa"/>
            <w:vMerge/>
            <w:tcBorders>
              <w:left w:val="single" w:sz="4" w:space="0" w:color="auto"/>
              <w:bottom w:val="single" w:sz="4" w:space="0" w:color="auto"/>
              <w:right w:val="single" w:sz="4" w:space="0" w:color="auto"/>
            </w:tcBorders>
          </w:tcPr>
          <w:p w14:paraId="149EF98C" w14:textId="77777777" w:rsidR="00FA001D" w:rsidRDefault="00FA001D" w:rsidP="007B072C">
            <w:pPr>
              <w:keepNext/>
              <w:keepLines/>
              <w:spacing w:after="0"/>
              <w:jc w:val="center"/>
              <w:rPr>
                <w:rFonts w:ascii="Arial" w:eastAsia="Malgun Gothic" w:hAnsi="Arial" w:cs="Arial"/>
                <w:b/>
                <w:bCs/>
                <w:sz w:val="18"/>
                <w:szCs w:val="18"/>
              </w:rPr>
            </w:pPr>
          </w:p>
        </w:tc>
        <w:tc>
          <w:tcPr>
            <w:tcW w:w="4590" w:type="dxa"/>
            <w:gridSpan w:val="4"/>
            <w:tcBorders>
              <w:left w:val="single" w:sz="4" w:space="0" w:color="auto"/>
              <w:bottom w:val="single" w:sz="4" w:space="0" w:color="auto"/>
              <w:right w:val="single" w:sz="4" w:space="0" w:color="auto"/>
            </w:tcBorders>
            <w:vAlign w:val="center"/>
          </w:tcPr>
          <w:p w14:paraId="31D81D1E" w14:textId="77777777" w:rsidR="00FA001D" w:rsidRPr="00E37247" w:rsidRDefault="00FA001D" w:rsidP="007B072C">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F</w:t>
            </w:r>
            <w:r>
              <w:rPr>
                <w:rFonts w:ascii="Arial" w:eastAsia="Malgun Gothic" w:hAnsi="Arial" w:cs="Arial"/>
                <w:b/>
                <w:bCs/>
                <w:sz w:val="18"/>
                <w:szCs w:val="18"/>
                <w:vertAlign w:val="subscript"/>
              </w:rPr>
              <w:t>low</w:t>
            </w:r>
            <w:r>
              <w:rPr>
                <w:rFonts w:ascii="Arial" w:eastAsia="Malgun Gothic" w:hAnsi="Arial" w:cs="Arial"/>
                <w:b/>
                <w:bCs/>
                <w:sz w:val="18"/>
                <w:szCs w:val="18"/>
              </w:rPr>
              <w:t>-F</w:t>
            </w:r>
            <w:r>
              <w:rPr>
                <w:rFonts w:ascii="Arial" w:eastAsia="Malgun Gothic" w:hAnsi="Arial" w:cs="Arial"/>
                <w:b/>
                <w:bCs/>
                <w:sz w:val="18"/>
                <w:szCs w:val="18"/>
                <w:vertAlign w:val="subscript"/>
              </w:rPr>
              <w:t xml:space="preserve">high </w:t>
            </w:r>
            <w:r w:rsidRPr="00453C78">
              <w:rPr>
                <w:rFonts w:ascii="Arial" w:eastAsia="Malgun Gothic" w:hAnsi="Arial" w:cs="Arial"/>
                <w:b/>
                <w:bCs/>
                <w:sz w:val="18"/>
                <w:szCs w:val="18"/>
              </w:rPr>
              <w:t>(MHz)</w:t>
            </w:r>
          </w:p>
        </w:tc>
        <w:tc>
          <w:tcPr>
            <w:tcW w:w="3780" w:type="dxa"/>
            <w:vMerge/>
            <w:tcBorders>
              <w:left w:val="single" w:sz="4" w:space="0" w:color="auto"/>
              <w:bottom w:val="single" w:sz="4" w:space="0" w:color="auto"/>
              <w:right w:val="single" w:sz="4" w:space="0" w:color="auto"/>
            </w:tcBorders>
          </w:tcPr>
          <w:p w14:paraId="4AE1D6A6" w14:textId="77777777" w:rsidR="00FA001D" w:rsidRDefault="00FA001D" w:rsidP="007B072C">
            <w:pPr>
              <w:spacing w:after="0"/>
              <w:rPr>
                <w:rFonts w:ascii="Arial" w:eastAsia="Calibri" w:hAnsi="Arial" w:cs="Arial"/>
                <w:b/>
                <w:bCs/>
                <w:sz w:val="18"/>
                <w:szCs w:val="18"/>
                <w:lang w:val="zh-CN" w:eastAsia="zh-CN"/>
              </w:rPr>
            </w:pPr>
          </w:p>
        </w:tc>
      </w:tr>
      <w:tr w:rsidR="00FA001D" w:rsidRPr="002D7452" w14:paraId="761AB351" w14:textId="77777777" w:rsidTr="007B072C">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41251B73" w14:textId="77777777" w:rsidR="00FA001D" w:rsidRPr="00B7354A" w:rsidRDefault="00FA001D" w:rsidP="007B072C">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n24</w:t>
            </w:r>
          </w:p>
        </w:tc>
        <w:tc>
          <w:tcPr>
            <w:tcW w:w="1260" w:type="dxa"/>
            <w:tcBorders>
              <w:top w:val="single" w:sz="4" w:space="0" w:color="auto"/>
              <w:left w:val="single" w:sz="4" w:space="0" w:color="auto"/>
              <w:bottom w:val="single" w:sz="4" w:space="0" w:color="auto"/>
              <w:right w:val="single" w:sz="4" w:space="0" w:color="auto"/>
            </w:tcBorders>
          </w:tcPr>
          <w:p w14:paraId="479AEE48" w14:textId="77777777" w:rsidR="00FA001D" w:rsidRPr="002D7452" w:rsidRDefault="00FA001D" w:rsidP="007B072C">
            <w:pPr>
              <w:keepNext/>
              <w:keepLines/>
              <w:spacing w:after="0"/>
              <w:jc w:val="center"/>
              <w:rPr>
                <w:rFonts w:ascii="Arial" w:hAnsi="Arial" w:cs="Arial"/>
                <w:color w:val="000000"/>
                <w:sz w:val="18"/>
                <w:szCs w:val="18"/>
              </w:rPr>
            </w:pPr>
            <w:r w:rsidRPr="005C245A">
              <w:rPr>
                <w:rFonts w:ascii="Arial" w:hAnsi="Arial" w:cs="Arial"/>
                <w:color w:val="000000"/>
                <w:sz w:val="18"/>
                <w:szCs w:val="18"/>
              </w:rPr>
              <w:t>North America</w:t>
            </w:r>
          </w:p>
        </w:tc>
        <w:tc>
          <w:tcPr>
            <w:tcW w:w="1080" w:type="dxa"/>
            <w:tcBorders>
              <w:top w:val="single" w:sz="4" w:space="0" w:color="auto"/>
              <w:left w:val="single" w:sz="4" w:space="0" w:color="auto"/>
              <w:bottom w:val="single" w:sz="4" w:space="0" w:color="auto"/>
              <w:right w:val="single" w:sz="4" w:space="0" w:color="auto"/>
            </w:tcBorders>
          </w:tcPr>
          <w:p w14:paraId="1DB42264" w14:textId="77777777" w:rsidR="00FA001D"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1626.5-1660.5</w:t>
            </w:r>
          </w:p>
        </w:tc>
        <w:tc>
          <w:tcPr>
            <w:tcW w:w="1080" w:type="dxa"/>
            <w:tcBorders>
              <w:top w:val="single" w:sz="4" w:space="0" w:color="auto"/>
              <w:left w:val="single" w:sz="4" w:space="0" w:color="auto"/>
              <w:bottom w:val="single" w:sz="4" w:space="0" w:color="auto"/>
              <w:right w:val="single" w:sz="4" w:space="0" w:color="auto"/>
            </w:tcBorders>
          </w:tcPr>
          <w:p w14:paraId="22980ED4" w14:textId="77777777" w:rsidR="00FA001D"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1525-1559</w:t>
            </w:r>
          </w:p>
        </w:tc>
        <w:tc>
          <w:tcPr>
            <w:tcW w:w="1350" w:type="dxa"/>
            <w:tcBorders>
              <w:top w:val="single" w:sz="4" w:space="0" w:color="auto"/>
              <w:left w:val="single" w:sz="4" w:space="0" w:color="auto"/>
              <w:bottom w:val="single" w:sz="4" w:space="0" w:color="auto"/>
              <w:right w:val="single" w:sz="4" w:space="0" w:color="auto"/>
            </w:tcBorders>
          </w:tcPr>
          <w:p w14:paraId="3E7D8CD8" w14:textId="77777777" w:rsidR="00FA001D"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1627.5-1637.5</w:t>
            </w:r>
          </w:p>
          <w:p w14:paraId="71910C4A" w14:textId="77777777" w:rsidR="00FA001D" w:rsidRPr="002D7452"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1646.5-1656.5</w:t>
            </w:r>
          </w:p>
        </w:tc>
        <w:tc>
          <w:tcPr>
            <w:tcW w:w="1080" w:type="dxa"/>
            <w:tcBorders>
              <w:top w:val="single" w:sz="4" w:space="0" w:color="auto"/>
              <w:left w:val="single" w:sz="4" w:space="0" w:color="auto"/>
              <w:bottom w:val="single" w:sz="4" w:space="0" w:color="auto"/>
              <w:right w:val="single" w:sz="4" w:space="0" w:color="auto"/>
            </w:tcBorders>
          </w:tcPr>
          <w:p w14:paraId="64915A35" w14:textId="77777777" w:rsidR="00FA001D" w:rsidRPr="002D7452"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1526-1536</w:t>
            </w:r>
          </w:p>
        </w:tc>
        <w:tc>
          <w:tcPr>
            <w:tcW w:w="3780" w:type="dxa"/>
            <w:tcBorders>
              <w:top w:val="single" w:sz="4" w:space="0" w:color="auto"/>
              <w:left w:val="single" w:sz="4" w:space="0" w:color="auto"/>
              <w:bottom w:val="single" w:sz="4" w:space="0" w:color="auto"/>
              <w:right w:val="single" w:sz="4" w:space="0" w:color="auto"/>
            </w:tcBorders>
          </w:tcPr>
          <w:p w14:paraId="373E8FAD" w14:textId="77777777" w:rsidR="00FA001D" w:rsidRPr="005C245A"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Only used in North America</w:t>
            </w:r>
          </w:p>
        </w:tc>
      </w:tr>
      <w:tr w:rsidR="00FA001D" w:rsidRPr="002D7452" w14:paraId="4C58C25B" w14:textId="77777777" w:rsidTr="007B072C">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795E1199" w14:textId="77777777" w:rsidR="00FA001D" w:rsidRPr="00B7354A" w:rsidRDefault="00FA001D" w:rsidP="007B072C">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n28</w:t>
            </w:r>
          </w:p>
        </w:tc>
        <w:tc>
          <w:tcPr>
            <w:tcW w:w="1260" w:type="dxa"/>
            <w:tcBorders>
              <w:top w:val="single" w:sz="4" w:space="0" w:color="auto"/>
              <w:left w:val="single" w:sz="4" w:space="0" w:color="auto"/>
              <w:bottom w:val="single" w:sz="4" w:space="0" w:color="auto"/>
              <w:right w:val="single" w:sz="4" w:space="0" w:color="auto"/>
            </w:tcBorders>
          </w:tcPr>
          <w:p w14:paraId="28D61F6E"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Europe</w:t>
            </w:r>
          </w:p>
        </w:tc>
        <w:tc>
          <w:tcPr>
            <w:tcW w:w="1080" w:type="dxa"/>
            <w:vMerge w:val="restart"/>
            <w:tcBorders>
              <w:top w:val="single" w:sz="4" w:space="0" w:color="auto"/>
              <w:left w:val="single" w:sz="4" w:space="0" w:color="auto"/>
              <w:right w:val="single" w:sz="4" w:space="0" w:color="auto"/>
            </w:tcBorders>
          </w:tcPr>
          <w:p w14:paraId="39809AC0"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703</w:t>
            </w:r>
            <w:r>
              <w:rPr>
                <w:rFonts w:ascii="Arial" w:hAnsi="Arial" w:cs="Arial"/>
                <w:color w:val="000000"/>
                <w:sz w:val="18"/>
                <w:szCs w:val="18"/>
              </w:rPr>
              <w:t>-</w:t>
            </w:r>
            <w:r w:rsidRPr="00143BEC">
              <w:rPr>
                <w:rFonts w:ascii="Arial" w:hAnsi="Arial" w:cs="Arial"/>
                <w:color w:val="000000"/>
                <w:sz w:val="18"/>
                <w:szCs w:val="18"/>
              </w:rPr>
              <w:t>748</w:t>
            </w:r>
          </w:p>
        </w:tc>
        <w:tc>
          <w:tcPr>
            <w:tcW w:w="1080" w:type="dxa"/>
            <w:vMerge w:val="restart"/>
            <w:tcBorders>
              <w:top w:val="single" w:sz="4" w:space="0" w:color="auto"/>
              <w:left w:val="single" w:sz="4" w:space="0" w:color="auto"/>
              <w:right w:val="single" w:sz="4" w:space="0" w:color="auto"/>
            </w:tcBorders>
          </w:tcPr>
          <w:p w14:paraId="15BD7EC9"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758</w:t>
            </w:r>
            <w:r>
              <w:rPr>
                <w:rFonts w:ascii="Arial" w:hAnsi="Arial" w:cs="Arial"/>
                <w:color w:val="000000"/>
                <w:sz w:val="18"/>
                <w:szCs w:val="18"/>
              </w:rPr>
              <w:t>-</w:t>
            </w:r>
            <w:r w:rsidRPr="00143BEC">
              <w:rPr>
                <w:rFonts w:ascii="Arial" w:hAnsi="Arial" w:cs="Arial"/>
                <w:color w:val="000000"/>
                <w:sz w:val="18"/>
                <w:szCs w:val="18"/>
              </w:rPr>
              <w:t>803</w:t>
            </w:r>
          </w:p>
        </w:tc>
        <w:tc>
          <w:tcPr>
            <w:tcW w:w="1350" w:type="dxa"/>
            <w:tcBorders>
              <w:top w:val="single" w:sz="4" w:space="0" w:color="auto"/>
              <w:left w:val="single" w:sz="4" w:space="0" w:color="auto"/>
              <w:bottom w:val="single" w:sz="4" w:space="0" w:color="auto"/>
              <w:right w:val="single" w:sz="4" w:space="0" w:color="auto"/>
            </w:tcBorders>
          </w:tcPr>
          <w:p w14:paraId="21B59FFE"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703</w:t>
            </w:r>
            <w:r>
              <w:rPr>
                <w:rFonts w:ascii="Arial" w:hAnsi="Arial" w:cs="Arial"/>
                <w:color w:val="000000"/>
                <w:sz w:val="18"/>
                <w:szCs w:val="18"/>
              </w:rPr>
              <w:t>-</w:t>
            </w:r>
            <w:r w:rsidRPr="00143BEC">
              <w:rPr>
                <w:rFonts w:ascii="Arial" w:hAnsi="Arial" w:cs="Arial"/>
                <w:color w:val="000000"/>
                <w:sz w:val="18"/>
                <w:szCs w:val="18"/>
              </w:rPr>
              <w:t>7</w:t>
            </w:r>
            <w:r>
              <w:rPr>
                <w:rFonts w:ascii="Arial" w:hAnsi="Arial" w:cs="Arial"/>
                <w:color w:val="000000"/>
                <w:sz w:val="18"/>
                <w:szCs w:val="18"/>
              </w:rPr>
              <w:t>33</w:t>
            </w:r>
          </w:p>
        </w:tc>
        <w:tc>
          <w:tcPr>
            <w:tcW w:w="1080" w:type="dxa"/>
            <w:tcBorders>
              <w:top w:val="single" w:sz="4" w:space="0" w:color="auto"/>
              <w:left w:val="single" w:sz="4" w:space="0" w:color="auto"/>
              <w:bottom w:val="single" w:sz="4" w:space="0" w:color="auto"/>
              <w:right w:val="single" w:sz="4" w:space="0" w:color="auto"/>
            </w:tcBorders>
          </w:tcPr>
          <w:p w14:paraId="4FC784E0"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758</w:t>
            </w:r>
            <w:r>
              <w:rPr>
                <w:rFonts w:ascii="Arial" w:hAnsi="Arial" w:cs="Arial"/>
                <w:color w:val="000000"/>
                <w:sz w:val="18"/>
                <w:szCs w:val="18"/>
              </w:rPr>
              <w:t>-788</w:t>
            </w:r>
          </w:p>
        </w:tc>
        <w:tc>
          <w:tcPr>
            <w:tcW w:w="3780" w:type="dxa"/>
            <w:tcBorders>
              <w:top w:val="single" w:sz="4" w:space="0" w:color="auto"/>
              <w:left w:val="single" w:sz="4" w:space="0" w:color="auto"/>
              <w:bottom w:val="single" w:sz="4" w:space="0" w:color="auto"/>
              <w:right w:val="single" w:sz="4" w:space="0" w:color="auto"/>
            </w:tcBorders>
          </w:tcPr>
          <w:p w14:paraId="344168A8" w14:textId="77777777" w:rsidR="00FA001D" w:rsidRPr="00143BEC"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[(n)7,20,38,65,75/76,91,92,109]</w:t>
            </w:r>
          </w:p>
        </w:tc>
      </w:tr>
      <w:tr w:rsidR="00FA001D" w:rsidRPr="002D7452" w14:paraId="685E1E6E" w14:textId="77777777" w:rsidTr="007B072C">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04250849" w14:textId="77777777" w:rsidR="00FA001D" w:rsidRPr="00B7354A" w:rsidRDefault="00FA001D" w:rsidP="007B072C">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n28</w:t>
            </w:r>
          </w:p>
        </w:tc>
        <w:tc>
          <w:tcPr>
            <w:tcW w:w="1260" w:type="dxa"/>
            <w:tcBorders>
              <w:top w:val="single" w:sz="4" w:space="0" w:color="auto"/>
              <w:left w:val="single" w:sz="4" w:space="0" w:color="auto"/>
              <w:bottom w:val="single" w:sz="4" w:space="0" w:color="auto"/>
              <w:right w:val="single" w:sz="4" w:space="0" w:color="auto"/>
            </w:tcBorders>
          </w:tcPr>
          <w:p w14:paraId="1BBB893A"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Japan</w:t>
            </w:r>
          </w:p>
        </w:tc>
        <w:tc>
          <w:tcPr>
            <w:tcW w:w="1080" w:type="dxa"/>
            <w:vMerge/>
            <w:tcBorders>
              <w:left w:val="single" w:sz="4" w:space="0" w:color="auto"/>
              <w:bottom w:val="single" w:sz="4" w:space="0" w:color="auto"/>
              <w:right w:val="single" w:sz="4" w:space="0" w:color="auto"/>
            </w:tcBorders>
          </w:tcPr>
          <w:p w14:paraId="048C2C19" w14:textId="77777777" w:rsidR="00FA001D" w:rsidRPr="00143BEC" w:rsidRDefault="00FA001D" w:rsidP="007B072C">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10846D23" w14:textId="77777777" w:rsidR="00FA001D" w:rsidRPr="00143BEC" w:rsidRDefault="00FA001D" w:rsidP="007B072C">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435B9814"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7</w:t>
            </w:r>
            <w:r>
              <w:rPr>
                <w:rFonts w:ascii="Arial" w:hAnsi="Arial" w:cs="Arial"/>
                <w:color w:val="000000"/>
                <w:sz w:val="18"/>
                <w:szCs w:val="18"/>
              </w:rPr>
              <w:t>18-</w:t>
            </w:r>
            <w:r w:rsidRPr="00143BEC">
              <w:rPr>
                <w:rFonts w:ascii="Arial" w:hAnsi="Arial" w:cs="Arial"/>
                <w:color w:val="000000"/>
                <w:sz w:val="18"/>
                <w:szCs w:val="18"/>
              </w:rPr>
              <w:t>748</w:t>
            </w:r>
          </w:p>
        </w:tc>
        <w:tc>
          <w:tcPr>
            <w:tcW w:w="1080" w:type="dxa"/>
            <w:tcBorders>
              <w:top w:val="single" w:sz="4" w:space="0" w:color="auto"/>
              <w:left w:val="single" w:sz="4" w:space="0" w:color="auto"/>
              <w:bottom w:val="single" w:sz="4" w:space="0" w:color="auto"/>
              <w:right w:val="single" w:sz="4" w:space="0" w:color="auto"/>
            </w:tcBorders>
          </w:tcPr>
          <w:p w14:paraId="2BE6123B"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7</w:t>
            </w:r>
            <w:r>
              <w:rPr>
                <w:rFonts w:ascii="Arial" w:hAnsi="Arial" w:cs="Arial"/>
                <w:color w:val="000000"/>
                <w:sz w:val="18"/>
                <w:szCs w:val="18"/>
              </w:rPr>
              <w:t>73-</w:t>
            </w:r>
            <w:r w:rsidRPr="00143BEC">
              <w:rPr>
                <w:rFonts w:ascii="Arial" w:hAnsi="Arial" w:cs="Arial"/>
                <w:color w:val="000000"/>
                <w:sz w:val="18"/>
                <w:szCs w:val="18"/>
              </w:rPr>
              <w:t>803</w:t>
            </w:r>
          </w:p>
        </w:tc>
        <w:tc>
          <w:tcPr>
            <w:tcW w:w="3780" w:type="dxa"/>
            <w:tcBorders>
              <w:top w:val="single" w:sz="4" w:space="0" w:color="auto"/>
              <w:left w:val="single" w:sz="4" w:space="0" w:color="auto"/>
              <w:bottom w:val="single" w:sz="4" w:space="0" w:color="auto"/>
              <w:right w:val="single" w:sz="4" w:space="0" w:color="auto"/>
            </w:tcBorders>
          </w:tcPr>
          <w:p w14:paraId="3456288B" w14:textId="77777777" w:rsidR="00FA001D" w:rsidRPr="00143BEC"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[(n)11,18,19,21,74]</w:t>
            </w:r>
          </w:p>
        </w:tc>
      </w:tr>
      <w:tr w:rsidR="00FA001D" w:rsidRPr="002D7452" w14:paraId="13CCE901" w14:textId="77777777" w:rsidTr="007B072C">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7DC25C2A" w14:textId="77777777" w:rsidR="00FA001D" w:rsidRPr="00B7354A" w:rsidRDefault="00FA001D" w:rsidP="007B072C">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n4</w:t>
            </w:r>
            <w:r>
              <w:rPr>
                <w:rFonts w:ascii="Arial" w:hAnsi="Arial" w:cs="Arial"/>
                <w:b/>
                <w:bCs/>
                <w:color w:val="000000"/>
                <w:sz w:val="18"/>
                <w:szCs w:val="18"/>
              </w:rPr>
              <w:t>0</w:t>
            </w:r>
          </w:p>
        </w:tc>
        <w:tc>
          <w:tcPr>
            <w:tcW w:w="1260" w:type="dxa"/>
            <w:tcBorders>
              <w:top w:val="single" w:sz="4" w:space="0" w:color="auto"/>
              <w:left w:val="single" w:sz="4" w:space="0" w:color="auto"/>
              <w:bottom w:val="single" w:sz="4" w:space="0" w:color="auto"/>
              <w:right w:val="single" w:sz="4" w:space="0" w:color="auto"/>
            </w:tcBorders>
          </w:tcPr>
          <w:p w14:paraId="2456C147"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Japan</w:t>
            </w:r>
          </w:p>
        </w:tc>
        <w:tc>
          <w:tcPr>
            <w:tcW w:w="1080" w:type="dxa"/>
            <w:tcBorders>
              <w:top w:val="single" w:sz="4" w:space="0" w:color="auto"/>
              <w:left w:val="single" w:sz="4" w:space="0" w:color="auto"/>
              <w:bottom w:val="single" w:sz="4" w:space="0" w:color="auto"/>
              <w:right w:val="single" w:sz="4" w:space="0" w:color="auto"/>
            </w:tcBorders>
          </w:tcPr>
          <w:p w14:paraId="2F418AC0" w14:textId="77777777" w:rsidR="00FA001D"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2300-2400</w:t>
            </w:r>
          </w:p>
        </w:tc>
        <w:tc>
          <w:tcPr>
            <w:tcW w:w="1080" w:type="dxa"/>
            <w:tcBorders>
              <w:top w:val="single" w:sz="4" w:space="0" w:color="auto"/>
              <w:left w:val="single" w:sz="4" w:space="0" w:color="auto"/>
              <w:bottom w:val="single" w:sz="4" w:space="0" w:color="auto"/>
              <w:right w:val="single" w:sz="4" w:space="0" w:color="auto"/>
            </w:tcBorders>
          </w:tcPr>
          <w:p w14:paraId="0074A5F2" w14:textId="77777777" w:rsidR="00FA001D"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2300-2400</w:t>
            </w:r>
          </w:p>
        </w:tc>
        <w:tc>
          <w:tcPr>
            <w:tcW w:w="1350" w:type="dxa"/>
            <w:tcBorders>
              <w:top w:val="single" w:sz="4" w:space="0" w:color="auto"/>
              <w:left w:val="single" w:sz="4" w:space="0" w:color="auto"/>
              <w:bottom w:val="single" w:sz="4" w:space="0" w:color="auto"/>
              <w:right w:val="single" w:sz="4" w:space="0" w:color="auto"/>
            </w:tcBorders>
          </w:tcPr>
          <w:p w14:paraId="160EDF40" w14:textId="77777777" w:rsidR="00FA001D" w:rsidRPr="00143BEC" w:rsidDel="00F132E3"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2330-2370</w:t>
            </w:r>
          </w:p>
        </w:tc>
        <w:tc>
          <w:tcPr>
            <w:tcW w:w="1080" w:type="dxa"/>
            <w:tcBorders>
              <w:top w:val="single" w:sz="4" w:space="0" w:color="auto"/>
              <w:left w:val="single" w:sz="4" w:space="0" w:color="auto"/>
              <w:bottom w:val="single" w:sz="4" w:space="0" w:color="auto"/>
              <w:right w:val="single" w:sz="4" w:space="0" w:color="auto"/>
            </w:tcBorders>
          </w:tcPr>
          <w:p w14:paraId="539765C7" w14:textId="77777777" w:rsidR="00FA001D" w:rsidRPr="00143BEC" w:rsidDel="00F132E3"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2330-2370</w:t>
            </w:r>
          </w:p>
        </w:tc>
        <w:tc>
          <w:tcPr>
            <w:tcW w:w="3780" w:type="dxa"/>
            <w:tcBorders>
              <w:top w:val="single" w:sz="4" w:space="0" w:color="auto"/>
              <w:left w:val="single" w:sz="4" w:space="0" w:color="auto"/>
              <w:bottom w:val="single" w:sz="4" w:space="0" w:color="auto"/>
              <w:right w:val="single" w:sz="4" w:space="0" w:color="auto"/>
            </w:tcBorders>
          </w:tcPr>
          <w:p w14:paraId="72286C3A" w14:textId="77777777" w:rsidR="00FA001D"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[(n)11,18,19,21,74]</w:t>
            </w:r>
          </w:p>
        </w:tc>
      </w:tr>
      <w:tr w:rsidR="00FA001D" w:rsidRPr="002D7452" w14:paraId="6AE53CD1" w14:textId="77777777" w:rsidTr="007B072C">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37138FA0" w14:textId="77777777" w:rsidR="00FA001D" w:rsidRPr="00B7354A" w:rsidRDefault="00FA001D" w:rsidP="007B072C">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n41</w:t>
            </w:r>
          </w:p>
        </w:tc>
        <w:tc>
          <w:tcPr>
            <w:tcW w:w="1260" w:type="dxa"/>
            <w:tcBorders>
              <w:top w:val="single" w:sz="4" w:space="0" w:color="auto"/>
              <w:left w:val="single" w:sz="4" w:space="0" w:color="auto"/>
              <w:bottom w:val="single" w:sz="4" w:space="0" w:color="auto"/>
              <w:right w:val="single" w:sz="4" w:space="0" w:color="auto"/>
            </w:tcBorders>
          </w:tcPr>
          <w:p w14:paraId="0479B2D0"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China</w:t>
            </w:r>
          </w:p>
        </w:tc>
        <w:tc>
          <w:tcPr>
            <w:tcW w:w="1080" w:type="dxa"/>
            <w:vMerge w:val="restart"/>
            <w:tcBorders>
              <w:top w:val="single" w:sz="4" w:space="0" w:color="auto"/>
              <w:left w:val="single" w:sz="4" w:space="0" w:color="auto"/>
              <w:right w:val="single" w:sz="4" w:space="0" w:color="auto"/>
            </w:tcBorders>
          </w:tcPr>
          <w:p w14:paraId="4BCD8631" w14:textId="77777777" w:rsidR="00FA001D"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2496-2690</w:t>
            </w:r>
          </w:p>
        </w:tc>
        <w:tc>
          <w:tcPr>
            <w:tcW w:w="1080" w:type="dxa"/>
            <w:vMerge w:val="restart"/>
            <w:tcBorders>
              <w:top w:val="single" w:sz="4" w:space="0" w:color="auto"/>
              <w:left w:val="single" w:sz="4" w:space="0" w:color="auto"/>
              <w:right w:val="single" w:sz="4" w:space="0" w:color="auto"/>
            </w:tcBorders>
          </w:tcPr>
          <w:p w14:paraId="26A1DB39" w14:textId="77777777" w:rsidR="00FA001D"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2496-2690</w:t>
            </w:r>
          </w:p>
        </w:tc>
        <w:tc>
          <w:tcPr>
            <w:tcW w:w="1350" w:type="dxa"/>
            <w:tcBorders>
              <w:top w:val="single" w:sz="4" w:space="0" w:color="auto"/>
              <w:left w:val="single" w:sz="4" w:space="0" w:color="auto"/>
              <w:bottom w:val="single" w:sz="4" w:space="0" w:color="auto"/>
              <w:right w:val="single" w:sz="4" w:space="0" w:color="auto"/>
            </w:tcBorders>
          </w:tcPr>
          <w:p w14:paraId="2A63CFE2" w14:textId="77777777" w:rsidR="00FA001D" w:rsidRPr="00143BEC"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2515-2675</w:t>
            </w:r>
          </w:p>
        </w:tc>
        <w:tc>
          <w:tcPr>
            <w:tcW w:w="1080" w:type="dxa"/>
            <w:tcBorders>
              <w:top w:val="single" w:sz="4" w:space="0" w:color="auto"/>
              <w:left w:val="single" w:sz="4" w:space="0" w:color="auto"/>
              <w:bottom w:val="single" w:sz="4" w:space="0" w:color="auto"/>
              <w:right w:val="single" w:sz="4" w:space="0" w:color="auto"/>
            </w:tcBorders>
          </w:tcPr>
          <w:p w14:paraId="522AD117"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2</w:t>
            </w:r>
            <w:r>
              <w:rPr>
                <w:rFonts w:ascii="Arial" w:hAnsi="Arial" w:cs="Arial"/>
                <w:color w:val="000000"/>
                <w:sz w:val="18"/>
                <w:szCs w:val="18"/>
              </w:rPr>
              <w:t>515-</w:t>
            </w:r>
            <w:r w:rsidRPr="00143BEC">
              <w:rPr>
                <w:rFonts w:ascii="Arial" w:hAnsi="Arial" w:cs="Arial"/>
                <w:color w:val="000000"/>
                <w:sz w:val="18"/>
                <w:szCs w:val="18"/>
              </w:rPr>
              <w:t>2</w:t>
            </w:r>
            <w:r>
              <w:rPr>
                <w:rFonts w:ascii="Arial" w:hAnsi="Arial" w:cs="Arial"/>
                <w:color w:val="000000"/>
                <w:sz w:val="18"/>
                <w:szCs w:val="18"/>
              </w:rPr>
              <w:t>675</w:t>
            </w:r>
          </w:p>
        </w:tc>
        <w:tc>
          <w:tcPr>
            <w:tcW w:w="3780" w:type="dxa"/>
            <w:tcBorders>
              <w:top w:val="single" w:sz="4" w:space="0" w:color="auto"/>
              <w:left w:val="single" w:sz="4" w:space="0" w:color="auto"/>
              <w:bottom w:val="single" w:sz="4" w:space="0" w:color="auto"/>
              <w:right w:val="single" w:sz="4" w:space="0" w:color="auto"/>
            </w:tcBorders>
          </w:tcPr>
          <w:p w14:paraId="4FA43DD7" w14:textId="77777777" w:rsidR="00FA001D" w:rsidRPr="00143BEC"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[(n)34(95),39(98),50/51]</w:t>
            </w:r>
          </w:p>
        </w:tc>
      </w:tr>
      <w:tr w:rsidR="00FA001D" w:rsidRPr="002D7452" w14:paraId="09415200" w14:textId="77777777" w:rsidTr="007B072C">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775B045A" w14:textId="77777777" w:rsidR="00FA001D" w:rsidRPr="00B7354A" w:rsidRDefault="00FA001D" w:rsidP="007B072C">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n41</w:t>
            </w:r>
          </w:p>
        </w:tc>
        <w:tc>
          <w:tcPr>
            <w:tcW w:w="1260" w:type="dxa"/>
            <w:tcBorders>
              <w:top w:val="single" w:sz="4" w:space="0" w:color="auto"/>
              <w:left w:val="single" w:sz="4" w:space="0" w:color="auto"/>
              <w:bottom w:val="single" w:sz="4" w:space="0" w:color="auto"/>
              <w:right w:val="single" w:sz="4" w:space="0" w:color="auto"/>
            </w:tcBorders>
          </w:tcPr>
          <w:p w14:paraId="79C2D638"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Japan</w:t>
            </w:r>
          </w:p>
        </w:tc>
        <w:tc>
          <w:tcPr>
            <w:tcW w:w="1080" w:type="dxa"/>
            <w:vMerge/>
            <w:tcBorders>
              <w:left w:val="single" w:sz="4" w:space="0" w:color="auto"/>
              <w:bottom w:val="single" w:sz="4" w:space="0" w:color="auto"/>
              <w:right w:val="single" w:sz="4" w:space="0" w:color="auto"/>
            </w:tcBorders>
          </w:tcPr>
          <w:p w14:paraId="42A12757" w14:textId="77777777" w:rsidR="00FA001D" w:rsidRPr="00143BEC" w:rsidRDefault="00FA001D" w:rsidP="007B072C">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3B6F1E54" w14:textId="77777777" w:rsidR="00FA001D" w:rsidRPr="00143BEC" w:rsidRDefault="00FA001D" w:rsidP="007B072C">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0EB61AC"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2</w:t>
            </w:r>
            <w:r>
              <w:rPr>
                <w:rFonts w:ascii="Arial" w:hAnsi="Arial" w:cs="Arial"/>
                <w:color w:val="000000"/>
                <w:sz w:val="18"/>
                <w:szCs w:val="18"/>
              </w:rPr>
              <w:t>545-2645</w:t>
            </w:r>
          </w:p>
        </w:tc>
        <w:tc>
          <w:tcPr>
            <w:tcW w:w="1080" w:type="dxa"/>
            <w:tcBorders>
              <w:top w:val="single" w:sz="4" w:space="0" w:color="auto"/>
              <w:left w:val="single" w:sz="4" w:space="0" w:color="auto"/>
              <w:bottom w:val="single" w:sz="4" w:space="0" w:color="auto"/>
              <w:right w:val="single" w:sz="4" w:space="0" w:color="auto"/>
            </w:tcBorders>
          </w:tcPr>
          <w:p w14:paraId="510EBF34" w14:textId="77777777" w:rsidR="00FA001D" w:rsidRPr="00143BEC"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2545-2645</w:t>
            </w:r>
          </w:p>
        </w:tc>
        <w:tc>
          <w:tcPr>
            <w:tcW w:w="3780" w:type="dxa"/>
            <w:tcBorders>
              <w:top w:val="single" w:sz="4" w:space="0" w:color="auto"/>
              <w:left w:val="single" w:sz="4" w:space="0" w:color="auto"/>
              <w:bottom w:val="single" w:sz="4" w:space="0" w:color="auto"/>
              <w:right w:val="single" w:sz="4" w:space="0" w:color="auto"/>
            </w:tcBorders>
          </w:tcPr>
          <w:p w14:paraId="3DC9FED0" w14:textId="77777777" w:rsidR="00FA001D" w:rsidRPr="00143BEC"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[(n)11,18,19,21,74 or when n90 is signalled]</w:t>
            </w:r>
          </w:p>
        </w:tc>
      </w:tr>
      <w:tr w:rsidR="00FA001D" w:rsidRPr="002D7452" w14:paraId="02CC95A1" w14:textId="77777777" w:rsidTr="007B072C">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29F374B6" w14:textId="77777777" w:rsidR="00FA001D" w:rsidRPr="00B7354A" w:rsidRDefault="00FA001D" w:rsidP="007B072C">
            <w:pPr>
              <w:keepNext/>
              <w:keepLines/>
              <w:spacing w:after="0"/>
              <w:jc w:val="center"/>
              <w:rPr>
                <w:rFonts w:ascii="Arial" w:hAnsi="Arial" w:cs="Arial"/>
                <w:b/>
                <w:bCs/>
                <w:color w:val="000000"/>
                <w:sz w:val="18"/>
                <w:szCs w:val="18"/>
              </w:rPr>
            </w:pPr>
            <w:r>
              <w:rPr>
                <w:rFonts w:ascii="Arial" w:hAnsi="Arial" w:cs="Arial"/>
                <w:b/>
                <w:bCs/>
                <w:color w:val="000000"/>
                <w:sz w:val="18"/>
                <w:szCs w:val="18"/>
              </w:rPr>
              <w:t>n46</w:t>
            </w:r>
          </w:p>
        </w:tc>
        <w:tc>
          <w:tcPr>
            <w:tcW w:w="1260" w:type="dxa"/>
            <w:tcBorders>
              <w:top w:val="single" w:sz="4" w:space="0" w:color="auto"/>
              <w:left w:val="single" w:sz="4" w:space="0" w:color="auto"/>
              <w:bottom w:val="single" w:sz="4" w:space="0" w:color="auto"/>
              <w:right w:val="single" w:sz="4" w:space="0" w:color="auto"/>
            </w:tcBorders>
          </w:tcPr>
          <w:p w14:paraId="7BD1321F" w14:textId="77777777" w:rsidR="00FA001D" w:rsidRPr="00143BEC"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North America</w:t>
            </w:r>
          </w:p>
        </w:tc>
        <w:tc>
          <w:tcPr>
            <w:tcW w:w="1080" w:type="dxa"/>
            <w:vMerge w:val="restart"/>
            <w:tcBorders>
              <w:top w:val="single" w:sz="4" w:space="0" w:color="auto"/>
              <w:left w:val="single" w:sz="4" w:space="0" w:color="auto"/>
              <w:right w:val="single" w:sz="4" w:space="0" w:color="auto"/>
            </w:tcBorders>
          </w:tcPr>
          <w:p w14:paraId="237CBE75" w14:textId="77777777" w:rsidR="00FA001D" w:rsidRPr="00453C78" w:rsidRDefault="00FA001D" w:rsidP="007B072C">
            <w:pPr>
              <w:keepNext/>
              <w:keepLines/>
              <w:spacing w:after="0"/>
              <w:jc w:val="center"/>
              <w:rPr>
                <w:rFonts w:ascii="Arial" w:hAnsi="Arial" w:cs="Arial"/>
                <w:color w:val="000000"/>
                <w:sz w:val="18"/>
                <w:szCs w:val="18"/>
              </w:rPr>
            </w:pPr>
            <w:r w:rsidRPr="00453C78">
              <w:rPr>
                <w:rFonts w:ascii="Arial" w:hAnsi="Arial" w:cs="Arial"/>
                <w:color w:val="000000"/>
                <w:sz w:val="18"/>
                <w:szCs w:val="18"/>
              </w:rPr>
              <w:t>5150</w:t>
            </w:r>
            <w:r>
              <w:rPr>
                <w:rFonts w:ascii="Arial" w:hAnsi="Arial" w:cs="Arial"/>
                <w:color w:val="000000"/>
                <w:sz w:val="18"/>
                <w:szCs w:val="18"/>
              </w:rPr>
              <w:t>-5925</w:t>
            </w:r>
          </w:p>
        </w:tc>
        <w:tc>
          <w:tcPr>
            <w:tcW w:w="1080" w:type="dxa"/>
            <w:vMerge w:val="restart"/>
            <w:tcBorders>
              <w:top w:val="single" w:sz="4" w:space="0" w:color="auto"/>
              <w:left w:val="single" w:sz="4" w:space="0" w:color="auto"/>
              <w:right w:val="single" w:sz="4" w:space="0" w:color="auto"/>
            </w:tcBorders>
          </w:tcPr>
          <w:p w14:paraId="03A35743" w14:textId="77777777" w:rsidR="00FA001D" w:rsidRPr="00453C78" w:rsidRDefault="00FA001D" w:rsidP="007B072C">
            <w:pPr>
              <w:keepNext/>
              <w:keepLines/>
              <w:spacing w:after="0"/>
              <w:jc w:val="center"/>
              <w:rPr>
                <w:rFonts w:ascii="Arial" w:hAnsi="Arial" w:cs="Arial"/>
                <w:color w:val="000000"/>
                <w:sz w:val="18"/>
                <w:szCs w:val="18"/>
              </w:rPr>
            </w:pPr>
            <w:r w:rsidRPr="00453C78">
              <w:rPr>
                <w:rFonts w:ascii="Arial" w:hAnsi="Arial" w:cs="Arial"/>
                <w:color w:val="000000"/>
                <w:sz w:val="18"/>
                <w:szCs w:val="18"/>
              </w:rPr>
              <w:t>5150</w:t>
            </w:r>
            <w:r>
              <w:rPr>
                <w:rFonts w:ascii="Arial" w:hAnsi="Arial" w:cs="Arial"/>
                <w:color w:val="000000"/>
                <w:sz w:val="18"/>
                <w:szCs w:val="18"/>
              </w:rPr>
              <w:t>-5925</w:t>
            </w:r>
          </w:p>
        </w:tc>
        <w:tc>
          <w:tcPr>
            <w:tcW w:w="1350" w:type="dxa"/>
            <w:tcBorders>
              <w:top w:val="single" w:sz="4" w:space="0" w:color="auto"/>
              <w:left w:val="single" w:sz="4" w:space="0" w:color="auto"/>
              <w:bottom w:val="single" w:sz="4" w:space="0" w:color="auto"/>
              <w:right w:val="single" w:sz="4" w:space="0" w:color="auto"/>
            </w:tcBorders>
          </w:tcPr>
          <w:p w14:paraId="2C576721" w14:textId="77777777" w:rsidR="00FA001D" w:rsidRPr="00453C78" w:rsidRDefault="00FA001D" w:rsidP="007B072C">
            <w:pPr>
              <w:keepNext/>
              <w:keepLines/>
              <w:spacing w:after="0"/>
              <w:jc w:val="center"/>
              <w:rPr>
                <w:rFonts w:ascii="Arial" w:hAnsi="Arial" w:cs="Arial"/>
                <w:color w:val="000000"/>
                <w:sz w:val="18"/>
                <w:szCs w:val="18"/>
              </w:rPr>
            </w:pPr>
            <w:r w:rsidRPr="00453C78">
              <w:rPr>
                <w:rFonts w:ascii="Arial" w:hAnsi="Arial" w:cs="Arial"/>
                <w:color w:val="000000"/>
                <w:sz w:val="18"/>
                <w:szCs w:val="18"/>
              </w:rPr>
              <w:t>5150</w:t>
            </w:r>
            <w:r>
              <w:rPr>
                <w:rFonts w:ascii="Arial" w:hAnsi="Arial" w:cs="Arial"/>
                <w:color w:val="000000"/>
                <w:sz w:val="18"/>
                <w:szCs w:val="18"/>
              </w:rPr>
              <w:t>-</w:t>
            </w:r>
            <w:r w:rsidRPr="00453C78">
              <w:rPr>
                <w:rFonts w:ascii="Arial" w:hAnsi="Arial" w:cs="Arial"/>
                <w:color w:val="000000"/>
                <w:sz w:val="18"/>
                <w:szCs w:val="18"/>
              </w:rPr>
              <w:t>5350</w:t>
            </w:r>
          </w:p>
          <w:p w14:paraId="301C22E6" w14:textId="77777777" w:rsidR="00FA001D" w:rsidRPr="00F06FEB" w:rsidRDefault="00FA001D" w:rsidP="007B072C">
            <w:pPr>
              <w:keepNext/>
              <w:keepLines/>
              <w:spacing w:after="0"/>
              <w:jc w:val="center"/>
              <w:rPr>
                <w:rFonts w:ascii="Arial" w:hAnsi="Arial" w:cs="Arial"/>
                <w:color w:val="000000"/>
                <w:sz w:val="18"/>
                <w:szCs w:val="18"/>
              </w:rPr>
            </w:pPr>
            <w:r w:rsidRPr="00453C78">
              <w:rPr>
                <w:rFonts w:ascii="Arial" w:hAnsi="Arial" w:cs="Arial"/>
                <w:color w:val="000000"/>
                <w:sz w:val="18"/>
                <w:szCs w:val="18"/>
              </w:rPr>
              <w:t>5470</w:t>
            </w:r>
            <w:r>
              <w:rPr>
                <w:rFonts w:ascii="Arial" w:hAnsi="Arial" w:cs="Arial"/>
                <w:color w:val="000000"/>
                <w:sz w:val="18"/>
                <w:szCs w:val="18"/>
              </w:rPr>
              <w:t>-</w:t>
            </w:r>
            <w:r w:rsidRPr="00453C78">
              <w:rPr>
                <w:rFonts w:ascii="Arial" w:hAnsi="Arial" w:cs="Arial"/>
                <w:color w:val="000000"/>
                <w:sz w:val="18"/>
                <w:szCs w:val="18"/>
              </w:rPr>
              <w:t>5850</w:t>
            </w:r>
          </w:p>
        </w:tc>
        <w:tc>
          <w:tcPr>
            <w:tcW w:w="1080" w:type="dxa"/>
            <w:tcBorders>
              <w:top w:val="single" w:sz="4" w:space="0" w:color="auto"/>
              <w:left w:val="single" w:sz="4" w:space="0" w:color="auto"/>
              <w:bottom w:val="single" w:sz="4" w:space="0" w:color="auto"/>
              <w:right w:val="single" w:sz="4" w:space="0" w:color="auto"/>
            </w:tcBorders>
          </w:tcPr>
          <w:p w14:paraId="42739717" w14:textId="77777777" w:rsidR="00FA001D" w:rsidRPr="00453C78" w:rsidRDefault="00FA001D" w:rsidP="007B072C">
            <w:pPr>
              <w:keepNext/>
              <w:keepLines/>
              <w:spacing w:after="0"/>
              <w:jc w:val="center"/>
              <w:rPr>
                <w:rFonts w:ascii="Arial" w:hAnsi="Arial" w:cs="Arial"/>
                <w:color w:val="000000"/>
                <w:sz w:val="18"/>
                <w:szCs w:val="18"/>
              </w:rPr>
            </w:pPr>
            <w:r w:rsidRPr="00453C78">
              <w:rPr>
                <w:rFonts w:ascii="Arial" w:hAnsi="Arial" w:cs="Arial"/>
                <w:color w:val="000000"/>
                <w:sz w:val="18"/>
                <w:szCs w:val="18"/>
              </w:rPr>
              <w:t>5150</w:t>
            </w:r>
            <w:r>
              <w:rPr>
                <w:rFonts w:ascii="Arial" w:hAnsi="Arial" w:cs="Arial"/>
                <w:color w:val="000000"/>
                <w:sz w:val="18"/>
                <w:szCs w:val="18"/>
              </w:rPr>
              <w:t>-</w:t>
            </w:r>
            <w:r w:rsidRPr="00453C78">
              <w:rPr>
                <w:rFonts w:ascii="Arial" w:hAnsi="Arial" w:cs="Arial"/>
                <w:color w:val="000000"/>
                <w:sz w:val="18"/>
                <w:szCs w:val="18"/>
              </w:rPr>
              <w:t>5350</w:t>
            </w:r>
          </w:p>
          <w:p w14:paraId="67781669" w14:textId="77777777" w:rsidR="00FA001D" w:rsidRPr="00F06FEB" w:rsidRDefault="00FA001D" w:rsidP="007B072C">
            <w:pPr>
              <w:keepNext/>
              <w:keepLines/>
              <w:spacing w:after="0"/>
              <w:jc w:val="center"/>
              <w:rPr>
                <w:rFonts w:ascii="Arial" w:hAnsi="Arial" w:cs="Arial"/>
                <w:color w:val="000000"/>
                <w:sz w:val="18"/>
                <w:szCs w:val="18"/>
              </w:rPr>
            </w:pPr>
            <w:r w:rsidRPr="00453C78">
              <w:rPr>
                <w:rFonts w:ascii="Arial" w:hAnsi="Arial" w:cs="Arial"/>
                <w:color w:val="000000"/>
                <w:sz w:val="18"/>
                <w:szCs w:val="18"/>
              </w:rPr>
              <w:t>5470</w:t>
            </w:r>
            <w:r>
              <w:rPr>
                <w:rFonts w:ascii="Arial" w:hAnsi="Arial" w:cs="Arial"/>
                <w:color w:val="000000"/>
                <w:sz w:val="18"/>
                <w:szCs w:val="18"/>
              </w:rPr>
              <w:t>-</w:t>
            </w:r>
            <w:r w:rsidRPr="00453C78">
              <w:rPr>
                <w:rFonts w:ascii="Arial" w:hAnsi="Arial" w:cs="Arial"/>
                <w:color w:val="000000"/>
                <w:sz w:val="18"/>
                <w:szCs w:val="18"/>
              </w:rPr>
              <w:t>5850</w:t>
            </w:r>
          </w:p>
        </w:tc>
        <w:tc>
          <w:tcPr>
            <w:tcW w:w="3780" w:type="dxa"/>
            <w:tcBorders>
              <w:top w:val="single" w:sz="4" w:space="0" w:color="auto"/>
              <w:left w:val="single" w:sz="4" w:space="0" w:color="auto"/>
              <w:bottom w:val="single" w:sz="4" w:space="0" w:color="auto"/>
              <w:right w:val="single" w:sz="4" w:space="0" w:color="auto"/>
            </w:tcBorders>
          </w:tcPr>
          <w:p w14:paraId="050097CF" w14:textId="77777777" w:rsidR="00FA001D"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[(n)2,12,13,14,24,25,30,48/49,66(86),70,71,85]</w:t>
            </w:r>
          </w:p>
        </w:tc>
      </w:tr>
      <w:tr w:rsidR="00FA001D" w:rsidRPr="002D7452" w14:paraId="121554B8" w14:textId="77777777" w:rsidTr="007B072C">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7D94E227" w14:textId="77777777" w:rsidR="00FA001D" w:rsidRPr="00B7354A" w:rsidRDefault="00FA001D" w:rsidP="007B072C">
            <w:pPr>
              <w:keepNext/>
              <w:keepLines/>
              <w:spacing w:after="0"/>
              <w:jc w:val="center"/>
              <w:rPr>
                <w:rFonts w:ascii="Arial" w:hAnsi="Arial" w:cs="Arial"/>
                <w:b/>
                <w:bCs/>
                <w:color w:val="000000"/>
                <w:sz w:val="18"/>
                <w:szCs w:val="18"/>
              </w:rPr>
            </w:pPr>
            <w:r>
              <w:rPr>
                <w:rFonts w:ascii="Arial" w:hAnsi="Arial" w:cs="Arial"/>
                <w:b/>
                <w:bCs/>
                <w:color w:val="000000"/>
                <w:sz w:val="18"/>
                <w:szCs w:val="18"/>
              </w:rPr>
              <w:t>n46</w:t>
            </w:r>
          </w:p>
        </w:tc>
        <w:tc>
          <w:tcPr>
            <w:tcW w:w="1260" w:type="dxa"/>
            <w:tcBorders>
              <w:top w:val="single" w:sz="4" w:space="0" w:color="auto"/>
              <w:left w:val="single" w:sz="4" w:space="0" w:color="auto"/>
              <w:bottom w:val="single" w:sz="4" w:space="0" w:color="auto"/>
              <w:right w:val="single" w:sz="4" w:space="0" w:color="auto"/>
            </w:tcBorders>
          </w:tcPr>
          <w:p w14:paraId="53B4F9DD" w14:textId="77777777" w:rsidR="00FA001D" w:rsidRPr="00143BEC"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Rest of the world</w:t>
            </w:r>
          </w:p>
        </w:tc>
        <w:tc>
          <w:tcPr>
            <w:tcW w:w="1080" w:type="dxa"/>
            <w:vMerge/>
            <w:tcBorders>
              <w:left w:val="single" w:sz="4" w:space="0" w:color="auto"/>
              <w:bottom w:val="single" w:sz="4" w:space="0" w:color="auto"/>
              <w:right w:val="single" w:sz="4" w:space="0" w:color="auto"/>
            </w:tcBorders>
          </w:tcPr>
          <w:p w14:paraId="60E28241" w14:textId="77777777" w:rsidR="00FA001D" w:rsidRPr="005B09D0" w:rsidRDefault="00FA001D" w:rsidP="007B072C">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6CABD1D3" w14:textId="77777777" w:rsidR="00FA001D" w:rsidRPr="005B09D0" w:rsidRDefault="00FA001D" w:rsidP="007B072C">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69D802B" w14:textId="77777777" w:rsidR="00FA001D" w:rsidRPr="005B09D0" w:rsidRDefault="00FA001D" w:rsidP="007B072C">
            <w:pPr>
              <w:keepNext/>
              <w:keepLines/>
              <w:spacing w:after="0"/>
              <w:jc w:val="center"/>
              <w:rPr>
                <w:rFonts w:ascii="Arial" w:hAnsi="Arial" w:cs="Arial"/>
                <w:color w:val="000000"/>
                <w:sz w:val="18"/>
                <w:szCs w:val="18"/>
              </w:rPr>
            </w:pPr>
            <w:r w:rsidRPr="005B09D0">
              <w:rPr>
                <w:rFonts w:ascii="Arial" w:hAnsi="Arial" w:cs="Arial"/>
                <w:color w:val="000000"/>
                <w:sz w:val="18"/>
                <w:szCs w:val="18"/>
              </w:rPr>
              <w:t>5150</w:t>
            </w:r>
            <w:r>
              <w:rPr>
                <w:rFonts w:ascii="Arial" w:hAnsi="Arial" w:cs="Arial"/>
                <w:color w:val="000000"/>
                <w:sz w:val="18"/>
                <w:szCs w:val="18"/>
              </w:rPr>
              <w:t>-</w:t>
            </w:r>
            <w:r w:rsidRPr="005B09D0">
              <w:rPr>
                <w:rFonts w:ascii="Arial" w:hAnsi="Arial" w:cs="Arial"/>
                <w:color w:val="000000"/>
                <w:sz w:val="18"/>
                <w:szCs w:val="18"/>
              </w:rPr>
              <w:t>5350</w:t>
            </w:r>
          </w:p>
          <w:p w14:paraId="334AB67B" w14:textId="77777777" w:rsidR="00FA001D" w:rsidRPr="00F06FEB" w:rsidRDefault="00FA001D" w:rsidP="007B072C">
            <w:pPr>
              <w:keepNext/>
              <w:keepLines/>
              <w:spacing w:after="0"/>
              <w:jc w:val="center"/>
              <w:rPr>
                <w:rFonts w:ascii="Arial" w:hAnsi="Arial" w:cs="Arial"/>
                <w:color w:val="000000"/>
                <w:sz w:val="18"/>
                <w:szCs w:val="18"/>
              </w:rPr>
            </w:pPr>
            <w:r w:rsidRPr="005B09D0">
              <w:rPr>
                <w:rFonts w:ascii="Arial" w:hAnsi="Arial" w:cs="Arial"/>
                <w:color w:val="000000"/>
                <w:sz w:val="18"/>
                <w:szCs w:val="18"/>
              </w:rPr>
              <w:t>5470</w:t>
            </w:r>
            <w:r>
              <w:rPr>
                <w:rFonts w:ascii="Arial" w:hAnsi="Arial" w:cs="Arial"/>
                <w:color w:val="000000"/>
                <w:sz w:val="18"/>
                <w:szCs w:val="18"/>
              </w:rPr>
              <w:t>-</w:t>
            </w:r>
            <w:r w:rsidRPr="005B09D0">
              <w:rPr>
                <w:rFonts w:ascii="Arial" w:hAnsi="Arial" w:cs="Arial"/>
                <w:color w:val="000000"/>
                <w:sz w:val="18"/>
                <w:szCs w:val="18"/>
              </w:rPr>
              <w:t>5730</w:t>
            </w:r>
          </w:p>
        </w:tc>
        <w:tc>
          <w:tcPr>
            <w:tcW w:w="1080" w:type="dxa"/>
            <w:tcBorders>
              <w:top w:val="single" w:sz="4" w:space="0" w:color="auto"/>
              <w:left w:val="single" w:sz="4" w:space="0" w:color="auto"/>
              <w:bottom w:val="single" w:sz="4" w:space="0" w:color="auto"/>
              <w:right w:val="single" w:sz="4" w:space="0" w:color="auto"/>
            </w:tcBorders>
          </w:tcPr>
          <w:p w14:paraId="544763C0" w14:textId="77777777" w:rsidR="00FA001D" w:rsidRPr="005B09D0" w:rsidRDefault="00FA001D" w:rsidP="007B072C">
            <w:pPr>
              <w:keepNext/>
              <w:keepLines/>
              <w:spacing w:after="0"/>
              <w:jc w:val="center"/>
              <w:rPr>
                <w:rFonts w:ascii="Arial" w:hAnsi="Arial" w:cs="Arial"/>
                <w:color w:val="000000"/>
                <w:sz w:val="18"/>
                <w:szCs w:val="18"/>
              </w:rPr>
            </w:pPr>
            <w:r w:rsidRPr="005B09D0">
              <w:rPr>
                <w:rFonts w:ascii="Arial" w:hAnsi="Arial" w:cs="Arial"/>
                <w:color w:val="000000"/>
                <w:sz w:val="18"/>
                <w:szCs w:val="18"/>
              </w:rPr>
              <w:t>5150</w:t>
            </w:r>
            <w:r>
              <w:rPr>
                <w:rFonts w:ascii="Arial" w:hAnsi="Arial" w:cs="Arial"/>
                <w:color w:val="000000"/>
                <w:sz w:val="18"/>
                <w:szCs w:val="18"/>
              </w:rPr>
              <w:t>-</w:t>
            </w:r>
            <w:r w:rsidRPr="005B09D0">
              <w:rPr>
                <w:rFonts w:ascii="Arial" w:hAnsi="Arial" w:cs="Arial"/>
                <w:color w:val="000000"/>
                <w:sz w:val="18"/>
                <w:szCs w:val="18"/>
              </w:rPr>
              <w:t>5350</w:t>
            </w:r>
          </w:p>
          <w:p w14:paraId="51CA9923" w14:textId="77777777" w:rsidR="00FA001D" w:rsidRPr="00F06FEB" w:rsidRDefault="00FA001D" w:rsidP="007B072C">
            <w:pPr>
              <w:keepNext/>
              <w:keepLines/>
              <w:spacing w:after="0"/>
              <w:jc w:val="center"/>
              <w:rPr>
                <w:rFonts w:ascii="Arial" w:hAnsi="Arial" w:cs="Arial"/>
                <w:color w:val="000000"/>
                <w:sz w:val="18"/>
                <w:szCs w:val="18"/>
              </w:rPr>
            </w:pPr>
            <w:r w:rsidRPr="005B09D0">
              <w:rPr>
                <w:rFonts w:ascii="Arial" w:hAnsi="Arial" w:cs="Arial"/>
                <w:color w:val="000000"/>
                <w:sz w:val="18"/>
                <w:szCs w:val="18"/>
              </w:rPr>
              <w:t>5470</w:t>
            </w:r>
            <w:r>
              <w:rPr>
                <w:rFonts w:ascii="Arial" w:hAnsi="Arial" w:cs="Arial"/>
                <w:color w:val="000000"/>
                <w:sz w:val="18"/>
                <w:szCs w:val="18"/>
              </w:rPr>
              <w:t>-</w:t>
            </w:r>
            <w:r w:rsidRPr="005B09D0">
              <w:rPr>
                <w:rFonts w:ascii="Arial" w:hAnsi="Arial" w:cs="Arial"/>
                <w:color w:val="000000"/>
                <w:sz w:val="18"/>
                <w:szCs w:val="18"/>
              </w:rPr>
              <w:t>5730</w:t>
            </w:r>
          </w:p>
        </w:tc>
        <w:tc>
          <w:tcPr>
            <w:tcW w:w="3780" w:type="dxa"/>
            <w:tcBorders>
              <w:top w:val="single" w:sz="4" w:space="0" w:color="auto"/>
              <w:left w:val="single" w:sz="4" w:space="0" w:color="auto"/>
              <w:bottom w:val="single" w:sz="4" w:space="0" w:color="auto"/>
              <w:right w:val="single" w:sz="4" w:space="0" w:color="auto"/>
            </w:tcBorders>
          </w:tcPr>
          <w:p w14:paraId="6461AC21" w14:textId="77777777" w:rsidR="00FA001D"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[(n)1,3,8,11,18,19,20,21,28,34(95), 39(98),40,50/51,74,75/76,91,92,93,94,109]</w:t>
            </w:r>
          </w:p>
        </w:tc>
      </w:tr>
      <w:tr w:rsidR="00FA001D" w:rsidRPr="002D7452" w14:paraId="452635FB" w14:textId="77777777" w:rsidTr="007B072C">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575FCB71" w14:textId="77777777" w:rsidR="00FA001D" w:rsidRPr="00B7354A" w:rsidRDefault="00FA001D" w:rsidP="007B072C">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n77</w:t>
            </w:r>
          </w:p>
        </w:tc>
        <w:tc>
          <w:tcPr>
            <w:tcW w:w="1260" w:type="dxa"/>
            <w:tcBorders>
              <w:top w:val="single" w:sz="4" w:space="0" w:color="auto"/>
              <w:left w:val="single" w:sz="4" w:space="0" w:color="auto"/>
              <w:bottom w:val="single" w:sz="4" w:space="0" w:color="auto"/>
              <w:right w:val="single" w:sz="4" w:space="0" w:color="auto"/>
            </w:tcBorders>
          </w:tcPr>
          <w:p w14:paraId="110C9B86"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Japan</w:t>
            </w:r>
          </w:p>
        </w:tc>
        <w:tc>
          <w:tcPr>
            <w:tcW w:w="1080" w:type="dxa"/>
            <w:vMerge w:val="restart"/>
            <w:tcBorders>
              <w:top w:val="single" w:sz="4" w:space="0" w:color="auto"/>
              <w:left w:val="single" w:sz="4" w:space="0" w:color="auto"/>
              <w:right w:val="single" w:sz="4" w:space="0" w:color="auto"/>
            </w:tcBorders>
          </w:tcPr>
          <w:p w14:paraId="2BB7259E" w14:textId="77777777" w:rsidR="00FA001D" w:rsidRPr="00F06FEB" w:rsidRDefault="00FA001D" w:rsidP="007B072C">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3</w:t>
            </w:r>
            <w:r w:rsidRPr="00F06FEB">
              <w:rPr>
                <w:rFonts w:ascii="Arial" w:hAnsi="Arial" w:cs="Arial"/>
                <w:color w:val="000000"/>
                <w:sz w:val="18"/>
                <w:szCs w:val="18"/>
              </w:rPr>
              <w:t>00</w:t>
            </w:r>
            <w:r>
              <w:rPr>
                <w:rFonts w:ascii="Arial" w:hAnsi="Arial" w:cs="Arial"/>
                <w:color w:val="000000"/>
                <w:sz w:val="18"/>
                <w:szCs w:val="18"/>
              </w:rPr>
              <w:t>-</w:t>
            </w:r>
            <w:r w:rsidRPr="00F06FEB">
              <w:rPr>
                <w:rFonts w:ascii="Arial" w:hAnsi="Arial" w:cs="Arial"/>
                <w:color w:val="000000"/>
                <w:sz w:val="18"/>
                <w:szCs w:val="18"/>
              </w:rPr>
              <w:t>4</w:t>
            </w:r>
            <w:r>
              <w:rPr>
                <w:rFonts w:ascii="Arial" w:hAnsi="Arial" w:cs="Arial"/>
                <w:color w:val="000000"/>
                <w:sz w:val="18"/>
                <w:szCs w:val="18"/>
              </w:rPr>
              <w:t>2</w:t>
            </w:r>
            <w:r w:rsidRPr="00F06FEB">
              <w:rPr>
                <w:rFonts w:ascii="Arial" w:hAnsi="Arial" w:cs="Arial"/>
                <w:color w:val="000000"/>
                <w:sz w:val="18"/>
                <w:szCs w:val="18"/>
              </w:rPr>
              <w:t>00</w:t>
            </w:r>
          </w:p>
        </w:tc>
        <w:tc>
          <w:tcPr>
            <w:tcW w:w="1080" w:type="dxa"/>
            <w:vMerge w:val="restart"/>
            <w:tcBorders>
              <w:top w:val="single" w:sz="4" w:space="0" w:color="auto"/>
              <w:left w:val="single" w:sz="4" w:space="0" w:color="auto"/>
              <w:right w:val="single" w:sz="4" w:space="0" w:color="auto"/>
            </w:tcBorders>
          </w:tcPr>
          <w:p w14:paraId="2C2AF23F" w14:textId="77777777" w:rsidR="00FA001D" w:rsidRPr="00F06FEB" w:rsidRDefault="00FA001D" w:rsidP="007B072C">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3</w:t>
            </w:r>
            <w:r w:rsidRPr="00F06FEB">
              <w:rPr>
                <w:rFonts w:ascii="Arial" w:hAnsi="Arial" w:cs="Arial"/>
                <w:color w:val="000000"/>
                <w:sz w:val="18"/>
                <w:szCs w:val="18"/>
              </w:rPr>
              <w:t>00</w:t>
            </w:r>
            <w:r>
              <w:rPr>
                <w:rFonts w:ascii="Arial" w:hAnsi="Arial" w:cs="Arial"/>
                <w:color w:val="000000"/>
                <w:sz w:val="18"/>
                <w:szCs w:val="18"/>
              </w:rPr>
              <w:t>-</w:t>
            </w:r>
            <w:r w:rsidRPr="00F06FEB">
              <w:rPr>
                <w:rFonts w:ascii="Arial" w:hAnsi="Arial" w:cs="Arial"/>
                <w:color w:val="000000"/>
                <w:sz w:val="18"/>
                <w:szCs w:val="18"/>
              </w:rPr>
              <w:t>4</w:t>
            </w:r>
            <w:r>
              <w:rPr>
                <w:rFonts w:ascii="Arial" w:hAnsi="Arial" w:cs="Arial"/>
                <w:color w:val="000000"/>
                <w:sz w:val="18"/>
                <w:szCs w:val="18"/>
              </w:rPr>
              <w:t>2</w:t>
            </w:r>
            <w:r w:rsidRPr="00F06FEB">
              <w:rPr>
                <w:rFonts w:ascii="Arial" w:hAnsi="Arial" w:cs="Arial"/>
                <w:color w:val="000000"/>
                <w:sz w:val="18"/>
                <w:szCs w:val="18"/>
              </w:rPr>
              <w:t>00</w:t>
            </w:r>
          </w:p>
        </w:tc>
        <w:tc>
          <w:tcPr>
            <w:tcW w:w="1350" w:type="dxa"/>
            <w:tcBorders>
              <w:top w:val="single" w:sz="4" w:space="0" w:color="auto"/>
              <w:left w:val="single" w:sz="4" w:space="0" w:color="auto"/>
              <w:bottom w:val="single" w:sz="4" w:space="0" w:color="auto"/>
              <w:right w:val="single" w:sz="4" w:space="0" w:color="auto"/>
            </w:tcBorders>
          </w:tcPr>
          <w:p w14:paraId="069C182F" w14:textId="77777777" w:rsidR="00FA001D" w:rsidRPr="00143BEC" w:rsidRDefault="00FA001D" w:rsidP="007B072C">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4</w:t>
            </w:r>
            <w:r w:rsidRPr="00F06FEB">
              <w:rPr>
                <w:rFonts w:ascii="Arial" w:hAnsi="Arial" w:cs="Arial"/>
                <w:color w:val="000000"/>
                <w:sz w:val="18"/>
                <w:szCs w:val="18"/>
              </w:rPr>
              <w:t>00</w:t>
            </w:r>
            <w:r>
              <w:rPr>
                <w:rFonts w:ascii="Arial" w:hAnsi="Arial" w:cs="Arial"/>
                <w:color w:val="000000"/>
                <w:sz w:val="18"/>
                <w:szCs w:val="18"/>
              </w:rPr>
              <w:t>-</w:t>
            </w:r>
            <w:r w:rsidRPr="00F06FEB">
              <w:rPr>
                <w:rFonts w:ascii="Arial" w:hAnsi="Arial" w:cs="Arial"/>
                <w:color w:val="000000"/>
                <w:sz w:val="18"/>
                <w:szCs w:val="18"/>
              </w:rPr>
              <w:t>4</w:t>
            </w:r>
            <w:r>
              <w:rPr>
                <w:rFonts w:ascii="Arial" w:hAnsi="Arial" w:cs="Arial"/>
                <w:color w:val="000000"/>
                <w:sz w:val="18"/>
                <w:szCs w:val="18"/>
              </w:rPr>
              <w:t>1</w:t>
            </w:r>
            <w:r w:rsidRPr="00F06FEB">
              <w:rPr>
                <w:rFonts w:ascii="Arial" w:hAnsi="Arial" w:cs="Arial"/>
                <w:color w:val="000000"/>
                <w:sz w:val="18"/>
                <w:szCs w:val="18"/>
              </w:rPr>
              <w:t>00</w:t>
            </w:r>
          </w:p>
        </w:tc>
        <w:tc>
          <w:tcPr>
            <w:tcW w:w="1080" w:type="dxa"/>
            <w:tcBorders>
              <w:top w:val="single" w:sz="4" w:space="0" w:color="auto"/>
              <w:left w:val="single" w:sz="4" w:space="0" w:color="auto"/>
              <w:bottom w:val="single" w:sz="4" w:space="0" w:color="auto"/>
              <w:right w:val="single" w:sz="4" w:space="0" w:color="auto"/>
            </w:tcBorders>
          </w:tcPr>
          <w:p w14:paraId="2D586684" w14:textId="77777777" w:rsidR="00FA001D" w:rsidRPr="00143BEC" w:rsidRDefault="00FA001D" w:rsidP="007B072C">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4</w:t>
            </w:r>
            <w:r w:rsidRPr="00F06FEB">
              <w:rPr>
                <w:rFonts w:ascii="Arial" w:hAnsi="Arial" w:cs="Arial"/>
                <w:color w:val="000000"/>
                <w:sz w:val="18"/>
                <w:szCs w:val="18"/>
              </w:rPr>
              <w:t>00</w:t>
            </w:r>
            <w:r>
              <w:rPr>
                <w:rFonts w:ascii="Arial" w:hAnsi="Arial" w:cs="Arial"/>
                <w:color w:val="000000"/>
                <w:sz w:val="18"/>
                <w:szCs w:val="18"/>
              </w:rPr>
              <w:t>-</w:t>
            </w:r>
            <w:r w:rsidRPr="00F06FEB">
              <w:rPr>
                <w:rFonts w:ascii="Arial" w:hAnsi="Arial" w:cs="Arial"/>
                <w:color w:val="000000"/>
                <w:sz w:val="18"/>
                <w:szCs w:val="18"/>
              </w:rPr>
              <w:t>4</w:t>
            </w:r>
            <w:r>
              <w:rPr>
                <w:rFonts w:ascii="Arial" w:hAnsi="Arial" w:cs="Arial"/>
                <w:color w:val="000000"/>
                <w:sz w:val="18"/>
                <w:szCs w:val="18"/>
              </w:rPr>
              <w:t>1</w:t>
            </w:r>
            <w:r w:rsidRPr="00F06FEB">
              <w:rPr>
                <w:rFonts w:ascii="Arial" w:hAnsi="Arial" w:cs="Arial"/>
                <w:color w:val="000000"/>
                <w:sz w:val="18"/>
                <w:szCs w:val="18"/>
              </w:rPr>
              <w:t>00</w:t>
            </w:r>
          </w:p>
        </w:tc>
        <w:tc>
          <w:tcPr>
            <w:tcW w:w="3780" w:type="dxa"/>
            <w:tcBorders>
              <w:top w:val="single" w:sz="4" w:space="0" w:color="auto"/>
              <w:left w:val="single" w:sz="4" w:space="0" w:color="auto"/>
              <w:bottom w:val="single" w:sz="4" w:space="0" w:color="auto"/>
              <w:right w:val="single" w:sz="4" w:space="0" w:color="auto"/>
            </w:tcBorders>
          </w:tcPr>
          <w:p w14:paraId="3361AC92" w14:textId="77777777" w:rsidR="00FA001D" w:rsidRPr="00D938BE"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[(n)1,3,11,18,19,21,40,74]</w:t>
            </w:r>
          </w:p>
        </w:tc>
      </w:tr>
      <w:tr w:rsidR="00FA001D" w:rsidRPr="002D7452" w14:paraId="4CC3889A" w14:textId="77777777" w:rsidTr="007B072C">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65F1A8F6" w14:textId="77777777" w:rsidR="00FA001D" w:rsidRPr="00B7354A" w:rsidRDefault="00FA001D" w:rsidP="007B072C">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n77</w:t>
            </w:r>
          </w:p>
        </w:tc>
        <w:tc>
          <w:tcPr>
            <w:tcW w:w="1260" w:type="dxa"/>
            <w:tcBorders>
              <w:top w:val="single" w:sz="4" w:space="0" w:color="auto"/>
              <w:left w:val="single" w:sz="4" w:space="0" w:color="auto"/>
              <w:bottom w:val="single" w:sz="4" w:space="0" w:color="auto"/>
              <w:right w:val="single" w:sz="4" w:space="0" w:color="auto"/>
            </w:tcBorders>
          </w:tcPr>
          <w:p w14:paraId="02EBC9DA"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North America</w:t>
            </w:r>
          </w:p>
        </w:tc>
        <w:tc>
          <w:tcPr>
            <w:tcW w:w="1080" w:type="dxa"/>
            <w:vMerge/>
            <w:tcBorders>
              <w:left w:val="single" w:sz="4" w:space="0" w:color="auto"/>
              <w:bottom w:val="single" w:sz="4" w:space="0" w:color="auto"/>
              <w:right w:val="single" w:sz="4" w:space="0" w:color="auto"/>
            </w:tcBorders>
          </w:tcPr>
          <w:p w14:paraId="2AAB5390" w14:textId="77777777" w:rsidR="00FA001D" w:rsidRPr="00F06FEB" w:rsidRDefault="00FA001D" w:rsidP="007B072C">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09B18AF8" w14:textId="77777777" w:rsidR="00FA001D" w:rsidRPr="00F06FEB" w:rsidRDefault="00FA001D" w:rsidP="007B072C">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7B2CF36E" w14:textId="77777777" w:rsidR="00FA001D" w:rsidRPr="00143BEC" w:rsidRDefault="00FA001D" w:rsidP="007B072C">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45</w:t>
            </w:r>
            <w:r w:rsidRPr="00F06FEB">
              <w:rPr>
                <w:rFonts w:ascii="Arial" w:hAnsi="Arial" w:cs="Arial"/>
                <w:color w:val="000000"/>
                <w:sz w:val="18"/>
                <w:szCs w:val="18"/>
              </w:rPr>
              <w:t>0</w:t>
            </w:r>
            <w:r>
              <w:rPr>
                <w:rFonts w:ascii="Arial" w:hAnsi="Arial" w:cs="Arial"/>
                <w:color w:val="000000"/>
                <w:sz w:val="18"/>
                <w:szCs w:val="18"/>
              </w:rPr>
              <w:t>-398</w:t>
            </w:r>
            <w:r w:rsidRPr="00F06FEB">
              <w:rPr>
                <w:rFonts w:ascii="Arial" w:hAnsi="Arial" w:cs="Arial"/>
                <w:color w:val="000000"/>
                <w:sz w:val="18"/>
                <w:szCs w:val="18"/>
              </w:rPr>
              <w:t>0</w:t>
            </w:r>
          </w:p>
        </w:tc>
        <w:tc>
          <w:tcPr>
            <w:tcW w:w="1080" w:type="dxa"/>
            <w:tcBorders>
              <w:top w:val="single" w:sz="4" w:space="0" w:color="auto"/>
              <w:left w:val="single" w:sz="4" w:space="0" w:color="auto"/>
              <w:bottom w:val="single" w:sz="4" w:space="0" w:color="auto"/>
              <w:right w:val="single" w:sz="4" w:space="0" w:color="auto"/>
            </w:tcBorders>
          </w:tcPr>
          <w:p w14:paraId="0683AAAA" w14:textId="77777777" w:rsidR="00FA001D" w:rsidRPr="00143BEC" w:rsidRDefault="00FA001D" w:rsidP="007B072C">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45</w:t>
            </w:r>
            <w:r w:rsidRPr="00F06FEB">
              <w:rPr>
                <w:rFonts w:ascii="Arial" w:hAnsi="Arial" w:cs="Arial"/>
                <w:color w:val="000000"/>
                <w:sz w:val="18"/>
                <w:szCs w:val="18"/>
              </w:rPr>
              <w:t>0</w:t>
            </w:r>
            <w:r>
              <w:rPr>
                <w:rFonts w:ascii="Arial" w:hAnsi="Arial" w:cs="Arial"/>
                <w:color w:val="000000"/>
                <w:sz w:val="18"/>
                <w:szCs w:val="18"/>
              </w:rPr>
              <w:t>-398</w:t>
            </w:r>
            <w:r w:rsidRPr="00F06FEB">
              <w:rPr>
                <w:rFonts w:ascii="Arial" w:hAnsi="Arial" w:cs="Arial"/>
                <w:color w:val="000000"/>
                <w:sz w:val="18"/>
                <w:szCs w:val="18"/>
              </w:rPr>
              <w:t>0</w:t>
            </w:r>
          </w:p>
        </w:tc>
        <w:tc>
          <w:tcPr>
            <w:tcW w:w="3780" w:type="dxa"/>
            <w:tcBorders>
              <w:top w:val="single" w:sz="4" w:space="0" w:color="auto"/>
              <w:left w:val="single" w:sz="4" w:space="0" w:color="auto"/>
              <w:bottom w:val="single" w:sz="4" w:space="0" w:color="auto"/>
              <w:right w:val="single" w:sz="4" w:space="0" w:color="auto"/>
            </w:tcBorders>
          </w:tcPr>
          <w:p w14:paraId="0436FE39" w14:textId="77777777" w:rsidR="00FA001D" w:rsidRPr="00D938BE"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[(n)2,12,13,14,24,25,30,48/49,66(86),70,71,85]</w:t>
            </w:r>
          </w:p>
        </w:tc>
      </w:tr>
      <w:tr w:rsidR="00FA001D" w:rsidRPr="002D7452" w14:paraId="79567CA0" w14:textId="77777777" w:rsidTr="007B072C">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045C691F" w14:textId="77777777" w:rsidR="00FA001D" w:rsidRPr="00B7354A" w:rsidRDefault="00FA001D" w:rsidP="007B072C">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n78</w:t>
            </w:r>
          </w:p>
        </w:tc>
        <w:tc>
          <w:tcPr>
            <w:tcW w:w="1260" w:type="dxa"/>
            <w:tcBorders>
              <w:top w:val="single" w:sz="4" w:space="0" w:color="auto"/>
              <w:left w:val="single" w:sz="4" w:space="0" w:color="auto"/>
              <w:bottom w:val="single" w:sz="4" w:space="0" w:color="auto"/>
              <w:right w:val="single" w:sz="4" w:space="0" w:color="auto"/>
            </w:tcBorders>
          </w:tcPr>
          <w:p w14:paraId="68397053"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China</w:t>
            </w:r>
          </w:p>
        </w:tc>
        <w:tc>
          <w:tcPr>
            <w:tcW w:w="1080" w:type="dxa"/>
            <w:vMerge w:val="restart"/>
            <w:tcBorders>
              <w:top w:val="single" w:sz="4" w:space="0" w:color="auto"/>
              <w:left w:val="single" w:sz="4" w:space="0" w:color="auto"/>
              <w:right w:val="single" w:sz="4" w:space="0" w:color="auto"/>
            </w:tcBorders>
          </w:tcPr>
          <w:p w14:paraId="7E97047A" w14:textId="77777777" w:rsidR="00FA001D" w:rsidRPr="00CD3772" w:rsidRDefault="00FA001D" w:rsidP="007B072C">
            <w:pPr>
              <w:keepNext/>
              <w:keepLines/>
              <w:spacing w:after="0"/>
              <w:jc w:val="center"/>
              <w:rPr>
                <w:rFonts w:ascii="Arial" w:hAnsi="Arial" w:cs="Arial"/>
                <w:color w:val="000000"/>
                <w:sz w:val="18"/>
                <w:szCs w:val="18"/>
              </w:rPr>
            </w:pPr>
            <w:r w:rsidRPr="00CD3772">
              <w:rPr>
                <w:rFonts w:ascii="Arial" w:hAnsi="Arial" w:cs="Arial"/>
                <w:color w:val="000000"/>
                <w:sz w:val="18"/>
                <w:szCs w:val="18"/>
              </w:rPr>
              <w:t>3300</w:t>
            </w:r>
            <w:r>
              <w:rPr>
                <w:rFonts w:ascii="Arial" w:hAnsi="Arial" w:cs="Arial"/>
                <w:color w:val="000000"/>
                <w:sz w:val="18"/>
                <w:szCs w:val="18"/>
              </w:rPr>
              <w:t>-</w:t>
            </w:r>
            <w:r w:rsidRPr="00CD3772">
              <w:rPr>
                <w:rFonts w:ascii="Arial" w:hAnsi="Arial" w:cs="Arial"/>
                <w:color w:val="000000"/>
                <w:sz w:val="18"/>
                <w:szCs w:val="18"/>
              </w:rPr>
              <w:t>3800</w:t>
            </w:r>
          </w:p>
        </w:tc>
        <w:tc>
          <w:tcPr>
            <w:tcW w:w="1080" w:type="dxa"/>
            <w:vMerge w:val="restart"/>
            <w:tcBorders>
              <w:top w:val="single" w:sz="4" w:space="0" w:color="auto"/>
              <w:left w:val="single" w:sz="4" w:space="0" w:color="auto"/>
              <w:right w:val="single" w:sz="4" w:space="0" w:color="auto"/>
            </w:tcBorders>
          </w:tcPr>
          <w:p w14:paraId="0293C4D8" w14:textId="77777777" w:rsidR="00FA001D" w:rsidRPr="00CD3772" w:rsidRDefault="00FA001D" w:rsidP="007B072C">
            <w:pPr>
              <w:keepNext/>
              <w:keepLines/>
              <w:spacing w:after="0"/>
              <w:jc w:val="center"/>
              <w:rPr>
                <w:rFonts w:ascii="Arial" w:hAnsi="Arial" w:cs="Arial"/>
                <w:color w:val="000000"/>
                <w:sz w:val="18"/>
                <w:szCs w:val="18"/>
              </w:rPr>
            </w:pPr>
            <w:r w:rsidRPr="00CD3772">
              <w:rPr>
                <w:rFonts w:ascii="Arial" w:hAnsi="Arial" w:cs="Arial"/>
                <w:color w:val="000000"/>
                <w:sz w:val="18"/>
                <w:szCs w:val="18"/>
              </w:rPr>
              <w:t>3300</w:t>
            </w:r>
            <w:r>
              <w:rPr>
                <w:rFonts w:ascii="Arial" w:hAnsi="Arial" w:cs="Arial"/>
                <w:color w:val="000000"/>
                <w:sz w:val="18"/>
                <w:szCs w:val="18"/>
              </w:rPr>
              <w:t>-</w:t>
            </w:r>
            <w:r w:rsidRPr="00CD3772">
              <w:rPr>
                <w:rFonts w:ascii="Arial" w:hAnsi="Arial" w:cs="Arial"/>
                <w:color w:val="000000"/>
                <w:sz w:val="18"/>
                <w:szCs w:val="18"/>
              </w:rPr>
              <w:t>3800</w:t>
            </w:r>
          </w:p>
        </w:tc>
        <w:tc>
          <w:tcPr>
            <w:tcW w:w="1350" w:type="dxa"/>
            <w:tcBorders>
              <w:top w:val="single" w:sz="4" w:space="0" w:color="auto"/>
              <w:left w:val="single" w:sz="4" w:space="0" w:color="auto"/>
              <w:bottom w:val="single" w:sz="4" w:space="0" w:color="auto"/>
              <w:right w:val="single" w:sz="4" w:space="0" w:color="auto"/>
            </w:tcBorders>
          </w:tcPr>
          <w:p w14:paraId="79F34425" w14:textId="77777777" w:rsidR="00FA001D" w:rsidRPr="00143BEC" w:rsidRDefault="00FA001D" w:rsidP="007B072C">
            <w:pPr>
              <w:keepNext/>
              <w:keepLines/>
              <w:spacing w:after="0"/>
              <w:jc w:val="center"/>
              <w:rPr>
                <w:rFonts w:ascii="Arial" w:hAnsi="Arial" w:cs="Arial"/>
                <w:color w:val="000000"/>
                <w:sz w:val="18"/>
                <w:szCs w:val="18"/>
              </w:rPr>
            </w:pPr>
            <w:r w:rsidRPr="00CD3772">
              <w:rPr>
                <w:rFonts w:ascii="Arial" w:hAnsi="Arial" w:cs="Arial"/>
                <w:color w:val="000000"/>
                <w:sz w:val="18"/>
                <w:szCs w:val="18"/>
              </w:rPr>
              <w:t>3300</w:t>
            </w:r>
            <w:r>
              <w:rPr>
                <w:rFonts w:ascii="Arial" w:hAnsi="Arial" w:cs="Arial"/>
                <w:color w:val="000000"/>
                <w:sz w:val="18"/>
                <w:szCs w:val="18"/>
              </w:rPr>
              <w:t>-</w:t>
            </w:r>
            <w:r w:rsidRPr="00CD3772">
              <w:rPr>
                <w:rFonts w:ascii="Arial" w:hAnsi="Arial" w:cs="Arial"/>
                <w:color w:val="000000"/>
                <w:sz w:val="18"/>
                <w:szCs w:val="18"/>
              </w:rPr>
              <w:t>3</w:t>
            </w:r>
            <w:r>
              <w:rPr>
                <w:rFonts w:ascii="Arial" w:hAnsi="Arial" w:cs="Arial"/>
                <w:color w:val="000000"/>
                <w:sz w:val="18"/>
                <w:szCs w:val="18"/>
              </w:rPr>
              <w:t>6</w:t>
            </w:r>
            <w:r w:rsidRPr="00CD3772">
              <w:rPr>
                <w:rFonts w:ascii="Arial" w:hAnsi="Arial" w:cs="Arial"/>
                <w:color w:val="000000"/>
                <w:sz w:val="18"/>
                <w:szCs w:val="18"/>
              </w:rPr>
              <w:t>00</w:t>
            </w:r>
          </w:p>
        </w:tc>
        <w:tc>
          <w:tcPr>
            <w:tcW w:w="1080" w:type="dxa"/>
            <w:tcBorders>
              <w:top w:val="single" w:sz="4" w:space="0" w:color="auto"/>
              <w:left w:val="single" w:sz="4" w:space="0" w:color="auto"/>
              <w:bottom w:val="single" w:sz="4" w:space="0" w:color="auto"/>
              <w:right w:val="single" w:sz="4" w:space="0" w:color="auto"/>
            </w:tcBorders>
          </w:tcPr>
          <w:p w14:paraId="048A29B2" w14:textId="77777777" w:rsidR="00FA001D" w:rsidRPr="00143BEC" w:rsidRDefault="00FA001D" w:rsidP="007B072C">
            <w:pPr>
              <w:keepNext/>
              <w:keepLines/>
              <w:spacing w:after="0"/>
              <w:jc w:val="center"/>
              <w:rPr>
                <w:rFonts w:ascii="Arial" w:hAnsi="Arial" w:cs="Arial"/>
                <w:color w:val="000000"/>
                <w:sz w:val="18"/>
                <w:szCs w:val="18"/>
              </w:rPr>
            </w:pPr>
            <w:r w:rsidRPr="00CD3772">
              <w:rPr>
                <w:rFonts w:ascii="Arial" w:hAnsi="Arial" w:cs="Arial"/>
                <w:color w:val="000000"/>
                <w:sz w:val="18"/>
                <w:szCs w:val="18"/>
              </w:rPr>
              <w:t>3300</w:t>
            </w:r>
            <w:r>
              <w:rPr>
                <w:rFonts w:ascii="Arial" w:hAnsi="Arial" w:cs="Arial"/>
                <w:color w:val="000000"/>
                <w:sz w:val="18"/>
                <w:szCs w:val="18"/>
              </w:rPr>
              <w:t>-</w:t>
            </w:r>
            <w:r w:rsidRPr="00CD3772">
              <w:rPr>
                <w:rFonts w:ascii="Arial" w:hAnsi="Arial" w:cs="Arial"/>
                <w:color w:val="000000"/>
                <w:sz w:val="18"/>
                <w:szCs w:val="18"/>
              </w:rPr>
              <w:t>3</w:t>
            </w:r>
            <w:r>
              <w:rPr>
                <w:rFonts w:ascii="Arial" w:hAnsi="Arial" w:cs="Arial"/>
                <w:color w:val="000000"/>
                <w:sz w:val="18"/>
                <w:szCs w:val="18"/>
              </w:rPr>
              <w:t>6</w:t>
            </w:r>
            <w:r w:rsidRPr="00CD3772">
              <w:rPr>
                <w:rFonts w:ascii="Arial" w:hAnsi="Arial" w:cs="Arial"/>
                <w:color w:val="000000"/>
                <w:sz w:val="18"/>
                <w:szCs w:val="18"/>
              </w:rPr>
              <w:t>00</w:t>
            </w:r>
          </w:p>
        </w:tc>
        <w:tc>
          <w:tcPr>
            <w:tcW w:w="3780" w:type="dxa"/>
            <w:tcBorders>
              <w:top w:val="single" w:sz="4" w:space="0" w:color="auto"/>
              <w:left w:val="single" w:sz="4" w:space="0" w:color="auto"/>
              <w:bottom w:val="single" w:sz="4" w:space="0" w:color="auto"/>
              <w:right w:val="single" w:sz="4" w:space="0" w:color="auto"/>
            </w:tcBorders>
          </w:tcPr>
          <w:p w14:paraId="436E4B95" w14:textId="77777777" w:rsidR="00FA001D" w:rsidRPr="00D938BE"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[(n)34(95),39(98),50/51]</w:t>
            </w:r>
          </w:p>
        </w:tc>
      </w:tr>
      <w:tr w:rsidR="00FA001D" w:rsidRPr="002D7452" w14:paraId="727AE871" w14:textId="77777777" w:rsidTr="007B072C">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05F7FCBE" w14:textId="77777777" w:rsidR="00FA001D" w:rsidRPr="00B7354A" w:rsidRDefault="00FA001D" w:rsidP="007B072C">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n78</w:t>
            </w:r>
          </w:p>
        </w:tc>
        <w:tc>
          <w:tcPr>
            <w:tcW w:w="1260" w:type="dxa"/>
            <w:tcBorders>
              <w:top w:val="single" w:sz="4" w:space="0" w:color="auto"/>
              <w:left w:val="single" w:sz="4" w:space="0" w:color="auto"/>
              <w:bottom w:val="single" w:sz="4" w:space="0" w:color="auto"/>
              <w:right w:val="single" w:sz="4" w:space="0" w:color="auto"/>
            </w:tcBorders>
          </w:tcPr>
          <w:p w14:paraId="15A7A6D2" w14:textId="77777777" w:rsidR="00FA001D" w:rsidRPr="00143BEC"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Europe, Asia except China</w:t>
            </w:r>
          </w:p>
        </w:tc>
        <w:tc>
          <w:tcPr>
            <w:tcW w:w="1080" w:type="dxa"/>
            <w:vMerge/>
            <w:tcBorders>
              <w:left w:val="single" w:sz="4" w:space="0" w:color="auto"/>
              <w:bottom w:val="single" w:sz="4" w:space="0" w:color="auto"/>
              <w:right w:val="single" w:sz="4" w:space="0" w:color="auto"/>
            </w:tcBorders>
          </w:tcPr>
          <w:p w14:paraId="5BB776B1" w14:textId="77777777" w:rsidR="00FA001D" w:rsidRPr="00CD3772" w:rsidRDefault="00FA001D" w:rsidP="007B072C">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28514B2E" w14:textId="77777777" w:rsidR="00FA001D" w:rsidRPr="00CD3772" w:rsidRDefault="00FA001D" w:rsidP="007B072C">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51BDE63F" w14:textId="77777777" w:rsidR="00FA001D" w:rsidRPr="00143BEC" w:rsidRDefault="00FA001D" w:rsidP="007B072C">
            <w:pPr>
              <w:keepNext/>
              <w:keepLines/>
              <w:spacing w:after="0"/>
              <w:jc w:val="center"/>
              <w:rPr>
                <w:rFonts w:ascii="Arial" w:hAnsi="Arial" w:cs="Arial"/>
                <w:color w:val="000000"/>
                <w:sz w:val="18"/>
                <w:szCs w:val="18"/>
              </w:rPr>
            </w:pPr>
            <w:r w:rsidRPr="00CD3772">
              <w:rPr>
                <w:rFonts w:ascii="Arial" w:hAnsi="Arial" w:cs="Arial"/>
                <w:color w:val="000000"/>
                <w:sz w:val="18"/>
                <w:szCs w:val="18"/>
              </w:rPr>
              <w:t>3</w:t>
            </w:r>
            <w:r>
              <w:rPr>
                <w:rFonts w:ascii="Arial" w:hAnsi="Arial" w:cs="Arial"/>
                <w:color w:val="000000"/>
                <w:sz w:val="18"/>
                <w:szCs w:val="18"/>
              </w:rPr>
              <w:t>4</w:t>
            </w:r>
            <w:r w:rsidRPr="00CD3772">
              <w:rPr>
                <w:rFonts w:ascii="Arial" w:hAnsi="Arial" w:cs="Arial"/>
                <w:color w:val="000000"/>
                <w:sz w:val="18"/>
                <w:szCs w:val="18"/>
              </w:rPr>
              <w:t>00</w:t>
            </w:r>
            <w:r>
              <w:rPr>
                <w:rFonts w:ascii="Arial" w:hAnsi="Arial" w:cs="Arial"/>
                <w:color w:val="000000"/>
                <w:sz w:val="18"/>
                <w:szCs w:val="18"/>
              </w:rPr>
              <w:t>-</w:t>
            </w:r>
            <w:r w:rsidRPr="00CD3772">
              <w:rPr>
                <w:rFonts w:ascii="Arial" w:hAnsi="Arial" w:cs="Arial"/>
                <w:color w:val="000000"/>
                <w:sz w:val="18"/>
                <w:szCs w:val="18"/>
              </w:rPr>
              <w:t>3800</w:t>
            </w:r>
          </w:p>
        </w:tc>
        <w:tc>
          <w:tcPr>
            <w:tcW w:w="1080" w:type="dxa"/>
            <w:tcBorders>
              <w:top w:val="single" w:sz="4" w:space="0" w:color="auto"/>
              <w:left w:val="single" w:sz="4" w:space="0" w:color="auto"/>
              <w:bottom w:val="single" w:sz="4" w:space="0" w:color="auto"/>
              <w:right w:val="single" w:sz="4" w:space="0" w:color="auto"/>
            </w:tcBorders>
          </w:tcPr>
          <w:p w14:paraId="7D36E41D" w14:textId="77777777" w:rsidR="00FA001D" w:rsidRPr="00143BEC" w:rsidRDefault="00FA001D" w:rsidP="007B072C">
            <w:pPr>
              <w:keepNext/>
              <w:keepLines/>
              <w:spacing w:after="0"/>
              <w:jc w:val="center"/>
              <w:rPr>
                <w:rFonts w:ascii="Arial" w:hAnsi="Arial" w:cs="Arial"/>
                <w:color w:val="000000"/>
                <w:sz w:val="18"/>
                <w:szCs w:val="18"/>
              </w:rPr>
            </w:pPr>
            <w:r w:rsidRPr="00CD3772">
              <w:rPr>
                <w:rFonts w:ascii="Arial" w:hAnsi="Arial" w:cs="Arial"/>
                <w:color w:val="000000"/>
                <w:sz w:val="18"/>
                <w:szCs w:val="18"/>
              </w:rPr>
              <w:t>3</w:t>
            </w:r>
            <w:r>
              <w:rPr>
                <w:rFonts w:ascii="Arial" w:hAnsi="Arial" w:cs="Arial"/>
                <w:color w:val="000000"/>
                <w:sz w:val="18"/>
                <w:szCs w:val="18"/>
              </w:rPr>
              <w:t>4</w:t>
            </w:r>
            <w:r w:rsidRPr="00CD3772">
              <w:rPr>
                <w:rFonts w:ascii="Arial" w:hAnsi="Arial" w:cs="Arial"/>
                <w:color w:val="000000"/>
                <w:sz w:val="18"/>
                <w:szCs w:val="18"/>
              </w:rPr>
              <w:t>00</w:t>
            </w:r>
            <w:r>
              <w:rPr>
                <w:rFonts w:ascii="Arial" w:hAnsi="Arial" w:cs="Arial"/>
                <w:color w:val="000000"/>
                <w:sz w:val="18"/>
                <w:szCs w:val="18"/>
              </w:rPr>
              <w:t>-</w:t>
            </w:r>
            <w:r w:rsidRPr="00CD3772">
              <w:rPr>
                <w:rFonts w:ascii="Arial" w:hAnsi="Arial" w:cs="Arial"/>
                <w:color w:val="000000"/>
                <w:sz w:val="18"/>
                <w:szCs w:val="18"/>
              </w:rPr>
              <w:t>3800</w:t>
            </w:r>
          </w:p>
        </w:tc>
        <w:tc>
          <w:tcPr>
            <w:tcW w:w="3780" w:type="dxa"/>
            <w:tcBorders>
              <w:top w:val="single" w:sz="4" w:space="0" w:color="auto"/>
              <w:left w:val="single" w:sz="4" w:space="0" w:color="auto"/>
              <w:bottom w:val="single" w:sz="4" w:space="0" w:color="auto"/>
              <w:right w:val="single" w:sz="4" w:space="0" w:color="auto"/>
            </w:tcBorders>
          </w:tcPr>
          <w:p w14:paraId="3DDA1596" w14:textId="77777777" w:rsidR="00FA001D" w:rsidRPr="00D938BE"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[(n)7,11,18,19,20,21,28,38,65,74,75/76,109]</w:t>
            </w:r>
          </w:p>
        </w:tc>
      </w:tr>
      <w:tr w:rsidR="00FA001D" w:rsidRPr="002D7452" w14:paraId="221124DF" w14:textId="77777777" w:rsidTr="007B072C">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703425CB" w14:textId="77777777" w:rsidR="00FA001D" w:rsidRPr="00B7354A" w:rsidRDefault="00FA001D" w:rsidP="007B072C">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n79</w:t>
            </w:r>
          </w:p>
        </w:tc>
        <w:tc>
          <w:tcPr>
            <w:tcW w:w="1260" w:type="dxa"/>
            <w:tcBorders>
              <w:top w:val="single" w:sz="4" w:space="0" w:color="auto"/>
              <w:left w:val="single" w:sz="4" w:space="0" w:color="auto"/>
              <w:bottom w:val="single" w:sz="4" w:space="0" w:color="auto"/>
              <w:right w:val="single" w:sz="4" w:space="0" w:color="auto"/>
            </w:tcBorders>
          </w:tcPr>
          <w:p w14:paraId="1B9AC892" w14:textId="77777777" w:rsidR="00FA001D" w:rsidRPr="002D7452"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China</w:t>
            </w:r>
          </w:p>
        </w:tc>
        <w:tc>
          <w:tcPr>
            <w:tcW w:w="1080" w:type="dxa"/>
            <w:vMerge w:val="restart"/>
            <w:tcBorders>
              <w:top w:val="single" w:sz="4" w:space="0" w:color="auto"/>
              <w:left w:val="single" w:sz="4" w:space="0" w:color="auto"/>
              <w:right w:val="single" w:sz="4" w:space="0" w:color="auto"/>
            </w:tcBorders>
            <w:vAlign w:val="center"/>
          </w:tcPr>
          <w:p w14:paraId="1C0D4B34" w14:textId="77777777" w:rsidR="00FA001D"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44</w:t>
            </w:r>
            <w:r w:rsidRPr="00CD3772">
              <w:rPr>
                <w:rFonts w:ascii="Arial" w:hAnsi="Arial" w:cs="Arial"/>
                <w:color w:val="000000"/>
                <w:sz w:val="18"/>
                <w:szCs w:val="18"/>
              </w:rPr>
              <w:t>00</w:t>
            </w:r>
            <w:r>
              <w:rPr>
                <w:rFonts w:ascii="Arial" w:hAnsi="Arial" w:cs="Arial"/>
                <w:color w:val="000000"/>
                <w:sz w:val="18"/>
                <w:szCs w:val="18"/>
              </w:rPr>
              <w:t>-50</w:t>
            </w:r>
            <w:r w:rsidRPr="00CD3772">
              <w:rPr>
                <w:rFonts w:ascii="Arial" w:hAnsi="Arial" w:cs="Arial"/>
                <w:color w:val="000000"/>
                <w:sz w:val="18"/>
                <w:szCs w:val="18"/>
              </w:rPr>
              <w:t>00</w:t>
            </w:r>
          </w:p>
        </w:tc>
        <w:tc>
          <w:tcPr>
            <w:tcW w:w="1080" w:type="dxa"/>
            <w:vMerge w:val="restart"/>
            <w:tcBorders>
              <w:top w:val="single" w:sz="4" w:space="0" w:color="auto"/>
              <w:left w:val="single" w:sz="4" w:space="0" w:color="auto"/>
              <w:right w:val="single" w:sz="4" w:space="0" w:color="auto"/>
            </w:tcBorders>
            <w:vAlign w:val="center"/>
          </w:tcPr>
          <w:p w14:paraId="450ACC47" w14:textId="77777777" w:rsidR="00FA001D"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44</w:t>
            </w:r>
            <w:r w:rsidRPr="00CD3772">
              <w:rPr>
                <w:rFonts w:ascii="Arial" w:hAnsi="Arial" w:cs="Arial"/>
                <w:color w:val="000000"/>
                <w:sz w:val="18"/>
                <w:szCs w:val="18"/>
              </w:rPr>
              <w:t>00</w:t>
            </w:r>
            <w:r>
              <w:rPr>
                <w:rFonts w:ascii="Arial" w:hAnsi="Arial" w:cs="Arial"/>
                <w:color w:val="000000"/>
                <w:sz w:val="18"/>
                <w:szCs w:val="18"/>
              </w:rPr>
              <w:t>-50</w:t>
            </w:r>
            <w:r w:rsidRPr="00CD3772">
              <w:rPr>
                <w:rFonts w:ascii="Arial" w:hAnsi="Arial" w:cs="Arial"/>
                <w:color w:val="000000"/>
                <w:sz w:val="18"/>
                <w:szCs w:val="18"/>
              </w:rPr>
              <w:t>00</w:t>
            </w:r>
          </w:p>
        </w:tc>
        <w:tc>
          <w:tcPr>
            <w:tcW w:w="1350" w:type="dxa"/>
            <w:tcBorders>
              <w:top w:val="single" w:sz="4" w:space="0" w:color="auto"/>
              <w:left w:val="single" w:sz="4" w:space="0" w:color="auto"/>
              <w:bottom w:val="single" w:sz="4" w:space="0" w:color="auto"/>
              <w:right w:val="single" w:sz="4" w:space="0" w:color="auto"/>
            </w:tcBorders>
            <w:vAlign w:val="center"/>
          </w:tcPr>
          <w:p w14:paraId="4A4B9716" w14:textId="77777777" w:rsidR="00FA001D" w:rsidRPr="002D7452"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48</w:t>
            </w:r>
            <w:r w:rsidRPr="00CD3772">
              <w:rPr>
                <w:rFonts w:ascii="Arial" w:hAnsi="Arial" w:cs="Arial"/>
                <w:color w:val="000000"/>
                <w:sz w:val="18"/>
                <w:szCs w:val="18"/>
              </w:rPr>
              <w:t>00</w:t>
            </w:r>
            <w:r>
              <w:rPr>
                <w:rFonts w:ascii="Arial" w:hAnsi="Arial" w:cs="Arial"/>
                <w:color w:val="000000"/>
                <w:sz w:val="18"/>
                <w:szCs w:val="18"/>
              </w:rPr>
              <w:t>-50</w:t>
            </w:r>
            <w:r w:rsidRPr="00CD3772">
              <w:rPr>
                <w:rFonts w:ascii="Arial" w:hAnsi="Arial" w:cs="Arial"/>
                <w:color w:val="000000"/>
                <w:sz w:val="18"/>
                <w:szCs w:val="18"/>
              </w:rPr>
              <w:t>00</w:t>
            </w:r>
          </w:p>
        </w:tc>
        <w:tc>
          <w:tcPr>
            <w:tcW w:w="1080" w:type="dxa"/>
            <w:tcBorders>
              <w:top w:val="single" w:sz="4" w:space="0" w:color="auto"/>
              <w:left w:val="single" w:sz="4" w:space="0" w:color="auto"/>
              <w:bottom w:val="single" w:sz="4" w:space="0" w:color="auto"/>
              <w:right w:val="single" w:sz="4" w:space="0" w:color="auto"/>
            </w:tcBorders>
            <w:vAlign w:val="center"/>
          </w:tcPr>
          <w:p w14:paraId="50EFF1EB" w14:textId="77777777" w:rsidR="00FA001D" w:rsidRPr="002D7452"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48</w:t>
            </w:r>
            <w:r w:rsidRPr="00CD3772">
              <w:rPr>
                <w:rFonts w:ascii="Arial" w:hAnsi="Arial" w:cs="Arial"/>
                <w:color w:val="000000"/>
                <w:sz w:val="18"/>
                <w:szCs w:val="18"/>
              </w:rPr>
              <w:t>00</w:t>
            </w:r>
            <w:r>
              <w:rPr>
                <w:rFonts w:ascii="Arial" w:hAnsi="Arial" w:cs="Arial"/>
                <w:color w:val="000000"/>
                <w:sz w:val="18"/>
                <w:szCs w:val="18"/>
              </w:rPr>
              <w:t>-50</w:t>
            </w:r>
            <w:r w:rsidRPr="00CD3772">
              <w:rPr>
                <w:rFonts w:ascii="Arial" w:hAnsi="Arial" w:cs="Arial"/>
                <w:color w:val="000000"/>
                <w:sz w:val="18"/>
                <w:szCs w:val="18"/>
              </w:rPr>
              <w:t>00</w:t>
            </w:r>
          </w:p>
        </w:tc>
        <w:tc>
          <w:tcPr>
            <w:tcW w:w="3780" w:type="dxa"/>
            <w:tcBorders>
              <w:top w:val="single" w:sz="4" w:space="0" w:color="auto"/>
              <w:left w:val="single" w:sz="4" w:space="0" w:color="auto"/>
              <w:bottom w:val="single" w:sz="4" w:space="0" w:color="auto"/>
              <w:right w:val="single" w:sz="4" w:space="0" w:color="auto"/>
            </w:tcBorders>
          </w:tcPr>
          <w:p w14:paraId="2020B6CA" w14:textId="77777777" w:rsidR="00FA001D" w:rsidRPr="00D938BE"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[(n)34(95),39(98),50/51]</w:t>
            </w:r>
          </w:p>
        </w:tc>
      </w:tr>
      <w:tr w:rsidR="00FA001D" w:rsidRPr="002D7452" w14:paraId="286BA10E" w14:textId="77777777" w:rsidTr="007B072C">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06C04F6A" w14:textId="77777777" w:rsidR="00FA001D" w:rsidRPr="00B7354A" w:rsidRDefault="00FA001D" w:rsidP="007B072C">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n79</w:t>
            </w:r>
          </w:p>
        </w:tc>
        <w:tc>
          <w:tcPr>
            <w:tcW w:w="1260" w:type="dxa"/>
            <w:tcBorders>
              <w:top w:val="single" w:sz="4" w:space="0" w:color="auto"/>
              <w:left w:val="single" w:sz="4" w:space="0" w:color="auto"/>
              <w:bottom w:val="single" w:sz="4" w:space="0" w:color="auto"/>
              <w:right w:val="single" w:sz="4" w:space="0" w:color="auto"/>
            </w:tcBorders>
          </w:tcPr>
          <w:p w14:paraId="1AB3452A" w14:textId="77777777" w:rsidR="00FA001D" w:rsidRPr="002D7452"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Japan</w:t>
            </w:r>
          </w:p>
        </w:tc>
        <w:tc>
          <w:tcPr>
            <w:tcW w:w="1080" w:type="dxa"/>
            <w:vMerge/>
            <w:tcBorders>
              <w:left w:val="single" w:sz="4" w:space="0" w:color="auto"/>
              <w:bottom w:val="single" w:sz="4" w:space="0" w:color="auto"/>
              <w:right w:val="single" w:sz="4" w:space="0" w:color="auto"/>
            </w:tcBorders>
            <w:vAlign w:val="center"/>
          </w:tcPr>
          <w:p w14:paraId="6A7123D0" w14:textId="77777777" w:rsidR="00FA001D" w:rsidRDefault="00FA001D" w:rsidP="007B072C">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vAlign w:val="center"/>
          </w:tcPr>
          <w:p w14:paraId="1177CE50" w14:textId="77777777" w:rsidR="00FA001D" w:rsidRDefault="00FA001D" w:rsidP="007B072C">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14:paraId="3C328E2E" w14:textId="77777777" w:rsidR="00FA001D" w:rsidRPr="002D7452"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45</w:t>
            </w:r>
            <w:r w:rsidRPr="00CD3772">
              <w:rPr>
                <w:rFonts w:ascii="Arial" w:hAnsi="Arial" w:cs="Arial"/>
                <w:color w:val="000000"/>
                <w:sz w:val="18"/>
                <w:szCs w:val="18"/>
              </w:rPr>
              <w:t>00</w:t>
            </w:r>
            <w:r>
              <w:rPr>
                <w:rFonts w:ascii="Arial" w:hAnsi="Arial" w:cs="Arial"/>
                <w:color w:val="000000"/>
                <w:sz w:val="18"/>
                <w:szCs w:val="18"/>
              </w:rPr>
              <w:t>-49</w:t>
            </w:r>
            <w:r w:rsidRPr="00CD3772">
              <w:rPr>
                <w:rFonts w:ascii="Arial" w:hAnsi="Arial" w:cs="Arial"/>
                <w:color w:val="000000"/>
                <w:sz w:val="18"/>
                <w:szCs w:val="18"/>
              </w:rPr>
              <w:t>00</w:t>
            </w:r>
          </w:p>
        </w:tc>
        <w:tc>
          <w:tcPr>
            <w:tcW w:w="1080" w:type="dxa"/>
            <w:tcBorders>
              <w:top w:val="single" w:sz="4" w:space="0" w:color="auto"/>
              <w:left w:val="single" w:sz="4" w:space="0" w:color="auto"/>
              <w:bottom w:val="single" w:sz="4" w:space="0" w:color="auto"/>
              <w:right w:val="single" w:sz="4" w:space="0" w:color="auto"/>
            </w:tcBorders>
            <w:vAlign w:val="center"/>
          </w:tcPr>
          <w:p w14:paraId="7A85609C" w14:textId="77777777" w:rsidR="00FA001D" w:rsidRPr="002D7452"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45</w:t>
            </w:r>
            <w:r w:rsidRPr="00CD3772">
              <w:rPr>
                <w:rFonts w:ascii="Arial" w:hAnsi="Arial" w:cs="Arial"/>
                <w:color w:val="000000"/>
                <w:sz w:val="18"/>
                <w:szCs w:val="18"/>
              </w:rPr>
              <w:t>00</w:t>
            </w:r>
            <w:r>
              <w:rPr>
                <w:rFonts w:ascii="Arial" w:hAnsi="Arial" w:cs="Arial"/>
                <w:color w:val="000000"/>
                <w:sz w:val="18"/>
                <w:szCs w:val="18"/>
              </w:rPr>
              <w:t>-49</w:t>
            </w:r>
            <w:r w:rsidRPr="00CD3772">
              <w:rPr>
                <w:rFonts w:ascii="Arial" w:hAnsi="Arial" w:cs="Arial"/>
                <w:color w:val="000000"/>
                <w:sz w:val="18"/>
                <w:szCs w:val="18"/>
              </w:rPr>
              <w:t>00</w:t>
            </w:r>
          </w:p>
        </w:tc>
        <w:tc>
          <w:tcPr>
            <w:tcW w:w="3780" w:type="dxa"/>
            <w:tcBorders>
              <w:top w:val="single" w:sz="4" w:space="0" w:color="auto"/>
              <w:left w:val="single" w:sz="4" w:space="0" w:color="auto"/>
              <w:bottom w:val="single" w:sz="4" w:space="0" w:color="auto"/>
              <w:right w:val="single" w:sz="4" w:space="0" w:color="auto"/>
            </w:tcBorders>
          </w:tcPr>
          <w:p w14:paraId="69D84212" w14:textId="77777777" w:rsidR="00FA001D" w:rsidRPr="00D938BE"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[(n)11,18,19,21,74]</w:t>
            </w:r>
          </w:p>
        </w:tc>
      </w:tr>
      <w:tr w:rsidR="00FA001D" w:rsidRPr="002D7452" w14:paraId="6AF4AF74" w14:textId="77777777" w:rsidTr="007B072C">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440E5ADF" w14:textId="77777777" w:rsidR="00FA001D" w:rsidRPr="00B7354A" w:rsidRDefault="00FA001D" w:rsidP="007B072C">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n102</w:t>
            </w:r>
          </w:p>
        </w:tc>
        <w:tc>
          <w:tcPr>
            <w:tcW w:w="1260" w:type="dxa"/>
            <w:tcBorders>
              <w:top w:val="single" w:sz="4" w:space="0" w:color="auto"/>
              <w:left w:val="single" w:sz="4" w:space="0" w:color="auto"/>
              <w:bottom w:val="single" w:sz="4" w:space="0" w:color="auto"/>
              <w:right w:val="single" w:sz="4" w:space="0" w:color="auto"/>
            </w:tcBorders>
          </w:tcPr>
          <w:p w14:paraId="75C0ED1B" w14:textId="77777777" w:rsidR="00FA001D" w:rsidRPr="00143BEC"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N/A</w:t>
            </w:r>
          </w:p>
        </w:tc>
        <w:tc>
          <w:tcPr>
            <w:tcW w:w="1080" w:type="dxa"/>
            <w:tcBorders>
              <w:top w:val="single" w:sz="4" w:space="0" w:color="auto"/>
              <w:left w:val="single" w:sz="4" w:space="0" w:color="auto"/>
              <w:bottom w:val="single" w:sz="4" w:space="0" w:color="auto"/>
              <w:right w:val="single" w:sz="4" w:space="0" w:color="auto"/>
            </w:tcBorders>
            <w:vAlign w:val="center"/>
          </w:tcPr>
          <w:p w14:paraId="05552BAF"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59</w:t>
            </w:r>
            <w:r>
              <w:rPr>
                <w:rFonts w:ascii="Arial" w:hAnsi="Arial" w:cs="Arial"/>
                <w:color w:val="000000"/>
                <w:sz w:val="18"/>
                <w:szCs w:val="18"/>
              </w:rPr>
              <w:t>2</w:t>
            </w:r>
            <w:r w:rsidRPr="00143BEC">
              <w:rPr>
                <w:rFonts w:ascii="Arial" w:hAnsi="Arial" w:cs="Arial"/>
                <w:color w:val="000000"/>
                <w:sz w:val="18"/>
                <w:szCs w:val="18"/>
              </w:rPr>
              <w:t>5</w:t>
            </w:r>
            <w:r>
              <w:rPr>
                <w:rFonts w:ascii="Arial" w:hAnsi="Arial" w:cs="Arial"/>
                <w:color w:val="000000"/>
                <w:sz w:val="18"/>
                <w:szCs w:val="18"/>
              </w:rPr>
              <w:t>-</w:t>
            </w:r>
            <w:r w:rsidRPr="00143BEC">
              <w:rPr>
                <w:rFonts w:ascii="Arial" w:hAnsi="Arial" w:cs="Arial"/>
                <w:color w:val="000000"/>
                <w:sz w:val="18"/>
                <w:szCs w:val="18"/>
              </w:rPr>
              <w:t>6425</w:t>
            </w:r>
          </w:p>
        </w:tc>
        <w:tc>
          <w:tcPr>
            <w:tcW w:w="1080" w:type="dxa"/>
            <w:tcBorders>
              <w:top w:val="single" w:sz="4" w:space="0" w:color="auto"/>
              <w:left w:val="single" w:sz="4" w:space="0" w:color="auto"/>
              <w:bottom w:val="single" w:sz="4" w:space="0" w:color="auto"/>
              <w:right w:val="single" w:sz="4" w:space="0" w:color="auto"/>
            </w:tcBorders>
            <w:vAlign w:val="center"/>
          </w:tcPr>
          <w:p w14:paraId="2F798A41"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59</w:t>
            </w:r>
            <w:r>
              <w:rPr>
                <w:rFonts w:ascii="Arial" w:hAnsi="Arial" w:cs="Arial"/>
                <w:color w:val="000000"/>
                <w:sz w:val="18"/>
                <w:szCs w:val="18"/>
              </w:rPr>
              <w:t>2</w:t>
            </w:r>
            <w:r w:rsidRPr="00143BEC">
              <w:rPr>
                <w:rFonts w:ascii="Arial" w:hAnsi="Arial" w:cs="Arial"/>
                <w:color w:val="000000"/>
                <w:sz w:val="18"/>
                <w:szCs w:val="18"/>
              </w:rPr>
              <w:t>5</w:t>
            </w:r>
            <w:r>
              <w:rPr>
                <w:rFonts w:ascii="Arial" w:hAnsi="Arial" w:cs="Arial"/>
                <w:color w:val="000000"/>
                <w:sz w:val="18"/>
                <w:szCs w:val="18"/>
              </w:rPr>
              <w:t>-</w:t>
            </w:r>
            <w:r w:rsidRPr="00143BEC">
              <w:rPr>
                <w:rFonts w:ascii="Arial" w:hAnsi="Arial" w:cs="Arial"/>
                <w:color w:val="000000"/>
                <w:sz w:val="18"/>
                <w:szCs w:val="18"/>
              </w:rPr>
              <w:t>6425</w:t>
            </w:r>
          </w:p>
        </w:tc>
        <w:tc>
          <w:tcPr>
            <w:tcW w:w="1350" w:type="dxa"/>
            <w:tcBorders>
              <w:top w:val="single" w:sz="4" w:space="0" w:color="auto"/>
              <w:left w:val="single" w:sz="4" w:space="0" w:color="auto"/>
              <w:bottom w:val="single" w:sz="4" w:space="0" w:color="auto"/>
              <w:right w:val="single" w:sz="4" w:space="0" w:color="auto"/>
            </w:tcBorders>
            <w:vAlign w:val="center"/>
          </w:tcPr>
          <w:p w14:paraId="64B9A37F"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5945</w:t>
            </w:r>
            <w:r>
              <w:rPr>
                <w:rFonts w:ascii="Arial" w:hAnsi="Arial" w:cs="Arial"/>
                <w:color w:val="000000"/>
                <w:sz w:val="18"/>
                <w:szCs w:val="18"/>
              </w:rPr>
              <w:t>-</w:t>
            </w:r>
            <w:r w:rsidRPr="00143BEC">
              <w:rPr>
                <w:rFonts w:ascii="Arial" w:hAnsi="Arial" w:cs="Arial"/>
                <w:color w:val="000000"/>
                <w:sz w:val="18"/>
                <w:szCs w:val="18"/>
              </w:rPr>
              <w:t>6425</w:t>
            </w:r>
          </w:p>
        </w:tc>
        <w:tc>
          <w:tcPr>
            <w:tcW w:w="1080" w:type="dxa"/>
            <w:tcBorders>
              <w:top w:val="single" w:sz="4" w:space="0" w:color="auto"/>
              <w:left w:val="single" w:sz="4" w:space="0" w:color="auto"/>
              <w:bottom w:val="single" w:sz="4" w:space="0" w:color="auto"/>
              <w:right w:val="single" w:sz="4" w:space="0" w:color="auto"/>
            </w:tcBorders>
            <w:vAlign w:val="center"/>
          </w:tcPr>
          <w:p w14:paraId="40C22EB5" w14:textId="77777777" w:rsidR="00FA001D" w:rsidRPr="00143BEC" w:rsidRDefault="00FA001D" w:rsidP="007B072C">
            <w:pPr>
              <w:keepNext/>
              <w:keepLines/>
              <w:spacing w:after="0"/>
              <w:jc w:val="center"/>
              <w:rPr>
                <w:rFonts w:ascii="Arial" w:hAnsi="Arial" w:cs="Arial"/>
                <w:color w:val="000000"/>
                <w:sz w:val="18"/>
                <w:szCs w:val="18"/>
              </w:rPr>
            </w:pPr>
            <w:r w:rsidRPr="00143BEC">
              <w:rPr>
                <w:rFonts w:ascii="Arial" w:hAnsi="Arial" w:cs="Arial"/>
                <w:color w:val="000000"/>
                <w:sz w:val="18"/>
                <w:szCs w:val="18"/>
              </w:rPr>
              <w:t>5945</w:t>
            </w:r>
            <w:r>
              <w:rPr>
                <w:rFonts w:ascii="Arial" w:hAnsi="Arial" w:cs="Arial"/>
                <w:color w:val="000000"/>
                <w:sz w:val="18"/>
                <w:szCs w:val="18"/>
              </w:rPr>
              <w:t>-</w:t>
            </w:r>
            <w:r w:rsidRPr="00143BEC">
              <w:rPr>
                <w:rFonts w:ascii="Arial" w:hAnsi="Arial" w:cs="Arial"/>
                <w:color w:val="000000"/>
                <w:sz w:val="18"/>
                <w:szCs w:val="18"/>
              </w:rPr>
              <w:t>6425</w:t>
            </w:r>
          </w:p>
        </w:tc>
        <w:tc>
          <w:tcPr>
            <w:tcW w:w="3780" w:type="dxa"/>
            <w:tcBorders>
              <w:top w:val="single" w:sz="4" w:space="0" w:color="auto"/>
              <w:left w:val="single" w:sz="4" w:space="0" w:color="auto"/>
              <w:bottom w:val="single" w:sz="4" w:space="0" w:color="auto"/>
              <w:right w:val="single" w:sz="4" w:space="0" w:color="auto"/>
            </w:tcBorders>
          </w:tcPr>
          <w:p w14:paraId="74869AFC" w14:textId="77777777" w:rsidR="00FA001D" w:rsidRPr="00D938BE" w:rsidRDefault="00FA001D" w:rsidP="007B072C">
            <w:pPr>
              <w:keepNext/>
              <w:keepLines/>
              <w:spacing w:after="0"/>
              <w:jc w:val="center"/>
              <w:rPr>
                <w:rFonts w:ascii="Arial" w:hAnsi="Arial" w:cs="Arial"/>
                <w:color w:val="000000"/>
                <w:sz w:val="18"/>
                <w:szCs w:val="18"/>
              </w:rPr>
            </w:pPr>
            <w:r>
              <w:rPr>
                <w:rFonts w:ascii="Arial" w:hAnsi="Arial" w:cs="Arial"/>
                <w:color w:val="000000"/>
                <w:sz w:val="18"/>
                <w:szCs w:val="18"/>
              </w:rPr>
              <w:t>Band definition for in band PSD</w:t>
            </w:r>
          </w:p>
        </w:tc>
      </w:tr>
    </w:tbl>
    <w:p w14:paraId="4408FF8C" w14:textId="77777777" w:rsidR="00FA001D" w:rsidRDefault="00FA001D" w:rsidP="00760870">
      <w:pPr>
        <w:contextualSpacing/>
        <w:rPr>
          <w:rStyle w:val="h4Char1"/>
        </w:rPr>
      </w:pPr>
    </w:p>
    <w:p w14:paraId="11AD5201" w14:textId="4171C114" w:rsidR="00760870" w:rsidRPr="00D65DA9" w:rsidRDefault="00760870" w:rsidP="00760870">
      <w:pPr>
        <w:contextualSpacing/>
        <w:rPr>
          <w:rStyle w:val="h4Char1"/>
        </w:rPr>
      </w:pPr>
      <w:r w:rsidRPr="00D65DA9">
        <w:rPr>
          <w:rStyle w:val="h4Char1"/>
        </w:rPr>
        <w:t xml:space="preserve">Annex </w:t>
      </w:r>
      <w:r>
        <w:rPr>
          <w:rStyle w:val="h4Char1"/>
        </w:rPr>
        <w:t>B</w:t>
      </w:r>
    </w:p>
    <w:p w14:paraId="50287A11" w14:textId="77777777" w:rsidR="00760870" w:rsidRPr="001A6CE6" w:rsidRDefault="00760870" w:rsidP="001A6CE6">
      <w:pPr>
        <w:pStyle w:val="Caption"/>
        <w:keepNext/>
        <w:spacing w:after="0"/>
        <w:jc w:val="left"/>
        <w:rPr>
          <w:b w:val="0"/>
          <w:bCs w:val="0"/>
        </w:rPr>
      </w:pPr>
      <w:r w:rsidRPr="001A6CE6">
        <w:rPr>
          <w:b w:val="0"/>
          <w:bCs w:val="0"/>
        </w:rPr>
        <w:t>For some MSD cases, a criterion applies in terms of band group as defined in Table B:</w:t>
      </w:r>
    </w:p>
    <w:p w14:paraId="5B31D22A" w14:textId="51193BC7" w:rsidR="00760870" w:rsidRDefault="00760870" w:rsidP="003B785B">
      <w:pPr>
        <w:pStyle w:val="Caption"/>
        <w:keepNext/>
        <w:numPr>
          <w:ilvl w:val="0"/>
          <w:numId w:val="27"/>
        </w:numPr>
        <w:spacing w:after="0"/>
        <w:jc w:val="left"/>
        <w:rPr>
          <w:b w:val="0"/>
          <w:bCs w:val="0"/>
        </w:rPr>
      </w:pPr>
      <w:r w:rsidRPr="001A6CE6">
        <w:rPr>
          <w:b w:val="0"/>
          <w:bCs w:val="0"/>
        </w:rPr>
        <w:t xml:space="preserve">For 2DL 1UL/1CC cross band isolation, </w:t>
      </w:r>
      <w:r w:rsidR="00C77865">
        <w:rPr>
          <w:b w:val="0"/>
          <w:bCs w:val="0"/>
        </w:rPr>
        <w:t xml:space="preserve">and </w:t>
      </w:r>
      <w:r w:rsidRPr="001A6CE6">
        <w:rPr>
          <w:b w:val="0"/>
          <w:bCs w:val="0"/>
        </w:rPr>
        <w:t>for</w:t>
      </w:r>
      <w:r w:rsidR="00C77865">
        <w:rPr>
          <w:b w:val="0"/>
          <w:bCs w:val="0"/>
        </w:rPr>
        <w:t xml:space="preserve"> the</w:t>
      </w:r>
      <w:r w:rsidRPr="001A6CE6">
        <w:rPr>
          <w:b w:val="0"/>
          <w:bCs w:val="0"/>
        </w:rPr>
        <w:t xml:space="preserve"> Tx noise floor MSD to be considered, </w:t>
      </w:r>
      <w:r w:rsidR="001A6CE6" w:rsidRPr="001A6CE6">
        <w:rPr>
          <w:b w:val="0"/>
          <w:bCs w:val="0"/>
        </w:rPr>
        <w:t>the two bands should be part of the same or adjacent band group</w:t>
      </w:r>
      <w:r w:rsidR="00C77865">
        <w:rPr>
          <w:b w:val="0"/>
          <w:bCs w:val="0"/>
        </w:rPr>
        <w:t>.</w:t>
      </w:r>
    </w:p>
    <w:p w14:paraId="39F7407F" w14:textId="0123721F" w:rsidR="001A6CE6" w:rsidRDefault="001A6CE6" w:rsidP="003B785B">
      <w:pPr>
        <w:pStyle w:val="Caption"/>
        <w:keepNext/>
        <w:numPr>
          <w:ilvl w:val="0"/>
          <w:numId w:val="27"/>
        </w:numPr>
        <w:spacing w:after="0"/>
        <w:jc w:val="left"/>
        <w:rPr>
          <w:b w:val="0"/>
          <w:bCs w:val="0"/>
        </w:rPr>
      </w:pPr>
      <w:r w:rsidRPr="001A6CE6">
        <w:rPr>
          <w:b w:val="0"/>
          <w:bCs w:val="0"/>
        </w:rPr>
        <w:t xml:space="preserve">For 2DL </w:t>
      </w:r>
      <w:r>
        <w:rPr>
          <w:b w:val="0"/>
          <w:bCs w:val="0"/>
        </w:rPr>
        <w:t>2</w:t>
      </w:r>
      <w:r w:rsidRPr="001A6CE6">
        <w:rPr>
          <w:b w:val="0"/>
          <w:bCs w:val="0"/>
        </w:rPr>
        <w:t>UL/</w:t>
      </w:r>
      <w:r>
        <w:rPr>
          <w:b w:val="0"/>
          <w:bCs w:val="0"/>
        </w:rPr>
        <w:t>3</w:t>
      </w:r>
      <w:r w:rsidRPr="001A6CE6">
        <w:rPr>
          <w:b w:val="0"/>
          <w:bCs w:val="0"/>
        </w:rPr>
        <w:t xml:space="preserve">CC </w:t>
      </w:r>
      <w:r>
        <w:rPr>
          <w:b w:val="0"/>
          <w:bCs w:val="0"/>
        </w:rPr>
        <w:t>triple beat</w:t>
      </w:r>
      <w:r w:rsidRPr="001A6CE6">
        <w:rPr>
          <w:b w:val="0"/>
          <w:bCs w:val="0"/>
        </w:rPr>
        <w:t xml:space="preserve"> MSD to be considered, the two bands should be part of the same or adjacent band group</w:t>
      </w:r>
    </w:p>
    <w:p w14:paraId="5C5F7913" w14:textId="0A3B80BA" w:rsidR="00760870" w:rsidRDefault="001A6CE6" w:rsidP="003B785B">
      <w:pPr>
        <w:pStyle w:val="Caption"/>
        <w:keepNext/>
        <w:numPr>
          <w:ilvl w:val="0"/>
          <w:numId w:val="27"/>
        </w:numPr>
        <w:spacing w:after="0"/>
        <w:jc w:val="left"/>
        <w:rPr>
          <w:b w:val="0"/>
          <w:bCs w:val="0"/>
        </w:rPr>
      </w:pPr>
      <w:r w:rsidRPr="001A6CE6">
        <w:rPr>
          <w:b w:val="0"/>
          <w:bCs w:val="0"/>
        </w:rPr>
        <w:t xml:space="preserve">For </w:t>
      </w:r>
      <w:r>
        <w:rPr>
          <w:b w:val="0"/>
          <w:bCs w:val="0"/>
        </w:rPr>
        <w:t>3</w:t>
      </w:r>
      <w:r w:rsidRPr="001A6CE6">
        <w:rPr>
          <w:b w:val="0"/>
          <w:bCs w:val="0"/>
        </w:rPr>
        <w:t xml:space="preserve">DL </w:t>
      </w:r>
      <w:r>
        <w:rPr>
          <w:b w:val="0"/>
          <w:bCs w:val="0"/>
        </w:rPr>
        <w:t>2</w:t>
      </w:r>
      <w:r w:rsidRPr="001A6CE6">
        <w:rPr>
          <w:b w:val="0"/>
          <w:bCs w:val="0"/>
        </w:rPr>
        <w:t>UL/</w:t>
      </w:r>
      <w:r>
        <w:rPr>
          <w:b w:val="0"/>
          <w:bCs w:val="0"/>
        </w:rPr>
        <w:t>3</w:t>
      </w:r>
      <w:r w:rsidRPr="001A6CE6">
        <w:rPr>
          <w:b w:val="0"/>
          <w:bCs w:val="0"/>
        </w:rPr>
        <w:t xml:space="preserve">CC </w:t>
      </w:r>
      <w:r>
        <w:rPr>
          <w:b w:val="0"/>
          <w:bCs w:val="0"/>
        </w:rPr>
        <w:t>triple beat</w:t>
      </w:r>
      <w:r w:rsidRPr="001A6CE6">
        <w:rPr>
          <w:b w:val="0"/>
          <w:bCs w:val="0"/>
        </w:rPr>
        <w:t xml:space="preserve"> MSD to be considered, the </w:t>
      </w:r>
      <w:r>
        <w:rPr>
          <w:b w:val="0"/>
          <w:bCs w:val="0"/>
        </w:rPr>
        <w:t>third</w:t>
      </w:r>
      <w:r w:rsidRPr="001A6CE6">
        <w:rPr>
          <w:b w:val="0"/>
          <w:bCs w:val="0"/>
        </w:rPr>
        <w:t xml:space="preserve"> band should be part of the same or adjacent band group</w:t>
      </w:r>
      <w:r w:rsidR="00C77865">
        <w:rPr>
          <w:b w:val="0"/>
          <w:bCs w:val="0"/>
        </w:rPr>
        <w:t>, rather</w:t>
      </w:r>
      <w:r>
        <w:rPr>
          <w:b w:val="0"/>
          <w:bCs w:val="0"/>
        </w:rPr>
        <w:t xml:space="preserve"> than one </w:t>
      </w:r>
      <w:r w:rsidR="00C77865">
        <w:rPr>
          <w:b w:val="0"/>
          <w:bCs w:val="0"/>
        </w:rPr>
        <w:t>from</w:t>
      </w:r>
      <w:r>
        <w:rPr>
          <w:b w:val="0"/>
          <w:bCs w:val="0"/>
        </w:rPr>
        <w:t xml:space="preserve"> the UL band</w:t>
      </w:r>
    </w:p>
    <w:p w14:paraId="47017942" w14:textId="77777777" w:rsidR="001A6CE6" w:rsidRPr="001A6CE6" w:rsidRDefault="001A6CE6" w:rsidP="001A6CE6">
      <w:pPr>
        <w:spacing w:after="0"/>
        <w:rPr>
          <w:lang w:val="en-US"/>
        </w:rPr>
      </w:pPr>
    </w:p>
    <w:p w14:paraId="4D0CE08D" w14:textId="302EEA15" w:rsidR="00760870" w:rsidRPr="005940C9" w:rsidRDefault="00760870" w:rsidP="005940C9">
      <w:pPr>
        <w:keepNext/>
        <w:keepLines/>
        <w:spacing w:before="60"/>
        <w:jc w:val="center"/>
        <w:rPr>
          <w:rFonts w:ascii="Arial" w:hAnsi="Arial"/>
          <w:b/>
          <w:lang w:val="zh-CN"/>
        </w:rPr>
      </w:pPr>
      <w:r w:rsidRPr="005940C9">
        <w:rPr>
          <w:rFonts w:ascii="Arial" w:hAnsi="Arial"/>
          <w:b/>
          <w:lang w:val="zh-CN"/>
        </w:rPr>
        <w:t>Table B: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760870" w:rsidRPr="00CC0DB7" w14:paraId="212851DE" w14:textId="77777777" w:rsidTr="00760870">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020F5479" w14:textId="77777777" w:rsidR="00760870" w:rsidRPr="00CC0DB7" w:rsidRDefault="00760870" w:rsidP="00760870">
            <w:pPr>
              <w:pStyle w:val="TAH"/>
            </w:pPr>
            <w:r w:rsidRPr="00CC0DB7">
              <w:t>FR1 band group range</w:t>
            </w:r>
          </w:p>
        </w:tc>
      </w:tr>
      <w:tr w:rsidR="00760870" w:rsidRPr="00CC0DB7" w14:paraId="39CBC78E" w14:textId="77777777" w:rsidTr="00760870">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2D97610" w14:textId="77777777" w:rsidR="00760870" w:rsidRPr="00CC0DB7" w:rsidRDefault="00760870" w:rsidP="00760870">
            <w:pPr>
              <w:pStyle w:val="TAH"/>
            </w:pPr>
            <w:r w:rsidRPr="00CC0DB7">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930813" w14:textId="11D0DBBB" w:rsidR="00760870" w:rsidRPr="00385B03" w:rsidRDefault="00760870" w:rsidP="00760870">
            <w:pPr>
              <w:pStyle w:val="TAC"/>
              <w:rPr>
                <w:b/>
                <w:bCs/>
              </w:rPr>
            </w:pPr>
            <w:r w:rsidRPr="00385B03">
              <w:rPr>
                <w:b/>
                <w:bCs/>
              </w:rPr>
              <w:t>FR1-</w:t>
            </w:r>
            <w:r w:rsidR="00345E91">
              <w:rPr>
                <w:b/>
                <w:bCs/>
              </w:rPr>
              <w:t>a</w:t>
            </w:r>
            <w:r w:rsidRPr="00385B03">
              <w:rPr>
                <w:b/>
                <w:bCs/>
              </w:rPr>
              <w:t xml:space="preserve">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A98696" w14:textId="16CF63EA" w:rsidR="00760870" w:rsidRPr="00385B03" w:rsidRDefault="00760870" w:rsidP="00760870">
            <w:pPr>
              <w:pStyle w:val="TAC"/>
              <w:rPr>
                <w:b/>
                <w:bCs/>
              </w:rPr>
            </w:pPr>
            <w:r w:rsidRPr="00385B03">
              <w:rPr>
                <w:b/>
                <w:bCs/>
              </w:rPr>
              <w:t>FR1-</w:t>
            </w:r>
            <w:r w:rsidR="00345E91">
              <w:rPr>
                <w:b/>
                <w:bCs/>
              </w:rPr>
              <w:t>b</w:t>
            </w:r>
            <w:r w:rsidRPr="00385B03">
              <w:rPr>
                <w:b/>
                <w:bCs/>
              </w:rPr>
              <w:t xml:space="preserve">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C9CFF7C" w14:textId="787F878C" w:rsidR="00760870" w:rsidRPr="00385B03" w:rsidRDefault="00760870" w:rsidP="00760870">
            <w:pPr>
              <w:pStyle w:val="TAC"/>
              <w:rPr>
                <w:b/>
                <w:bCs/>
              </w:rPr>
            </w:pPr>
            <w:r w:rsidRPr="00385B03">
              <w:rPr>
                <w:b/>
                <w:bCs/>
              </w:rPr>
              <w:t>FR1-</w:t>
            </w:r>
            <w:r w:rsidR="00345E91">
              <w:rPr>
                <w:b/>
                <w:bCs/>
              </w:rPr>
              <w:t>c</w:t>
            </w:r>
            <w:r w:rsidRPr="00385B03">
              <w:rPr>
                <w:b/>
                <w:bCs/>
              </w:rPr>
              <w:t xml:space="preserve"> (HB)</w:t>
            </w:r>
          </w:p>
        </w:tc>
        <w:tc>
          <w:tcPr>
            <w:tcW w:w="1151" w:type="dxa"/>
            <w:tcBorders>
              <w:top w:val="single" w:sz="4" w:space="0" w:color="auto"/>
              <w:left w:val="single" w:sz="4" w:space="0" w:color="auto"/>
              <w:bottom w:val="single" w:sz="4" w:space="0" w:color="auto"/>
              <w:right w:val="single" w:sz="4" w:space="0" w:color="auto"/>
            </w:tcBorders>
          </w:tcPr>
          <w:p w14:paraId="0E020D78" w14:textId="7B619D8E" w:rsidR="00760870" w:rsidRPr="00385B03" w:rsidRDefault="00760870" w:rsidP="00760870">
            <w:pPr>
              <w:pStyle w:val="TAC"/>
              <w:rPr>
                <w:b/>
                <w:bCs/>
              </w:rPr>
            </w:pPr>
            <w:r w:rsidRPr="00385B03">
              <w:rPr>
                <w:b/>
                <w:bCs/>
              </w:rPr>
              <w:t>FR1-</w:t>
            </w:r>
            <w:r w:rsidR="00345E91">
              <w:rPr>
                <w:b/>
                <w:bCs/>
              </w:rPr>
              <w:t>d</w:t>
            </w:r>
            <w:r w:rsidRPr="00385B03">
              <w:rPr>
                <w:b/>
                <w:bCs/>
              </w:rPr>
              <w:t xml:space="preserve">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FCB6AC3" w14:textId="2200B856" w:rsidR="00760870" w:rsidRPr="00385B03" w:rsidRDefault="00760870" w:rsidP="00760870">
            <w:pPr>
              <w:pStyle w:val="TAC"/>
              <w:rPr>
                <w:b/>
                <w:bCs/>
              </w:rPr>
            </w:pPr>
            <w:r w:rsidRPr="00385B03">
              <w:rPr>
                <w:b/>
                <w:bCs/>
              </w:rPr>
              <w:t>FR1-</w:t>
            </w:r>
            <w:r w:rsidR="00345E91">
              <w:rPr>
                <w:b/>
                <w:bCs/>
              </w:rPr>
              <w:t>e</w:t>
            </w:r>
            <w:r w:rsidRPr="00385B03">
              <w:rPr>
                <w:b/>
                <w:bCs/>
              </w:rPr>
              <w:t xml:space="preserve"> (UHB)</w:t>
            </w:r>
          </w:p>
        </w:tc>
      </w:tr>
      <w:tr w:rsidR="00760870" w:rsidRPr="00CC0DB7" w14:paraId="2C4238C7" w14:textId="77777777" w:rsidTr="00760870">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9B37138" w14:textId="77777777" w:rsidR="00760870" w:rsidRPr="00CC0DB7" w:rsidRDefault="00760870" w:rsidP="00760870">
            <w:pPr>
              <w:pStyle w:val="TAH"/>
            </w:pPr>
            <w:r w:rsidRPr="00CC0DB7">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0B5AFE" w14:textId="77777777" w:rsidR="00760870" w:rsidRPr="00CC0DB7" w:rsidRDefault="00760870" w:rsidP="00760870">
            <w:pPr>
              <w:pStyle w:val="TAC"/>
            </w:pPr>
            <w:r w:rsidRPr="00CC0DB7">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AEA075" w14:textId="77777777" w:rsidR="00760870" w:rsidRPr="00CC0DB7" w:rsidRDefault="00760870" w:rsidP="00760870">
            <w:pPr>
              <w:pStyle w:val="TAC"/>
            </w:pPr>
            <w:r w:rsidRPr="00CC0DB7">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04E8EB6" w14:textId="77777777" w:rsidR="00760870" w:rsidRPr="00CC0DB7" w:rsidRDefault="00760870" w:rsidP="00760870">
            <w:pPr>
              <w:pStyle w:val="TAC"/>
            </w:pPr>
            <w:r w:rsidRPr="00CC0DB7">
              <w:t>2300-2700</w:t>
            </w:r>
          </w:p>
        </w:tc>
        <w:tc>
          <w:tcPr>
            <w:tcW w:w="1151" w:type="dxa"/>
            <w:tcBorders>
              <w:top w:val="single" w:sz="4" w:space="0" w:color="auto"/>
              <w:left w:val="single" w:sz="4" w:space="0" w:color="auto"/>
              <w:bottom w:val="single" w:sz="4" w:space="0" w:color="auto"/>
              <w:right w:val="single" w:sz="4" w:space="0" w:color="auto"/>
            </w:tcBorders>
          </w:tcPr>
          <w:p w14:paraId="30C5864E" w14:textId="77777777" w:rsidR="00760870" w:rsidRPr="00CC0DB7" w:rsidRDefault="00760870" w:rsidP="00760870">
            <w:pPr>
              <w:pStyle w:val="TAC"/>
            </w:pPr>
            <w:r w:rsidRPr="00CC0DB7">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BE1BEE" w14:textId="77777777" w:rsidR="00760870" w:rsidRPr="00CC0DB7" w:rsidRDefault="00760870" w:rsidP="00760870">
            <w:pPr>
              <w:pStyle w:val="TAC"/>
            </w:pPr>
            <w:r w:rsidRPr="00CC0DB7">
              <w:t>5250-7125</w:t>
            </w:r>
          </w:p>
        </w:tc>
      </w:tr>
      <w:tr w:rsidR="00760870" w:rsidRPr="00CC0DB7" w14:paraId="22E8A6F2" w14:textId="77777777" w:rsidTr="00760870">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388F06E" w14:textId="77777777" w:rsidR="00760870" w:rsidRPr="00CC0DB7" w:rsidRDefault="00760870" w:rsidP="00760870">
            <w:pPr>
              <w:pStyle w:val="TAH"/>
            </w:pPr>
            <w:r w:rsidRPr="00CC0DB7">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77C6009" w14:textId="77777777" w:rsidR="00760870" w:rsidRPr="00CC0DB7" w:rsidRDefault="00760870" w:rsidP="00760870">
            <w:pPr>
              <w:pStyle w:val="TAC"/>
            </w:pPr>
            <w:r w:rsidRPr="00CC0DB7">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7D1C53" w14:textId="77777777" w:rsidR="00760870" w:rsidRPr="00CC0DB7" w:rsidRDefault="00760870" w:rsidP="00760870">
            <w:pPr>
              <w:pStyle w:val="TAC"/>
            </w:pPr>
            <w:r w:rsidRPr="00CC0DB7">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FB47AF1" w14:textId="77777777" w:rsidR="00760870" w:rsidRPr="00CC0DB7" w:rsidRDefault="00760870" w:rsidP="00760870">
            <w:pPr>
              <w:pStyle w:val="TAC"/>
            </w:pPr>
            <w:r w:rsidRPr="00CC0DB7">
              <w:t>FDD and TDD</w:t>
            </w:r>
          </w:p>
        </w:tc>
        <w:tc>
          <w:tcPr>
            <w:tcW w:w="1151" w:type="dxa"/>
            <w:tcBorders>
              <w:top w:val="single" w:sz="4" w:space="0" w:color="auto"/>
              <w:left w:val="single" w:sz="4" w:space="0" w:color="auto"/>
              <w:bottom w:val="single" w:sz="4" w:space="0" w:color="auto"/>
              <w:right w:val="single" w:sz="4" w:space="0" w:color="auto"/>
            </w:tcBorders>
          </w:tcPr>
          <w:p w14:paraId="19DD1A6A" w14:textId="77777777" w:rsidR="00760870" w:rsidRPr="00CC0DB7" w:rsidRDefault="00760870" w:rsidP="00760870">
            <w:pPr>
              <w:pStyle w:val="TAC"/>
            </w:pPr>
            <w:r w:rsidRPr="00CC0DB7">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4B0416" w14:textId="77777777" w:rsidR="00760870" w:rsidRPr="00CC0DB7" w:rsidRDefault="00760870" w:rsidP="00760870">
            <w:pPr>
              <w:pStyle w:val="TAC"/>
            </w:pPr>
            <w:r w:rsidRPr="00CC0DB7">
              <w:t>TDD only</w:t>
            </w:r>
          </w:p>
        </w:tc>
      </w:tr>
    </w:tbl>
    <w:p w14:paraId="70C6C6C1" w14:textId="77777777" w:rsidR="00224771" w:rsidRDefault="00224771" w:rsidP="00224771">
      <w:pPr>
        <w:spacing w:after="0"/>
      </w:pPr>
    </w:p>
    <w:p w14:paraId="14C3D73F" w14:textId="77777777" w:rsidR="00224771" w:rsidRPr="006E4BA3" w:rsidRDefault="00224771" w:rsidP="00224771">
      <w:pPr>
        <w:spacing w:after="0"/>
        <w:rPr>
          <w:rFonts w:eastAsia="Arial"/>
          <w:color w:val="0070C0"/>
          <w:lang w:eastAsia="zh-CN"/>
        </w:rPr>
      </w:pPr>
    </w:p>
    <w:p w14:paraId="1BBA3B3C" w14:textId="64D3E401" w:rsidR="00224771" w:rsidRPr="006E4BA3" w:rsidRDefault="00224771" w:rsidP="00224771">
      <w:pPr>
        <w:spacing w:after="0"/>
        <w:rPr>
          <w:rFonts w:eastAsia="Arial"/>
          <w:color w:val="0070C0"/>
          <w:lang w:eastAsia="zh-CN"/>
        </w:rPr>
      </w:pPr>
      <w:r w:rsidRPr="006E4BA3">
        <w:rPr>
          <w:rFonts w:eastAsia="Arial"/>
          <w:color w:val="0070C0"/>
          <w:lang w:eastAsia="zh-CN"/>
        </w:rPr>
        <w:t>************************* End of annex **********************************</w:t>
      </w:r>
    </w:p>
    <w:p w14:paraId="71CDE19F" w14:textId="77777777" w:rsidR="00224771" w:rsidRPr="00D5655E" w:rsidRDefault="00224771" w:rsidP="00FC0301">
      <w:pPr>
        <w:spacing w:after="0"/>
        <w:rPr>
          <w:rFonts w:eastAsia="Arial"/>
          <w:lang w:eastAsia="zh-CN"/>
        </w:rPr>
      </w:pPr>
    </w:p>
    <w:p w14:paraId="342A97AA" w14:textId="77777777" w:rsidR="009F1D9F" w:rsidRPr="009F1D9F" w:rsidRDefault="009F1D9F" w:rsidP="00494720">
      <w:pPr>
        <w:spacing w:after="0"/>
        <w:rPr>
          <w:rFonts w:eastAsia="Arial"/>
          <w:b/>
          <w:bCs/>
          <w:lang w:eastAsia="zh-CN"/>
        </w:rPr>
      </w:pPr>
    </w:p>
    <w:p w14:paraId="04913DF1" w14:textId="56F58B3D" w:rsidR="008B3028" w:rsidRDefault="008B3028" w:rsidP="008B3028">
      <w:pPr>
        <w:pStyle w:val="Heading2"/>
        <w:rPr>
          <w:rFonts w:eastAsia="Arial"/>
          <w:lang w:eastAsia="zh-CN"/>
        </w:rPr>
      </w:pPr>
      <w:r>
        <w:rPr>
          <w:rFonts w:eastAsia="Arial"/>
          <w:lang w:eastAsia="zh-CN"/>
        </w:rPr>
        <w:lastRenderedPageBreak/>
        <w:t>2.</w:t>
      </w:r>
      <w:r w:rsidR="00224771">
        <w:rPr>
          <w:rFonts w:eastAsia="Arial"/>
          <w:lang w:eastAsia="zh-CN"/>
        </w:rPr>
        <w:t>3</w:t>
      </w:r>
      <w:r>
        <w:rPr>
          <w:rFonts w:eastAsia="Arial"/>
          <w:lang w:eastAsia="zh-CN"/>
        </w:rPr>
        <w:t xml:space="preserve"> </w:t>
      </w:r>
      <w:r w:rsidR="00224771">
        <w:rPr>
          <w:rFonts w:eastAsia="Arial"/>
          <w:lang w:eastAsia="zh-CN"/>
        </w:rPr>
        <w:t>Example of a resulting TP for CA_n1-n102</w:t>
      </w:r>
    </w:p>
    <w:p w14:paraId="709D933A" w14:textId="128BB882" w:rsidR="007B072C" w:rsidRDefault="007B072C" w:rsidP="007B072C">
      <w:pPr>
        <w:rPr>
          <w:rFonts w:eastAsia="Arial"/>
          <w:lang w:eastAsia="zh-CN"/>
        </w:rPr>
      </w:pPr>
      <w:r>
        <w:rPr>
          <w:rFonts w:eastAsia="Arial"/>
          <w:lang w:eastAsia="zh-CN"/>
        </w:rPr>
        <w:t>The chosen example is based on TP [7] on CA_n1-n102 and DC_n1-n102</w:t>
      </w:r>
      <w:r w:rsidR="00C77865">
        <w:rPr>
          <w:rFonts w:eastAsia="Arial"/>
          <w:lang w:eastAsia="zh-CN"/>
        </w:rPr>
        <w:t>,</w:t>
      </w:r>
      <w:r>
        <w:rPr>
          <w:rFonts w:eastAsia="Arial"/>
          <w:lang w:eastAsia="zh-CN"/>
        </w:rPr>
        <w:t xml:space="preserve"> as it contains all</w:t>
      </w:r>
      <w:r w:rsidR="00C77865">
        <w:rPr>
          <w:rFonts w:eastAsia="Arial"/>
          <w:lang w:eastAsia="zh-CN"/>
        </w:rPr>
        <w:t xml:space="preserve"> of</w:t>
      </w:r>
      <w:r>
        <w:rPr>
          <w:rFonts w:eastAsia="Arial"/>
          <w:lang w:eastAsia="zh-CN"/>
        </w:rPr>
        <w:t xml:space="preserve"> the different types of UL configurations</w:t>
      </w:r>
      <w:r w:rsidR="00C77865">
        <w:rPr>
          <w:rFonts w:eastAsia="Arial"/>
          <w:lang w:eastAsia="zh-CN"/>
        </w:rPr>
        <w:t>,</w:t>
      </w:r>
      <w:r>
        <w:rPr>
          <w:rFonts w:eastAsia="Arial"/>
          <w:lang w:eastAsia="zh-CN"/>
        </w:rPr>
        <w:t xml:space="preserve"> and </w:t>
      </w:r>
      <w:r w:rsidR="00C77865">
        <w:rPr>
          <w:rFonts w:eastAsia="Arial"/>
          <w:lang w:eastAsia="zh-CN"/>
        </w:rPr>
        <w:t>can be considered to be</w:t>
      </w:r>
      <w:r>
        <w:rPr>
          <w:rFonts w:eastAsia="Arial"/>
          <w:lang w:eastAsia="zh-CN"/>
        </w:rPr>
        <w:t xml:space="preserve"> fairly complete in terms of MSD studies. Although it does not result in </w:t>
      </w:r>
      <w:r w:rsidR="00C77865">
        <w:rPr>
          <w:rFonts w:eastAsia="Arial"/>
          <w:lang w:eastAsia="zh-CN"/>
        </w:rPr>
        <w:t xml:space="preserve">an actual </w:t>
      </w:r>
      <w:r>
        <w:rPr>
          <w:rFonts w:eastAsia="Arial"/>
          <w:lang w:eastAsia="zh-CN"/>
        </w:rPr>
        <w:t xml:space="preserve">MSD specified for all the MSD types, it provides a good example </w:t>
      </w:r>
      <w:r w:rsidR="00C77865">
        <w:rPr>
          <w:rFonts w:eastAsia="Arial"/>
          <w:lang w:eastAsia="zh-CN"/>
        </w:rPr>
        <w:t>of</w:t>
      </w:r>
      <w:r>
        <w:rPr>
          <w:rFonts w:eastAsia="Arial"/>
          <w:lang w:eastAsia="zh-CN"/>
        </w:rPr>
        <w:t xml:space="preserve"> how the proposed template could </w:t>
      </w:r>
      <w:r w:rsidR="00C77865">
        <w:rPr>
          <w:rFonts w:eastAsia="Arial"/>
          <w:lang w:eastAsia="zh-CN"/>
        </w:rPr>
        <w:t>function</w:t>
      </w:r>
      <w:r>
        <w:rPr>
          <w:rFonts w:eastAsia="Arial"/>
          <w:lang w:eastAsia="zh-CN"/>
        </w:rPr>
        <w:t xml:space="preserve"> for a concrete case.</w:t>
      </w:r>
    </w:p>
    <w:p w14:paraId="00107E78" w14:textId="1692D8EC" w:rsidR="005940C9" w:rsidRDefault="005940C9" w:rsidP="005940C9">
      <w:pPr>
        <w:spacing w:after="0"/>
        <w:rPr>
          <w:rFonts w:eastAsia="Arial"/>
          <w:lang w:eastAsia="zh-CN"/>
        </w:rPr>
      </w:pPr>
      <w:r>
        <w:rPr>
          <w:rFonts w:eastAsia="Arial"/>
          <w:lang w:eastAsia="zh-CN"/>
        </w:rPr>
        <w:t>Some of the text is color coded with highlights to provide indication on how to derive the information to be filled in:</w:t>
      </w:r>
    </w:p>
    <w:p w14:paraId="1A989F8B" w14:textId="15321B16" w:rsidR="005940C9" w:rsidRPr="005940C9" w:rsidRDefault="005940C9" w:rsidP="003B785B">
      <w:pPr>
        <w:pStyle w:val="ListParagraph"/>
        <w:numPr>
          <w:ilvl w:val="0"/>
          <w:numId w:val="28"/>
        </w:numPr>
        <w:spacing w:after="0"/>
        <w:ind w:firstLineChars="0"/>
        <w:rPr>
          <w:rFonts w:eastAsia="Arial"/>
          <w:lang w:eastAsia="zh-CN"/>
        </w:rPr>
      </w:pPr>
      <w:r w:rsidRPr="0077026D">
        <w:rPr>
          <w:rFonts w:eastAsia="Arial"/>
          <w:highlight w:val="yellow"/>
          <w:lang w:eastAsia="zh-CN"/>
        </w:rPr>
        <w:t>Yellow</w:t>
      </w:r>
      <w:r>
        <w:rPr>
          <w:rFonts w:eastAsia="Arial"/>
          <w:lang w:eastAsia="zh-CN"/>
        </w:rPr>
        <w:t xml:space="preserve"> highlights correspond to data related to the bands definition</w:t>
      </w:r>
      <w:r w:rsidR="00C77865">
        <w:rPr>
          <w:rFonts w:eastAsia="Arial"/>
          <w:lang w:eastAsia="zh-CN"/>
        </w:rPr>
        <w:t>s</w:t>
      </w:r>
    </w:p>
    <w:p w14:paraId="755E2F0A" w14:textId="6B3F187E" w:rsidR="005940C9" w:rsidRDefault="005940C9" w:rsidP="003B785B">
      <w:pPr>
        <w:pStyle w:val="ListParagraph"/>
        <w:numPr>
          <w:ilvl w:val="0"/>
          <w:numId w:val="28"/>
        </w:numPr>
        <w:spacing w:after="0"/>
        <w:ind w:firstLineChars="0"/>
        <w:rPr>
          <w:rFonts w:eastAsia="Arial"/>
          <w:lang w:eastAsia="zh-CN"/>
        </w:rPr>
      </w:pPr>
      <w:r w:rsidRPr="0077026D">
        <w:rPr>
          <w:rFonts w:eastAsia="Arial"/>
          <w:highlight w:val="green"/>
          <w:lang w:eastAsia="zh-CN"/>
        </w:rPr>
        <w:t>Green</w:t>
      </w:r>
      <w:r>
        <w:rPr>
          <w:rFonts w:eastAsia="Arial"/>
          <w:lang w:eastAsia="zh-CN"/>
        </w:rPr>
        <w:t xml:space="preserve"> highlights correspond to data related to frequency range restrictions</w:t>
      </w:r>
    </w:p>
    <w:p w14:paraId="502E0311" w14:textId="14B819D7" w:rsidR="005940C9" w:rsidRDefault="005940C9" w:rsidP="003B785B">
      <w:pPr>
        <w:pStyle w:val="ListParagraph"/>
        <w:numPr>
          <w:ilvl w:val="0"/>
          <w:numId w:val="28"/>
        </w:numPr>
        <w:spacing w:after="0"/>
        <w:ind w:firstLineChars="0"/>
        <w:rPr>
          <w:rFonts w:eastAsia="Arial"/>
          <w:lang w:eastAsia="zh-CN"/>
        </w:rPr>
      </w:pPr>
      <w:r w:rsidRPr="0077026D">
        <w:rPr>
          <w:rFonts w:eastAsia="Arial"/>
          <w:highlight w:val="cyan"/>
          <w:lang w:eastAsia="zh-CN"/>
        </w:rPr>
        <w:t>Cyan</w:t>
      </w:r>
      <w:r>
        <w:rPr>
          <w:rFonts w:eastAsia="Arial"/>
          <w:lang w:eastAsia="zh-CN"/>
        </w:rPr>
        <w:t xml:space="preserve"> highlights correspond to data related to the BCS </w:t>
      </w:r>
      <w:r w:rsidR="0077026D">
        <w:rPr>
          <w:rFonts w:eastAsia="Arial"/>
          <w:lang w:eastAsia="zh-CN"/>
        </w:rPr>
        <w:t xml:space="preserve">DL, UL, </w:t>
      </w:r>
      <w:r w:rsidR="00C77865">
        <w:rPr>
          <w:rFonts w:eastAsia="Arial"/>
          <w:lang w:eastAsia="zh-CN"/>
        </w:rPr>
        <w:t>c</w:t>
      </w:r>
      <w:r w:rsidR="0077026D">
        <w:rPr>
          <w:rFonts w:eastAsia="Arial"/>
          <w:lang w:eastAsia="zh-CN"/>
        </w:rPr>
        <w:t xml:space="preserve">hannel bandwidths, </w:t>
      </w:r>
      <w:r w:rsidR="00C77865">
        <w:rPr>
          <w:rFonts w:eastAsia="Arial"/>
          <w:lang w:eastAsia="zh-CN"/>
        </w:rPr>
        <w:t xml:space="preserve">and </w:t>
      </w:r>
      <w:r w:rsidR="0077026D">
        <w:rPr>
          <w:rFonts w:eastAsia="Arial"/>
          <w:lang w:eastAsia="zh-CN"/>
        </w:rPr>
        <w:t>intra-band CA BW from the BCS definitions</w:t>
      </w:r>
    </w:p>
    <w:p w14:paraId="7965EB53" w14:textId="221B3DBD" w:rsidR="0077026D" w:rsidRDefault="0077026D" w:rsidP="003B785B">
      <w:pPr>
        <w:pStyle w:val="ListParagraph"/>
        <w:numPr>
          <w:ilvl w:val="0"/>
          <w:numId w:val="28"/>
        </w:numPr>
        <w:spacing w:after="0"/>
        <w:ind w:firstLineChars="0"/>
        <w:rPr>
          <w:rFonts w:eastAsia="Arial"/>
          <w:lang w:eastAsia="zh-CN"/>
        </w:rPr>
      </w:pPr>
      <w:r w:rsidRPr="0077026D">
        <w:rPr>
          <w:rFonts w:eastAsia="Arial"/>
          <w:highlight w:val="darkCyan"/>
          <w:lang w:eastAsia="zh-CN"/>
        </w:rPr>
        <w:t>Teal</w:t>
      </w:r>
      <w:r>
        <w:rPr>
          <w:rFonts w:eastAsia="Arial"/>
          <w:lang w:eastAsia="zh-CN"/>
        </w:rPr>
        <w:t xml:space="preserve"> highlights correspond to data that can be calculated with the equations provided</w:t>
      </w:r>
    </w:p>
    <w:p w14:paraId="5248D023" w14:textId="75C40141" w:rsidR="0077026D" w:rsidRDefault="0077026D" w:rsidP="003B785B">
      <w:pPr>
        <w:pStyle w:val="ListParagraph"/>
        <w:numPr>
          <w:ilvl w:val="0"/>
          <w:numId w:val="28"/>
        </w:numPr>
        <w:spacing w:after="0"/>
        <w:ind w:firstLineChars="0"/>
        <w:rPr>
          <w:rFonts w:eastAsia="Arial"/>
          <w:lang w:eastAsia="zh-CN"/>
        </w:rPr>
      </w:pPr>
      <w:r w:rsidRPr="0077026D">
        <w:rPr>
          <w:rFonts w:eastAsia="Arial"/>
          <w:highlight w:val="magenta"/>
          <w:lang w:eastAsia="zh-CN"/>
        </w:rPr>
        <w:t>Pink</w:t>
      </w:r>
      <w:r>
        <w:rPr>
          <w:rFonts w:eastAsia="Arial"/>
          <w:lang w:eastAsia="zh-CN"/>
        </w:rPr>
        <w:t xml:space="preserve"> highlights correspond to text that is provided in support of the analysis of the table results</w:t>
      </w:r>
      <w:r w:rsidR="00C77865">
        <w:rPr>
          <w:rFonts w:eastAsia="Arial"/>
          <w:lang w:eastAsia="zh-CN"/>
        </w:rPr>
        <w:t>.</w:t>
      </w:r>
    </w:p>
    <w:p w14:paraId="26A9C87C" w14:textId="069DD703" w:rsidR="0077026D" w:rsidRDefault="0077026D" w:rsidP="0077026D">
      <w:pPr>
        <w:spacing w:after="0"/>
        <w:rPr>
          <w:rFonts w:eastAsia="Arial"/>
          <w:lang w:eastAsia="zh-CN"/>
        </w:rPr>
      </w:pPr>
    </w:p>
    <w:p w14:paraId="704E4828" w14:textId="31874A7C" w:rsidR="0077026D" w:rsidRPr="0077026D" w:rsidRDefault="0077026D" w:rsidP="0077026D">
      <w:pPr>
        <w:spacing w:after="0"/>
        <w:rPr>
          <w:rFonts w:eastAsia="Arial"/>
          <w:lang w:eastAsia="zh-CN"/>
        </w:rPr>
      </w:pPr>
      <w:r>
        <w:rPr>
          <w:rFonts w:eastAsia="Arial"/>
          <w:lang w:eastAsia="zh-CN"/>
        </w:rPr>
        <w:t>Some commentary text can be further added below each table. In this example</w:t>
      </w:r>
      <w:r w:rsidR="00C77865">
        <w:rPr>
          <w:rFonts w:eastAsia="Arial"/>
          <w:lang w:eastAsia="zh-CN"/>
        </w:rPr>
        <w:t>,</w:t>
      </w:r>
      <w:r>
        <w:rPr>
          <w:rFonts w:eastAsia="Arial"/>
          <w:lang w:eastAsia="zh-CN"/>
        </w:rPr>
        <w:t xml:space="preserve"> we have </w:t>
      </w:r>
      <w:r w:rsidR="00C77865">
        <w:rPr>
          <w:rFonts w:eastAsia="Arial"/>
          <w:lang w:eastAsia="zh-CN"/>
        </w:rPr>
        <w:t>retained</w:t>
      </w:r>
      <w:r>
        <w:rPr>
          <w:rFonts w:eastAsia="Arial"/>
          <w:lang w:eastAsia="zh-CN"/>
        </w:rPr>
        <w:t xml:space="preserve"> the Note section of the tables, as </w:t>
      </w:r>
      <w:r w:rsidR="00C77865">
        <w:rPr>
          <w:rFonts w:eastAsia="Arial"/>
          <w:lang w:eastAsia="zh-CN"/>
        </w:rPr>
        <w:t>this information</w:t>
      </w:r>
      <w:r>
        <w:rPr>
          <w:rFonts w:eastAsia="Arial"/>
          <w:lang w:eastAsia="zh-CN"/>
        </w:rPr>
        <w:t xml:space="preserve"> may be a useful </w:t>
      </w:r>
      <w:r w:rsidR="00C77865">
        <w:rPr>
          <w:rFonts w:eastAsia="Arial"/>
          <w:lang w:eastAsia="zh-CN"/>
        </w:rPr>
        <w:t>reference</w:t>
      </w:r>
      <w:r>
        <w:rPr>
          <w:rFonts w:eastAsia="Arial"/>
          <w:lang w:eastAsia="zh-CN"/>
        </w:rPr>
        <w:t xml:space="preserve"> for the TP reviewers </w:t>
      </w:r>
      <w:r w:rsidR="00C77865">
        <w:rPr>
          <w:rFonts w:eastAsia="Arial"/>
          <w:lang w:eastAsia="zh-CN"/>
        </w:rPr>
        <w:t>during</w:t>
      </w:r>
      <w:r>
        <w:rPr>
          <w:rFonts w:eastAsia="Arial"/>
          <w:lang w:eastAsia="zh-CN"/>
        </w:rPr>
        <w:t xml:space="preserve"> the flagging process. </w:t>
      </w:r>
    </w:p>
    <w:p w14:paraId="2C0B4CE4" w14:textId="393F93E3" w:rsidR="005940C9" w:rsidRPr="0077026D" w:rsidRDefault="005940C9" w:rsidP="0077026D">
      <w:pPr>
        <w:spacing w:after="0"/>
        <w:ind w:left="360"/>
        <w:rPr>
          <w:rFonts w:eastAsia="Arial"/>
          <w:lang w:eastAsia="zh-CN"/>
        </w:rPr>
      </w:pPr>
    </w:p>
    <w:p w14:paraId="27C0EC7D" w14:textId="572630B5" w:rsidR="00224771" w:rsidRPr="006E4BA3" w:rsidRDefault="00224771" w:rsidP="00224771">
      <w:pPr>
        <w:spacing w:after="0"/>
        <w:rPr>
          <w:rFonts w:eastAsia="Arial"/>
          <w:color w:val="0070C0"/>
          <w:lang w:eastAsia="zh-CN"/>
        </w:rPr>
      </w:pPr>
      <w:r w:rsidRPr="006E4BA3">
        <w:rPr>
          <w:rFonts w:eastAsia="Arial"/>
          <w:color w:val="0070C0"/>
          <w:lang w:eastAsia="zh-CN"/>
        </w:rPr>
        <w:t>************************* Start of example TP **********************************</w:t>
      </w:r>
    </w:p>
    <w:p w14:paraId="2F3D39F3" w14:textId="77777777" w:rsidR="00224771" w:rsidRDefault="00224771" w:rsidP="00224771">
      <w:pPr>
        <w:spacing w:after="0"/>
      </w:pPr>
    </w:p>
    <w:p w14:paraId="781E7508" w14:textId="77777777" w:rsidR="00224771" w:rsidRDefault="00224771" w:rsidP="00224771">
      <w:pPr>
        <w:keepNext/>
        <w:keepLines/>
        <w:spacing w:before="180"/>
        <w:ind w:left="1134" w:hanging="1134"/>
        <w:outlineLvl w:val="1"/>
        <w:rPr>
          <w:rFonts w:ascii="Arial" w:hAnsi="Arial"/>
          <w:sz w:val="32"/>
          <w:lang w:eastAsia="zh-CN"/>
        </w:rPr>
      </w:pPr>
      <w:r>
        <w:rPr>
          <w:rFonts w:ascii="Arial" w:hAnsi="Arial" w:hint="eastAsia"/>
          <w:sz w:val="32"/>
          <w:lang w:eastAsia="zh-CN"/>
        </w:rPr>
        <w:t>5.</w:t>
      </w:r>
      <w:r>
        <w:rPr>
          <w:rFonts w:ascii="Arial" w:hAnsi="Arial"/>
          <w:sz w:val="32"/>
          <w:lang w:eastAsia="zh-CN"/>
        </w:rPr>
        <w:t>XX</w:t>
      </w:r>
      <w:r>
        <w:rPr>
          <w:rFonts w:ascii="Arial" w:hAnsi="Arial"/>
          <w:sz w:val="32"/>
          <w:lang w:eastAsia="zh-CN"/>
        </w:rPr>
        <w:tab/>
      </w:r>
      <w:r>
        <w:rPr>
          <w:rFonts w:ascii="Arial" w:hAnsi="Arial"/>
          <w:sz w:val="32"/>
          <w:lang w:eastAsia="zh-CN"/>
        </w:rPr>
        <w:tab/>
        <w:t>CA_n1-n102</w:t>
      </w:r>
    </w:p>
    <w:p w14:paraId="437C9D8F" w14:textId="77777777" w:rsidR="00224771" w:rsidRDefault="00224771" w:rsidP="00224771">
      <w:pPr>
        <w:keepNext/>
        <w:keepLines/>
        <w:spacing w:before="120"/>
        <w:ind w:left="1134" w:hanging="1134"/>
        <w:outlineLvl w:val="2"/>
        <w:rPr>
          <w:rFonts w:ascii="Arial" w:hAnsi="Arial"/>
          <w:sz w:val="28"/>
        </w:rPr>
      </w:pPr>
      <w:r>
        <w:rPr>
          <w:rFonts w:ascii="Arial" w:hAnsi="Arial" w:hint="eastAsia"/>
          <w:sz w:val="28"/>
          <w:lang w:eastAsia="zh-CN"/>
        </w:rPr>
        <w:t>5.</w:t>
      </w:r>
      <w:r>
        <w:rPr>
          <w:rFonts w:ascii="Arial" w:hAnsi="Arial"/>
          <w:sz w:val="28"/>
          <w:lang w:eastAsia="zh-CN"/>
        </w:rPr>
        <w:t>XX</w:t>
      </w:r>
      <w:r>
        <w:rPr>
          <w:rFonts w:ascii="Arial" w:hAnsi="Arial"/>
          <w:sz w:val="28"/>
        </w:rPr>
        <w:t>.</w:t>
      </w:r>
      <w:r>
        <w:rPr>
          <w:rFonts w:ascii="Arial" w:hAnsi="Arial"/>
          <w:sz w:val="28"/>
          <w:lang w:eastAsia="zh-CN"/>
        </w:rPr>
        <w:t>1</w:t>
      </w:r>
      <w:r>
        <w:rPr>
          <w:rFonts w:ascii="Arial" w:hAnsi="Arial"/>
          <w:sz w:val="28"/>
        </w:rPr>
        <w:tab/>
      </w:r>
      <w:r>
        <w:rPr>
          <w:rFonts w:ascii="Arial" w:hAnsi="Arial" w:cs="Arial"/>
          <w:sz w:val="28"/>
          <w:szCs w:val="28"/>
          <w:lang w:eastAsia="zh-CN"/>
        </w:rPr>
        <w:t>Common for 1 band UL and 2 bands UL CA</w:t>
      </w:r>
    </w:p>
    <w:p w14:paraId="1EB545DA" w14:textId="77777777" w:rsidR="00224771" w:rsidRDefault="00224771" w:rsidP="00224771">
      <w:pPr>
        <w:keepNext/>
        <w:keepLines/>
        <w:spacing w:before="180"/>
        <w:ind w:left="1418" w:hanging="1418"/>
        <w:outlineLvl w:val="3"/>
        <w:rPr>
          <w:rFonts w:ascii="Arial" w:hAnsi="Arial"/>
          <w:lang w:val="sv-SE" w:eastAsia="zh-CN"/>
        </w:rPr>
      </w:pPr>
      <w:r>
        <w:rPr>
          <w:rFonts w:ascii="Arial" w:hAnsi="Arial" w:hint="eastAsia"/>
          <w:lang w:val="sv-SE" w:eastAsia="zh-CN"/>
        </w:rPr>
        <w:t>5.</w:t>
      </w:r>
      <w:r>
        <w:rPr>
          <w:rFonts w:ascii="Arial" w:hAnsi="Arial"/>
          <w:lang w:val="sv-SE" w:eastAsia="zh-CN"/>
        </w:rPr>
        <w:t>XX.1.1 Operating bands for CA</w:t>
      </w:r>
    </w:p>
    <w:p w14:paraId="2B4579F0" w14:textId="2E413217" w:rsidR="00224771" w:rsidRDefault="00224771" w:rsidP="00224771">
      <w:pPr>
        <w:spacing w:after="0"/>
        <w:rPr>
          <w:rFonts w:ascii="Arial" w:hAnsi="Arial" w:cs="Arial"/>
          <w:i/>
          <w:iCs/>
          <w:lang w:eastAsia="zh-CN"/>
        </w:rPr>
      </w:pPr>
      <w:r w:rsidRPr="00143BEC">
        <w:rPr>
          <w:rFonts w:ascii="Arial" w:hAnsi="Arial" w:cs="Arial"/>
          <w:i/>
          <w:iCs/>
          <w:lang w:eastAsia="zh-CN"/>
        </w:rPr>
        <w:t>Note: For band definition</w:t>
      </w:r>
      <w:r w:rsidR="00C77865">
        <w:rPr>
          <w:rFonts w:ascii="Arial" w:hAnsi="Arial" w:cs="Arial"/>
          <w:i/>
          <w:iCs/>
          <w:lang w:eastAsia="zh-CN"/>
        </w:rPr>
        <w:t>,</w:t>
      </w:r>
      <w:r w:rsidRPr="00143BEC">
        <w:rPr>
          <w:rFonts w:ascii="Arial" w:hAnsi="Arial" w:cs="Arial"/>
          <w:i/>
          <w:iCs/>
          <w:lang w:eastAsia="zh-CN"/>
        </w:rPr>
        <w:t xml:space="preserve"> relev</w:t>
      </w:r>
      <w:r>
        <w:rPr>
          <w:rFonts w:ascii="Arial" w:hAnsi="Arial" w:cs="Arial"/>
          <w:i/>
          <w:iCs/>
          <w:lang w:eastAsia="zh-CN"/>
        </w:rPr>
        <w:t>a</w:t>
      </w:r>
      <w:r w:rsidRPr="00143BEC">
        <w:rPr>
          <w:rFonts w:ascii="Arial" w:hAnsi="Arial" w:cs="Arial"/>
          <w:i/>
          <w:iCs/>
          <w:lang w:eastAsia="zh-CN"/>
        </w:rPr>
        <w:t xml:space="preserve">nt rows can be copied directly from Table </w:t>
      </w:r>
      <w:r w:rsidRPr="00111C49">
        <w:rPr>
          <w:rFonts w:ascii="Arial" w:hAnsi="Arial" w:cs="Arial"/>
          <w:i/>
          <w:iCs/>
          <w:lang w:eastAsia="zh-CN"/>
        </w:rPr>
        <w:t>5.2-1</w:t>
      </w:r>
      <w:r>
        <w:rPr>
          <w:rFonts w:ascii="Arial" w:hAnsi="Arial" w:cs="Arial"/>
          <w:i/>
          <w:iCs/>
          <w:lang w:eastAsia="zh-CN"/>
        </w:rPr>
        <w:t xml:space="preserve"> </w:t>
      </w:r>
      <w:r w:rsidRPr="00143BEC">
        <w:rPr>
          <w:rFonts w:ascii="Arial" w:hAnsi="Arial" w:cs="Arial"/>
          <w:i/>
          <w:iCs/>
          <w:lang w:eastAsia="zh-CN"/>
        </w:rPr>
        <w:t xml:space="preserve">in 38.101-1 to Table </w:t>
      </w:r>
      <w:r w:rsidRPr="00143BEC">
        <w:rPr>
          <w:rFonts w:ascii="Arial" w:hAnsi="Arial" w:cs="Arial" w:hint="eastAsia"/>
          <w:i/>
          <w:iCs/>
          <w:lang w:eastAsia="zh-CN"/>
        </w:rPr>
        <w:t>5.</w:t>
      </w:r>
      <w:r>
        <w:rPr>
          <w:rFonts w:ascii="Arial" w:hAnsi="Arial" w:cs="Arial"/>
          <w:i/>
          <w:iCs/>
          <w:lang w:eastAsia="zh-CN"/>
        </w:rPr>
        <w:t>XX</w:t>
      </w:r>
      <w:r w:rsidRPr="00143BEC">
        <w:rPr>
          <w:rFonts w:ascii="Arial" w:hAnsi="Arial" w:cs="Arial"/>
          <w:i/>
          <w:iCs/>
          <w:lang w:eastAsia="zh-CN"/>
        </w:rPr>
        <w:t>.1.1-1 below</w:t>
      </w:r>
      <w:r>
        <w:rPr>
          <w:rFonts w:ascii="Arial" w:hAnsi="Arial" w:cs="Arial"/>
          <w:i/>
          <w:iCs/>
          <w:lang w:eastAsia="zh-CN"/>
        </w:rPr>
        <w:t>.</w:t>
      </w:r>
    </w:p>
    <w:p w14:paraId="2363B971" w14:textId="77777777" w:rsidR="00224771" w:rsidRDefault="00224771" w:rsidP="00224771">
      <w:pPr>
        <w:keepNext/>
        <w:keepLines/>
        <w:spacing w:before="60"/>
        <w:jc w:val="center"/>
        <w:rPr>
          <w:rFonts w:ascii="Arial" w:hAnsi="Arial"/>
          <w:b/>
          <w:lang w:val="zh-CN"/>
        </w:rPr>
      </w:pPr>
      <w:r>
        <w:rPr>
          <w:rFonts w:ascii="Arial" w:hAnsi="Arial"/>
          <w:b/>
          <w:lang w:val="zh-CN"/>
        </w:rPr>
        <w:t xml:space="preserve">Table </w:t>
      </w:r>
      <w:r>
        <w:rPr>
          <w:rFonts w:ascii="Arial" w:hAnsi="Arial" w:hint="eastAsia"/>
          <w:b/>
          <w:lang w:val="zh-CN" w:eastAsia="zh-CN"/>
        </w:rPr>
        <w:t>5.</w:t>
      </w:r>
      <w:r>
        <w:rPr>
          <w:rFonts w:ascii="Arial" w:hAnsi="Arial"/>
          <w:b/>
          <w:lang w:eastAsia="zh-CN"/>
        </w:rPr>
        <w:t>XX</w:t>
      </w:r>
      <w:r>
        <w:rPr>
          <w:rFonts w:ascii="Arial" w:hAnsi="Arial"/>
          <w:b/>
          <w:lang w:val="zh-CN" w:eastAsia="zh-CN"/>
        </w:rPr>
        <w:t>.1.1</w:t>
      </w:r>
      <w:r>
        <w:rPr>
          <w:rFonts w:ascii="Arial" w:hAnsi="Arial"/>
          <w:b/>
          <w:lang w:val="zh-CN"/>
        </w:rPr>
        <w:t xml:space="preserve">-1: CA band combination of </w:t>
      </w:r>
      <w:r w:rsidRPr="005940C9">
        <w:rPr>
          <w:rFonts w:ascii="Arial" w:hAnsi="Arial"/>
          <w:b/>
          <w:lang w:val="zh-CN"/>
        </w:rPr>
        <w:t>band n1+n102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24771" w14:paraId="617BF4FB" w14:textId="77777777" w:rsidTr="00C1034A">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3CDE1F1" w14:textId="77777777" w:rsidR="00224771" w:rsidRDefault="00224771" w:rsidP="00C1034A">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C61B5BD" w14:textId="77777777" w:rsidR="00224771" w:rsidRDefault="00224771"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B85EFAC" w14:textId="77777777" w:rsidR="00224771" w:rsidRDefault="00224771"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C48756C" w14:textId="77777777" w:rsidR="00224771" w:rsidRDefault="00224771" w:rsidP="00C1034A">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42CD8534" w14:textId="77777777" w:rsidR="00224771" w:rsidRDefault="00224771"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224771" w14:paraId="3FF593F4" w14:textId="77777777" w:rsidTr="00C1034A">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B7219E5" w14:textId="77777777" w:rsidR="00224771" w:rsidRDefault="00224771" w:rsidP="00C1034A">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35868CB" w14:textId="77777777" w:rsidR="00224771" w:rsidRDefault="00224771"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1B8FE4D" w14:textId="77777777" w:rsidR="00224771" w:rsidRDefault="00224771"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1009F8B" w14:textId="77777777" w:rsidR="00224771" w:rsidRDefault="00224771" w:rsidP="00C1034A">
            <w:pPr>
              <w:spacing w:after="0"/>
              <w:rPr>
                <w:rFonts w:ascii="Arial" w:eastAsia="Calibri" w:hAnsi="Arial" w:cs="Arial"/>
                <w:b/>
                <w:bCs/>
                <w:sz w:val="18"/>
                <w:szCs w:val="18"/>
                <w:lang w:val="zh-CN" w:eastAsia="zh-CN"/>
              </w:rPr>
            </w:pPr>
          </w:p>
        </w:tc>
      </w:tr>
      <w:tr w:rsidR="00224771" w14:paraId="6072B6C5" w14:textId="77777777" w:rsidTr="00C1034A">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B39C63D" w14:textId="77777777" w:rsidR="00224771" w:rsidRDefault="00224771" w:rsidP="00C1034A">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27700C2" w14:textId="77777777" w:rsidR="00224771" w:rsidRDefault="00224771"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A64C9DA" w14:textId="77777777" w:rsidR="00224771" w:rsidRDefault="00224771"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7A06C96" w14:textId="77777777" w:rsidR="00224771" w:rsidRDefault="00224771" w:rsidP="00C1034A">
            <w:pPr>
              <w:spacing w:after="0"/>
              <w:rPr>
                <w:rFonts w:ascii="Arial" w:eastAsia="Calibri" w:hAnsi="Arial" w:cs="Arial"/>
                <w:b/>
                <w:bCs/>
                <w:sz w:val="18"/>
                <w:szCs w:val="18"/>
                <w:lang w:val="zh-CN" w:eastAsia="zh-CN"/>
              </w:rPr>
            </w:pPr>
          </w:p>
        </w:tc>
      </w:tr>
      <w:tr w:rsidR="00224771" w14:paraId="0D1EF293" w14:textId="77777777" w:rsidTr="00C1034A">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BDA7C35" w14:textId="77777777" w:rsidR="00224771" w:rsidRPr="00143BEC" w:rsidRDefault="00224771" w:rsidP="00C1034A">
            <w:pPr>
              <w:keepNext/>
              <w:keepLines/>
              <w:spacing w:after="0"/>
              <w:jc w:val="center"/>
              <w:rPr>
                <w:rFonts w:ascii="Arial" w:hAnsi="Arial" w:cs="Arial"/>
                <w:color w:val="000000"/>
                <w:sz w:val="18"/>
                <w:szCs w:val="18"/>
                <w:highlight w:val="yellow"/>
              </w:rPr>
            </w:pPr>
            <w:r w:rsidRPr="00143BEC">
              <w:rPr>
                <w:rFonts w:ascii="Arial" w:hAnsi="Arial" w:cs="Arial"/>
                <w:color w:val="000000"/>
                <w:sz w:val="18"/>
                <w:szCs w:val="18"/>
                <w:highlight w:val="yellow"/>
              </w:rPr>
              <w:t>n1</w:t>
            </w:r>
          </w:p>
        </w:tc>
        <w:tc>
          <w:tcPr>
            <w:tcW w:w="3536" w:type="dxa"/>
            <w:tcBorders>
              <w:top w:val="single" w:sz="4" w:space="0" w:color="auto"/>
              <w:left w:val="single" w:sz="4" w:space="0" w:color="auto"/>
              <w:bottom w:val="single" w:sz="4" w:space="0" w:color="auto"/>
              <w:right w:val="single" w:sz="4" w:space="0" w:color="auto"/>
            </w:tcBorders>
            <w:vAlign w:val="center"/>
          </w:tcPr>
          <w:p w14:paraId="77DBD285" w14:textId="77777777" w:rsidR="00224771" w:rsidRPr="00143BEC" w:rsidRDefault="00224771" w:rsidP="00C1034A">
            <w:pPr>
              <w:keepNext/>
              <w:keepLines/>
              <w:spacing w:after="0"/>
              <w:jc w:val="center"/>
              <w:rPr>
                <w:rFonts w:ascii="Arial" w:hAnsi="Arial" w:cs="Arial"/>
                <w:color w:val="000000"/>
                <w:sz w:val="18"/>
                <w:szCs w:val="18"/>
                <w:highlight w:val="yellow"/>
              </w:rPr>
            </w:pPr>
            <w:r w:rsidRPr="00143BEC">
              <w:rPr>
                <w:rFonts w:ascii="Arial" w:hAnsi="Arial" w:cs="Arial"/>
                <w:color w:val="000000"/>
                <w:sz w:val="18"/>
                <w:szCs w:val="18"/>
                <w:highlight w:val="yellow"/>
              </w:rPr>
              <w:t>1920</w:t>
            </w:r>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r w:rsidRPr="00143BEC">
              <w:rPr>
                <w:rFonts w:ascii="Arial" w:hAnsi="Arial" w:cs="Arial"/>
                <w:color w:val="000000"/>
                <w:sz w:val="18"/>
                <w:szCs w:val="18"/>
                <w:highlight w:val="yellow"/>
              </w:rPr>
              <w:t>1980</w:t>
            </w:r>
            <w:r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47282D48" w14:textId="77777777" w:rsidR="00224771" w:rsidRPr="00143BEC" w:rsidRDefault="00224771" w:rsidP="00C1034A">
            <w:pPr>
              <w:keepNext/>
              <w:keepLines/>
              <w:spacing w:after="0"/>
              <w:jc w:val="center"/>
              <w:rPr>
                <w:rFonts w:ascii="Arial" w:hAnsi="Arial" w:cs="Arial"/>
                <w:color w:val="000000"/>
                <w:sz w:val="18"/>
                <w:szCs w:val="18"/>
                <w:highlight w:val="yellow"/>
              </w:rPr>
            </w:pPr>
            <w:r w:rsidRPr="00143BEC">
              <w:rPr>
                <w:rFonts w:ascii="Arial" w:hAnsi="Arial" w:cs="Arial"/>
                <w:color w:val="000000"/>
                <w:sz w:val="18"/>
                <w:szCs w:val="18"/>
                <w:highlight w:val="yellow"/>
              </w:rPr>
              <w:t>2110</w:t>
            </w:r>
            <w:r w:rsidRPr="00D86528">
              <w:rPr>
                <w:rFonts w:ascii="Arial" w:hAnsi="Arial" w:cs="Arial"/>
                <w:color w:val="000000"/>
                <w:sz w:val="18"/>
                <w:szCs w:val="18"/>
              </w:rPr>
              <w:t xml:space="preserve"> MHz</w:t>
            </w:r>
            <w:r w:rsidRPr="00D86528">
              <w:rPr>
                <w:rFonts w:ascii="Arial" w:hAnsi="Arial" w:cs="Arial"/>
                <w:sz w:val="18"/>
                <w:lang w:eastAsia="ko-KR"/>
              </w:rPr>
              <w:t xml:space="preserve"> </w:t>
            </w:r>
            <w:r w:rsidRPr="00D86528">
              <w:rPr>
                <w:rFonts w:ascii="Arial" w:hAnsi="Arial" w:cs="Arial"/>
                <w:color w:val="000000"/>
                <w:sz w:val="18"/>
                <w:szCs w:val="18"/>
              </w:rPr>
              <w:t>–</w:t>
            </w:r>
            <w:r w:rsidRPr="00D86528">
              <w:rPr>
                <w:rFonts w:ascii="Arial" w:hAnsi="Arial" w:cs="Arial"/>
                <w:sz w:val="18"/>
                <w:lang w:eastAsia="ko-KR"/>
              </w:rPr>
              <w:t xml:space="preserve"> </w:t>
            </w:r>
            <w:r w:rsidRPr="00143BEC">
              <w:rPr>
                <w:rFonts w:ascii="Arial" w:hAnsi="Arial" w:cs="Arial"/>
                <w:color w:val="000000"/>
                <w:sz w:val="18"/>
                <w:szCs w:val="18"/>
                <w:highlight w:val="yellow"/>
              </w:rPr>
              <w:t>2170</w:t>
            </w:r>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B5DEB76" w14:textId="77777777" w:rsidR="00224771" w:rsidRDefault="00224771" w:rsidP="00C1034A">
            <w:pPr>
              <w:keepNext/>
              <w:keepLines/>
              <w:spacing w:after="0"/>
              <w:jc w:val="center"/>
              <w:rPr>
                <w:rFonts w:ascii="Arial" w:hAnsi="Arial" w:cs="Arial"/>
                <w:color w:val="000000"/>
                <w:sz w:val="18"/>
                <w:szCs w:val="18"/>
              </w:rPr>
            </w:pPr>
            <w:r>
              <w:rPr>
                <w:rFonts w:ascii="Arial" w:hAnsi="Arial" w:cs="Arial"/>
                <w:color w:val="000000"/>
                <w:sz w:val="18"/>
                <w:szCs w:val="18"/>
              </w:rPr>
              <w:t>FDD</w:t>
            </w:r>
          </w:p>
        </w:tc>
      </w:tr>
      <w:tr w:rsidR="00224771" w14:paraId="05A01CCA" w14:textId="77777777" w:rsidTr="00C1034A">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4CA9AC" w14:textId="77777777" w:rsidR="00224771" w:rsidRPr="00143BEC" w:rsidRDefault="00224771" w:rsidP="00C1034A">
            <w:pPr>
              <w:keepNext/>
              <w:keepLines/>
              <w:spacing w:after="0"/>
              <w:jc w:val="center"/>
              <w:rPr>
                <w:rFonts w:ascii="Arial" w:hAnsi="Arial" w:cs="Arial"/>
                <w:sz w:val="18"/>
                <w:highlight w:val="yellow"/>
                <w:lang w:val="sv-SE" w:eastAsia="zh-CN"/>
              </w:rPr>
            </w:pPr>
            <w:r w:rsidRPr="00143BEC">
              <w:rPr>
                <w:rFonts w:ascii="Arial" w:hAnsi="Arial" w:cs="Arial"/>
                <w:color w:val="000000"/>
                <w:sz w:val="18"/>
                <w:szCs w:val="18"/>
                <w:highlight w:val="yellow"/>
              </w:rPr>
              <w:t>n102</w:t>
            </w:r>
          </w:p>
        </w:tc>
        <w:tc>
          <w:tcPr>
            <w:tcW w:w="3536" w:type="dxa"/>
            <w:tcBorders>
              <w:top w:val="single" w:sz="4" w:space="0" w:color="auto"/>
              <w:left w:val="single" w:sz="4" w:space="0" w:color="auto"/>
              <w:bottom w:val="single" w:sz="4" w:space="0" w:color="auto"/>
              <w:right w:val="single" w:sz="4" w:space="0" w:color="auto"/>
            </w:tcBorders>
            <w:vAlign w:val="center"/>
          </w:tcPr>
          <w:p w14:paraId="53161522" w14:textId="77777777" w:rsidR="00224771" w:rsidRPr="00D86528" w:rsidRDefault="00224771" w:rsidP="00C1034A">
            <w:pPr>
              <w:keepNext/>
              <w:keepLines/>
              <w:spacing w:after="0"/>
              <w:jc w:val="center"/>
              <w:rPr>
                <w:rFonts w:ascii="Arial" w:eastAsia="Calibri" w:hAnsi="Arial" w:cs="Arial"/>
                <w:sz w:val="18"/>
                <w:lang w:eastAsia="ko-KR"/>
              </w:rPr>
            </w:pPr>
            <w:r w:rsidRPr="00143BEC">
              <w:rPr>
                <w:rFonts w:ascii="Arial" w:hAnsi="Arial" w:cs="Arial"/>
                <w:color w:val="000000"/>
                <w:sz w:val="18"/>
                <w:szCs w:val="18"/>
                <w:highlight w:val="yellow"/>
              </w:rPr>
              <w:t>5925</w:t>
            </w:r>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r w:rsidRPr="00D86528">
              <w:rPr>
                <w:rFonts w:ascii="Arial" w:hAnsi="Arial" w:cs="Arial"/>
                <w:color w:val="000000"/>
                <w:sz w:val="18"/>
                <w:szCs w:val="18"/>
                <w:highlight w:val="yellow"/>
              </w:rPr>
              <w:t>6425</w:t>
            </w:r>
            <w:r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113597B1" w14:textId="77777777" w:rsidR="00224771" w:rsidRPr="00D86528" w:rsidRDefault="00224771" w:rsidP="00C1034A">
            <w:pPr>
              <w:keepNext/>
              <w:keepLines/>
              <w:spacing w:after="0"/>
              <w:jc w:val="center"/>
              <w:rPr>
                <w:rFonts w:ascii="Arial" w:hAnsi="Arial" w:cs="Arial"/>
                <w:sz w:val="18"/>
                <w:lang w:eastAsia="ko-KR"/>
              </w:rPr>
            </w:pPr>
            <w:r w:rsidRPr="00143BEC">
              <w:rPr>
                <w:rFonts w:ascii="Arial" w:hAnsi="Arial" w:cs="Arial"/>
                <w:color w:val="000000"/>
                <w:sz w:val="18"/>
                <w:szCs w:val="18"/>
                <w:highlight w:val="yellow"/>
              </w:rPr>
              <w:t>5925</w:t>
            </w:r>
            <w:r w:rsidRPr="00D86528">
              <w:rPr>
                <w:rFonts w:ascii="Arial" w:hAnsi="Arial" w:cs="Arial"/>
                <w:color w:val="000000"/>
                <w:sz w:val="18"/>
                <w:szCs w:val="18"/>
              </w:rPr>
              <w:t xml:space="preserve"> MHz</w:t>
            </w:r>
            <w:r w:rsidRPr="00D86528">
              <w:rPr>
                <w:rFonts w:ascii="Arial" w:hAnsi="Arial" w:cs="Arial"/>
                <w:sz w:val="18"/>
                <w:lang w:eastAsia="ko-KR"/>
              </w:rPr>
              <w:t xml:space="preserve"> </w:t>
            </w:r>
            <w:r w:rsidRPr="00D86528">
              <w:rPr>
                <w:rFonts w:ascii="Arial" w:hAnsi="Arial" w:cs="Arial"/>
                <w:color w:val="000000"/>
                <w:sz w:val="18"/>
                <w:szCs w:val="18"/>
              </w:rPr>
              <w:t>–</w:t>
            </w:r>
            <w:r w:rsidRPr="00D86528">
              <w:rPr>
                <w:rFonts w:ascii="Arial" w:hAnsi="Arial" w:cs="Arial"/>
                <w:sz w:val="18"/>
                <w:lang w:eastAsia="ko-KR"/>
              </w:rPr>
              <w:t xml:space="preserve"> </w:t>
            </w:r>
            <w:r w:rsidRPr="00D86528">
              <w:rPr>
                <w:rFonts w:ascii="Arial" w:hAnsi="Arial" w:cs="Arial"/>
                <w:color w:val="000000"/>
                <w:sz w:val="18"/>
                <w:szCs w:val="18"/>
                <w:highlight w:val="yellow"/>
              </w:rPr>
              <w:t>6425</w:t>
            </w:r>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00908B6" w14:textId="77777777" w:rsidR="00224771" w:rsidRDefault="00224771" w:rsidP="00C1034A">
            <w:pPr>
              <w:keepNext/>
              <w:keepLines/>
              <w:spacing w:after="0"/>
              <w:jc w:val="center"/>
              <w:rPr>
                <w:rFonts w:ascii="Arial" w:hAnsi="Arial" w:cs="Arial"/>
                <w:sz w:val="18"/>
                <w:lang w:eastAsia="ko-KR"/>
              </w:rPr>
            </w:pPr>
            <w:r>
              <w:rPr>
                <w:rFonts w:ascii="Arial" w:hAnsi="Arial" w:cs="Arial"/>
                <w:color w:val="000000"/>
                <w:sz w:val="18"/>
                <w:szCs w:val="18"/>
              </w:rPr>
              <w:t>TDD</w:t>
            </w:r>
          </w:p>
        </w:tc>
      </w:tr>
    </w:tbl>
    <w:p w14:paraId="6A7D2FB9" w14:textId="77777777" w:rsidR="00224771" w:rsidRDefault="00224771" w:rsidP="00224771">
      <w:pPr>
        <w:spacing w:after="0"/>
        <w:rPr>
          <w:rFonts w:ascii="Arial" w:hAnsi="Arial" w:cs="Arial"/>
          <w:i/>
          <w:iCs/>
          <w:lang w:eastAsia="zh-CN"/>
        </w:rPr>
      </w:pPr>
    </w:p>
    <w:p w14:paraId="5F9CAAD7" w14:textId="0857209D" w:rsidR="00224771" w:rsidRPr="00C833E2" w:rsidRDefault="00224771" w:rsidP="00224771">
      <w:pPr>
        <w:rPr>
          <w:rFonts w:ascii="Arial" w:hAnsi="Arial" w:cs="Arial"/>
          <w:bCs/>
          <w:i/>
          <w:iCs/>
          <w:lang w:eastAsia="zh-CN"/>
        </w:rPr>
      </w:pPr>
      <w:r>
        <w:rPr>
          <w:rFonts w:ascii="Arial" w:hAnsi="Arial" w:cs="Arial"/>
          <w:i/>
          <w:iCs/>
          <w:lang w:eastAsia="zh-CN"/>
        </w:rPr>
        <w:t xml:space="preserve">Note: </w:t>
      </w:r>
      <w:r w:rsidRPr="00D8445F">
        <w:rPr>
          <w:rFonts w:ascii="Arial" w:hAnsi="Arial" w:cs="Arial"/>
          <w:i/>
          <w:iCs/>
          <w:lang w:eastAsia="zh-CN"/>
        </w:rPr>
        <w:t>For certain band combinations, frequency range restrictions may be applicable when the band combination can be uniquely identifiable to a region o</w:t>
      </w:r>
      <w:r>
        <w:rPr>
          <w:rFonts w:ascii="Arial" w:hAnsi="Arial" w:cs="Arial"/>
          <w:i/>
          <w:iCs/>
          <w:lang w:eastAsia="zh-CN"/>
        </w:rPr>
        <w:t>r a country</w:t>
      </w:r>
      <w:r w:rsidRPr="00D8445F">
        <w:rPr>
          <w:rFonts w:ascii="Arial" w:hAnsi="Arial" w:cs="Arial"/>
          <w:i/>
          <w:iCs/>
          <w:lang w:eastAsia="zh-CN"/>
        </w:rPr>
        <w:t>. Operator holding frequency range restrictions are not allowed</w:t>
      </w:r>
      <w:r w:rsidR="00C77865">
        <w:rPr>
          <w:rFonts w:ascii="Arial" w:hAnsi="Arial" w:cs="Arial"/>
          <w:i/>
          <w:iCs/>
          <w:lang w:eastAsia="zh-CN"/>
        </w:rPr>
        <w:t>,</w:t>
      </w:r>
      <w:r>
        <w:rPr>
          <w:rFonts w:ascii="Arial" w:hAnsi="Arial" w:cs="Arial"/>
          <w:i/>
          <w:iCs/>
          <w:lang w:eastAsia="zh-CN"/>
        </w:rPr>
        <w:t xml:space="preserve"> </w:t>
      </w:r>
      <w:bookmarkStart w:id="8" w:name="_Hlk156893245"/>
      <w:r>
        <w:rPr>
          <w:rFonts w:ascii="Arial" w:hAnsi="Arial" w:cs="Arial"/>
          <w:i/>
          <w:iCs/>
          <w:lang w:eastAsia="zh-CN"/>
        </w:rPr>
        <w:t>and frequency ranges derived from additional emission requirements (NS) are not relevant</w:t>
      </w:r>
      <w:r w:rsidRPr="00D8445F">
        <w:rPr>
          <w:rFonts w:ascii="Arial" w:hAnsi="Arial" w:cs="Arial"/>
          <w:i/>
          <w:iCs/>
          <w:lang w:eastAsia="zh-CN"/>
        </w:rPr>
        <w:t xml:space="preserve">. </w:t>
      </w:r>
      <w:bookmarkEnd w:id="8"/>
      <w:r w:rsidRPr="00D8445F">
        <w:rPr>
          <w:rFonts w:ascii="Arial" w:hAnsi="Arial" w:cs="Arial"/>
          <w:i/>
          <w:iCs/>
          <w:lang w:eastAsia="zh-CN"/>
        </w:rPr>
        <w:t>Related frequency range restrictions can be found in annex A</w:t>
      </w:r>
      <w:r>
        <w:rPr>
          <w:rFonts w:ascii="Arial" w:hAnsi="Arial" w:cs="Arial"/>
          <w:i/>
          <w:iCs/>
          <w:lang w:eastAsia="zh-CN"/>
        </w:rPr>
        <w:t xml:space="preserve">. Such frequency range restriction(s) are captured in </w:t>
      </w:r>
      <w:r w:rsidRPr="00143BEC">
        <w:rPr>
          <w:rFonts w:ascii="Arial" w:hAnsi="Arial"/>
          <w:bCs/>
          <w:i/>
          <w:iCs/>
          <w:lang w:val="zh-CN"/>
        </w:rPr>
        <w:t xml:space="preserve">Table </w:t>
      </w:r>
      <w:r w:rsidRPr="00143BEC">
        <w:rPr>
          <w:rFonts w:ascii="Arial" w:hAnsi="Arial" w:hint="eastAsia"/>
          <w:bCs/>
          <w:i/>
          <w:iCs/>
          <w:lang w:val="zh-CN" w:eastAsia="zh-CN"/>
        </w:rPr>
        <w:t>5.</w:t>
      </w:r>
      <w:r w:rsidRPr="00143BEC">
        <w:rPr>
          <w:rFonts w:ascii="Arial" w:hAnsi="Arial"/>
          <w:bCs/>
          <w:i/>
          <w:iCs/>
          <w:lang w:eastAsia="zh-CN"/>
        </w:rPr>
        <w:t>XX.1.1</w:t>
      </w:r>
      <w:r w:rsidRPr="00143BEC">
        <w:rPr>
          <w:rFonts w:ascii="Arial" w:hAnsi="Arial"/>
          <w:bCs/>
          <w:i/>
          <w:iCs/>
        </w:rPr>
        <w:t>-2</w:t>
      </w:r>
      <w:r>
        <w:rPr>
          <w:rFonts w:ascii="Arial" w:hAnsi="Arial"/>
          <w:bCs/>
          <w:i/>
          <w:iCs/>
        </w:rPr>
        <w:t xml:space="preserve"> and </w:t>
      </w:r>
      <w:r w:rsidR="00C77865">
        <w:rPr>
          <w:rFonts w:ascii="Arial" w:hAnsi="Arial"/>
          <w:bCs/>
          <w:i/>
          <w:iCs/>
        </w:rPr>
        <w:t xml:space="preserve">are </w:t>
      </w:r>
      <w:r>
        <w:rPr>
          <w:rFonts w:ascii="Arial" w:hAnsi="Arial"/>
          <w:bCs/>
          <w:i/>
          <w:iCs/>
        </w:rPr>
        <w:t>used for the coexistence study tables.</w:t>
      </w:r>
    </w:p>
    <w:p w14:paraId="15107062" w14:textId="29ECD2B9" w:rsidR="00B37736" w:rsidRPr="001325DA" w:rsidRDefault="00B37736" w:rsidP="00B37736">
      <w:pPr>
        <w:keepNext/>
        <w:keepLines/>
        <w:spacing w:before="60"/>
        <w:jc w:val="center"/>
        <w:rPr>
          <w:rFonts w:ascii="Arial" w:hAnsi="Arial"/>
          <w:b/>
          <w:lang w:val="en-US" w:eastAsia="ja-JP"/>
        </w:rPr>
      </w:pPr>
      <w:r>
        <w:rPr>
          <w:rFonts w:ascii="Arial" w:hAnsi="Arial"/>
          <w:b/>
          <w:lang w:val="zh-CN"/>
        </w:rPr>
        <w:t xml:space="preserve">Table </w:t>
      </w:r>
      <w:r>
        <w:rPr>
          <w:rFonts w:ascii="Arial" w:hAnsi="Arial" w:hint="eastAsia"/>
          <w:b/>
          <w:lang w:val="zh-CN" w:eastAsia="zh-CN"/>
        </w:rPr>
        <w:t>5.</w:t>
      </w:r>
      <w:r>
        <w:rPr>
          <w:rFonts w:ascii="Arial" w:hAnsi="Arial"/>
          <w:b/>
          <w:lang w:eastAsia="zh-CN"/>
        </w:rPr>
        <w:t>XX.1.1</w:t>
      </w:r>
      <w:r>
        <w:rPr>
          <w:rFonts w:ascii="Arial" w:hAnsi="Arial"/>
          <w:b/>
        </w:rPr>
        <w:t>-2</w:t>
      </w:r>
      <w:r>
        <w:rPr>
          <w:rFonts w:ascii="Arial" w:hAnsi="Arial"/>
          <w:b/>
          <w:lang w:val="zh-CN"/>
        </w:rPr>
        <w:t xml:space="preserve">: </w:t>
      </w:r>
      <w:r>
        <w:rPr>
          <w:rFonts w:ascii="Arial" w:hAnsi="Arial"/>
          <w:b/>
          <w:lang w:val="en-US"/>
        </w:rPr>
        <w:t xml:space="preserve">Applicable </w:t>
      </w:r>
      <w:r>
        <w:rPr>
          <w:rFonts w:ascii="Arial" w:hAnsi="Arial"/>
          <w:b/>
        </w:rPr>
        <w:t>f</w:t>
      </w:r>
      <w:r w:rsidRPr="00D86528">
        <w:rPr>
          <w:rFonts w:ascii="Arial" w:hAnsi="Arial"/>
          <w:b/>
          <w:lang w:val="zh-CN"/>
        </w:rPr>
        <w:t xml:space="preserve">requency range restrictions for </w:t>
      </w:r>
      <w:r>
        <w:rPr>
          <w:rFonts w:ascii="Arial" w:hAnsi="Arial"/>
          <w:b/>
          <w:lang w:val="en-US"/>
        </w:rPr>
        <w:t>coexistence study</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3536"/>
        <w:gridCol w:w="3116"/>
        <w:gridCol w:w="1043"/>
      </w:tblGrid>
      <w:tr w:rsidR="00B37736" w14:paraId="7BBB8ECF" w14:textId="77777777" w:rsidTr="00C1034A">
        <w:trPr>
          <w:trHeight w:val="70"/>
          <w:jc w:val="center"/>
        </w:trPr>
        <w:tc>
          <w:tcPr>
            <w:tcW w:w="1127" w:type="dxa"/>
            <w:vMerge w:val="restart"/>
            <w:tcBorders>
              <w:top w:val="single" w:sz="4" w:space="0" w:color="auto"/>
              <w:left w:val="single" w:sz="4" w:space="0" w:color="auto"/>
              <w:bottom w:val="single" w:sz="4" w:space="0" w:color="auto"/>
              <w:right w:val="single" w:sz="4" w:space="0" w:color="auto"/>
            </w:tcBorders>
            <w:vAlign w:val="center"/>
          </w:tcPr>
          <w:p w14:paraId="32B40AD6" w14:textId="77777777" w:rsidR="00B37736" w:rsidRDefault="00B37736" w:rsidP="00C1034A">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010862A" w14:textId="77777777" w:rsidR="00B37736" w:rsidRDefault="00B37736"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4F7CB9A" w14:textId="77777777" w:rsidR="00B37736" w:rsidRDefault="00B37736"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14AC4B0" w14:textId="77777777" w:rsidR="00B37736" w:rsidRDefault="00B37736" w:rsidP="00C1034A">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6C68636F" w14:textId="77777777" w:rsidR="00B37736" w:rsidRDefault="00B37736"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B37736" w14:paraId="61B72B91" w14:textId="77777777" w:rsidTr="00C1034A">
        <w:trPr>
          <w:trHeight w:val="184"/>
          <w:jc w:val="center"/>
        </w:trPr>
        <w:tc>
          <w:tcPr>
            <w:tcW w:w="1127" w:type="dxa"/>
            <w:vMerge/>
            <w:tcBorders>
              <w:top w:val="single" w:sz="4" w:space="0" w:color="auto"/>
              <w:left w:val="single" w:sz="4" w:space="0" w:color="auto"/>
              <w:bottom w:val="single" w:sz="4" w:space="0" w:color="auto"/>
              <w:right w:val="single" w:sz="4" w:space="0" w:color="auto"/>
            </w:tcBorders>
            <w:vAlign w:val="center"/>
          </w:tcPr>
          <w:p w14:paraId="65629435" w14:textId="77777777" w:rsidR="00B37736" w:rsidRDefault="00B37736" w:rsidP="00C1034A">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1DC9C95" w14:textId="77777777" w:rsidR="00B37736" w:rsidRDefault="00B37736"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76FC61C" w14:textId="77777777" w:rsidR="00B37736" w:rsidRDefault="00B37736"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6101309" w14:textId="77777777" w:rsidR="00B37736" w:rsidRDefault="00B37736" w:rsidP="00C1034A">
            <w:pPr>
              <w:spacing w:after="0"/>
              <w:rPr>
                <w:rFonts w:ascii="Arial" w:eastAsia="Calibri" w:hAnsi="Arial" w:cs="Arial"/>
                <w:b/>
                <w:bCs/>
                <w:sz w:val="18"/>
                <w:szCs w:val="18"/>
                <w:lang w:val="zh-CN" w:eastAsia="zh-CN"/>
              </w:rPr>
            </w:pPr>
          </w:p>
        </w:tc>
      </w:tr>
      <w:tr w:rsidR="00B37736" w14:paraId="0B269621" w14:textId="77777777" w:rsidTr="00C1034A">
        <w:trPr>
          <w:trHeight w:val="71"/>
          <w:jc w:val="center"/>
        </w:trPr>
        <w:tc>
          <w:tcPr>
            <w:tcW w:w="1127" w:type="dxa"/>
            <w:vMerge/>
            <w:tcBorders>
              <w:top w:val="single" w:sz="4" w:space="0" w:color="auto"/>
              <w:left w:val="single" w:sz="4" w:space="0" w:color="auto"/>
              <w:bottom w:val="single" w:sz="4" w:space="0" w:color="auto"/>
              <w:right w:val="single" w:sz="4" w:space="0" w:color="auto"/>
            </w:tcBorders>
            <w:vAlign w:val="center"/>
          </w:tcPr>
          <w:p w14:paraId="4B0F37B6" w14:textId="77777777" w:rsidR="00B37736" w:rsidRDefault="00B37736" w:rsidP="00C1034A">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1D91963" w14:textId="77777777" w:rsidR="00B37736" w:rsidRDefault="00B37736"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0AF9D65" w14:textId="77777777" w:rsidR="00B37736" w:rsidRDefault="00B37736" w:rsidP="00C1034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C35E889" w14:textId="77777777" w:rsidR="00B37736" w:rsidRDefault="00B37736" w:rsidP="00C1034A">
            <w:pPr>
              <w:spacing w:after="0"/>
              <w:rPr>
                <w:rFonts w:ascii="Arial" w:eastAsia="Calibri" w:hAnsi="Arial" w:cs="Arial"/>
                <w:b/>
                <w:bCs/>
                <w:sz w:val="18"/>
                <w:szCs w:val="18"/>
                <w:lang w:val="zh-CN" w:eastAsia="zh-CN"/>
              </w:rPr>
            </w:pPr>
          </w:p>
        </w:tc>
      </w:tr>
      <w:tr w:rsidR="00B37736" w14:paraId="70E196C0" w14:textId="77777777" w:rsidTr="00C1034A">
        <w:trPr>
          <w:trHeight w:val="56"/>
          <w:jc w:val="center"/>
        </w:trPr>
        <w:tc>
          <w:tcPr>
            <w:tcW w:w="1127" w:type="dxa"/>
            <w:tcBorders>
              <w:top w:val="single" w:sz="4" w:space="0" w:color="auto"/>
              <w:left w:val="single" w:sz="4" w:space="0" w:color="auto"/>
              <w:bottom w:val="single" w:sz="4" w:space="0" w:color="auto"/>
              <w:right w:val="single" w:sz="4" w:space="0" w:color="auto"/>
            </w:tcBorders>
            <w:vAlign w:val="center"/>
          </w:tcPr>
          <w:p w14:paraId="625A38F7" w14:textId="77777777" w:rsidR="00B37736" w:rsidRDefault="00B37736" w:rsidP="00C1034A">
            <w:pPr>
              <w:keepNext/>
              <w:keepLines/>
              <w:spacing w:after="0"/>
              <w:jc w:val="center"/>
              <w:rPr>
                <w:rFonts w:ascii="Arial" w:hAnsi="Arial" w:cs="Arial"/>
                <w:sz w:val="18"/>
                <w:lang w:val="sv-SE" w:eastAsia="zh-CN"/>
              </w:rPr>
            </w:pPr>
            <w:r>
              <w:rPr>
                <w:rFonts w:ascii="Arial" w:hAnsi="Arial" w:cs="Arial"/>
                <w:color w:val="000000"/>
                <w:sz w:val="18"/>
                <w:szCs w:val="18"/>
              </w:rPr>
              <w:t>n102</w:t>
            </w:r>
          </w:p>
        </w:tc>
        <w:tc>
          <w:tcPr>
            <w:tcW w:w="3536" w:type="dxa"/>
            <w:tcBorders>
              <w:top w:val="single" w:sz="4" w:space="0" w:color="auto"/>
              <w:left w:val="single" w:sz="4" w:space="0" w:color="auto"/>
              <w:bottom w:val="single" w:sz="4" w:space="0" w:color="auto"/>
              <w:right w:val="single" w:sz="4" w:space="0" w:color="auto"/>
            </w:tcBorders>
            <w:vAlign w:val="center"/>
          </w:tcPr>
          <w:p w14:paraId="3A4858C9" w14:textId="77777777" w:rsidR="00B37736" w:rsidRPr="00A919F2" w:rsidRDefault="00B37736" w:rsidP="00C1034A">
            <w:pPr>
              <w:keepNext/>
              <w:keepLines/>
              <w:spacing w:after="0"/>
              <w:jc w:val="center"/>
              <w:rPr>
                <w:rFonts w:ascii="Arial" w:eastAsia="Calibri" w:hAnsi="Arial" w:cs="Arial"/>
                <w:sz w:val="18"/>
                <w:lang w:eastAsia="ko-KR"/>
              </w:rPr>
            </w:pPr>
            <w:r w:rsidRPr="00143BEC">
              <w:rPr>
                <w:rFonts w:ascii="Arial" w:hAnsi="Arial" w:cs="Arial"/>
                <w:color w:val="000000"/>
                <w:sz w:val="18"/>
                <w:szCs w:val="18"/>
                <w:highlight w:val="green"/>
              </w:rPr>
              <w:t>5945</w:t>
            </w:r>
            <w:r w:rsidRPr="00A919F2">
              <w:rPr>
                <w:rFonts w:ascii="Arial" w:hAnsi="Arial" w:cs="Arial"/>
                <w:color w:val="000000"/>
                <w:sz w:val="18"/>
                <w:szCs w:val="18"/>
              </w:rPr>
              <w:t xml:space="preserve"> MHz</w:t>
            </w:r>
            <w:r w:rsidRPr="00A919F2">
              <w:rPr>
                <w:rFonts w:ascii="Arial" w:eastAsia="Calibri" w:hAnsi="Arial" w:cs="Arial"/>
                <w:sz w:val="18"/>
                <w:lang w:eastAsia="ko-KR"/>
              </w:rPr>
              <w:t xml:space="preserve"> </w:t>
            </w:r>
            <w:r w:rsidRPr="00A919F2">
              <w:rPr>
                <w:rFonts w:ascii="Arial" w:hAnsi="Arial" w:cs="Arial"/>
                <w:color w:val="000000"/>
                <w:sz w:val="18"/>
                <w:szCs w:val="18"/>
              </w:rPr>
              <w:t>–</w:t>
            </w:r>
            <w:r w:rsidRPr="00A919F2">
              <w:rPr>
                <w:rFonts w:ascii="Arial" w:eastAsia="Calibri" w:hAnsi="Arial" w:cs="Arial"/>
                <w:sz w:val="18"/>
                <w:lang w:eastAsia="ko-KR"/>
              </w:rPr>
              <w:t xml:space="preserve"> </w:t>
            </w:r>
            <w:r w:rsidRPr="00143BEC">
              <w:rPr>
                <w:rFonts w:ascii="Arial" w:hAnsi="Arial" w:cs="Arial"/>
                <w:color w:val="000000"/>
                <w:sz w:val="18"/>
                <w:szCs w:val="18"/>
                <w:highlight w:val="green"/>
              </w:rPr>
              <w:t>6425</w:t>
            </w:r>
            <w:r w:rsidRPr="00A919F2">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482F6EF" w14:textId="77777777" w:rsidR="00B37736" w:rsidRPr="00A919F2" w:rsidRDefault="00B37736" w:rsidP="00C1034A">
            <w:pPr>
              <w:keepNext/>
              <w:keepLines/>
              <w:spacing w:after="0"/>
              <w:jc w:val="center"/>
              <w:rPr>
                <w:rFonts w:ascii="Arial" w:hAnsi="Arial" w:cs="Arial"/>
                <w:sz w:val="18"/>
                <w:lang w:eastAsia="ko-KR"/>
              </w:rPr>
            </w:pPr>
            <w:r w:rsidRPr="00143BEC">
              <w:rPr>
                <w:rFonts w:ascii="Arial" w:hAnsi="Arial" w:cs="Arial"/>
                <w:color w:val="000000"/>
                <w:sz w:val="18"/>
                <w:szCs w:val="18"/>
                <w:highlight w:val="green"/>
              </w:rPr>
              <w:t>5945</w:t>
            </w:r>
            <w:r w:rsidRPr="00A919F2">
              <w:rPr>
                <w:rFonts w:ascii="Arial" w:hAnsi="Arial" w:cs="Arial"/>
                <w:color w:val="000000"/>
                <w:sz w:val="18"/>
                <w:szCs w:val="18"/>
              </w:rPr>
              <w:t xml:space="preserve"> MHz</w:t>
            </w:r>
            <w:r w:rsidRPr="00A919F2">
              <w:rPr>
                <w:rFonts w:ascii="Arial" w:hAnsi="Arial" w:cs="Arial"/>
                <w:sz w:val="18"/>
                <w:lang w:eastAsia="ko-KR"/>
              </w:rPr>
              <w:t xml:space="preserve"> </w:t>
            </w:r>
            <w:r w:rsidRPr="00A919F2">
              <w:rPr>
                <w:rFonts w:ascii="Arial" w:hAnsi="Arial" w:cs="Arial"/>
                <w:color w:val="000000"/>
                <w:sz w:val="18"/>
                <w:szCs w:val="18"/>
              </w:rPr>
              <w:t>–</w:t>
            </w:r>
            <w:r w:rsidRPr="00A919F2">
              <w:rPr>
                <w:rFonts w:ascii="Arial" w:hAnsi="Arial" w:cs="Arial"/>
                <w:sz w:val="18"/>
                <w:lang w:eastAsia="ko-KR"/>
              </w:rPr>
              <w:t xml:space="preserve"> </w:t>
            </w:r>
            <w:r w:rsidRPr="00143BEC">
              <w:rPr>
                <w:rFonts w:ascii="Arial" w:hAnsi="Arial" w:cs="Arial"/>
                <w:color w:val="000000"/>
                <w:sz w:val="18"/>
                <w:szCs w:val="18"/>
                <w:highlight w:val="green"/>
              </w:rPr>
              <w:t>6425</w:t>
            </w:r>
            <w:r w:rsidRPr="00A919F2">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F47CF1F" w14:textId="77777777" w:rsidR="00B37736" w:rsidRDefault="00B37736" w:rsidP="00C1034A">
            <w:pPr>
              <w:keepNext/>
              <w:keepLines/>
              <w:spacing w:after="0"/>
              <w:jc w:val="center"/>
              <w:rPr>
                <w:rFonts w:ascii="Arial" w:hAnsi="Arial" w:cs="Arial"/>
                <w:sz w:val="18"/>
                <w:lang w:eastAsia="ko-KR"/>
              </w:rPr>
            </w:pPr>
            <w:r>
              <w:rPr>
                <w:rFonts w:ascii="Arial" w:hAnsi="Arial" w:cs="Arial"/>
                <w:color w:val="000000"/>
                <w:sz w:val="18"/>
                <w:szCs w:val="18"/>
              </w:rPr>
              <w:t>TDD</w:t>
            </w:r>
          </w:p>
        </w:tc>
      </w:tr>
      <w:tr w:rsidR="00B37736" w14:paraId="2D5C8BF8" w14:textId="77777777" w:rsidTr="00C1034A">
        <w:trPr>
          <w:trHeight w:val="268"/>
          <w:jc w:val="center"/>
        </w:trPr>
        <w:tc>
          <w:tcPr>
            <w:tcW w:w="1127" w:type="dxa"/>
            <w:tcBorders>
              <w:top w:val="single" w:sz="4" w:space="0" w:color="auto"/>
              <w:left w:val="single" w:sz="4" w:space="0" w:color="auto"/>
              <w:bottom w:val="single" w:sz="4" w:space="0" w:color="auto"/>
              <w:right w:val="single" w:sz="4" w:space="0" w:color="auto"/>
            </w:tcBorders>
            <w:vAlign w:val="center"/>
          </w:tcPr>
          <w:p w14:paraId="19613053" w14:textId="77777777" w:rsidR="00B37736" w:rsidRDefault="00B37736" w:rsidP="00C1034A">
            <w:pPr>
              <w:keepNext/>
              <w:keepLines/>
              <w:spacing w:after="0"/>
              <w:jc w:val="center"/>
              <w:rPr>
                <w:rFonts w:ascii="Arial" w:hAnsi="Arial" w:cs="Arial"/>
                <w:color w:val="000000"/>
                <w:sz w:val="18"/>
                <w:szCs w:val="18"/>
              </w:rPr>
            </w:pPr>
            <w:r>
              <w:rPr>
                <w:rFonts w:ascii="Arial" w:hAnsi="Arial" w:cs="Arial"/>
                <w:color w:val="000000"/>
                <w:sz w:val="18"/>
                <w:szCs w:val="18"/>
              </w:rPr>
              <w:t>Justification</w:t>
            </w:r>
          </w:p>
        </w:tc>
        <w:tc>
          <w:tcPr>
            <w:tcW w:w="7695" w:type="dxa"/>
            <w:gridSpan w:val="3"/>
            <w:tcBorders>
              <w:top w:val="single" w:sz="4" w:space="0" w:color="auto"/>
              <w:left w:val="single" w:sz="4" w:space="0" w:color="auto"/>
              <w:bottom w:val="single" w:sz="4" w:space="0" w:color="auto"/>
              <w:right w:val="single" w:sz="4" w:space="0" w:color="auto"/>
            </w:tcBorders>
            <w:vAlign w:val="center"/>
          </w:tcPr>
          <w:p w14:paraId="40879B45" w14:textId="29295420" w:rsidR="00B37736" w:rsidRPr="0077026D" w:rsidRDefault="00B37736" w:rsidP="00C1034A">
            <w:pPr>
              <w:keepNext/>
              <w:keepLines/>
              <w:spacing w:after="0"/>
              <w:rPr>
                <w:rFonts w:ascii="Arial" w:hAnsi="Arial" w:cs="Arial"/>
                <w:color w:val="000000"/>
                <w:sz w:val="18"/>
                <w:szCs w:val="18"/>
                <w:highlight w:val="magenta"/>
              </w:rPr>
            </w:pPr>
            <w:r w:rsidRPr="0077026D">
              <w:rPr>
                <w:rFonts w:ascii="Arial" w:hAnsi="Arial" w:cs="Arial"/>
                <w:color w:val="000000"/>
                <w:sz w:val="18"/>
                <w:szCs w:val="18"/>
                <w:highlight w:val="magenta"/>
              </w:rPr>
              <w:t>In 38.101-1, n102 is defined as 5945-6425MHz for the in-band PSD requirement to account for the lower 20MHz guard-band to</w:t>
            </w:r>
            <w:r w:rsidR="00C77865">
              <w:rPr>
                <w:rFonts w:ascii="Arial" w:hAnsi="Arial" w:cs="Arial"/>
                <w:color w:val="000000"/>
                <w:sz w:val="18"/>
                <w:szCs w:val="18"/>
                <w:highlight w:val="magenta"/>
              </w:rPr>
              <w:t xml:space="preserve"> the</w:t>
            </w:r>
            <w:r w:rsidRPr="0077026D">
              <w:rPr>
                <w:rFonts w:ascii="Arial" w:hAnsi="Arial" w:cs="Arial"/>
                <w:color w:val="000000"/>
                <w:sz w:val="18"/>
                <w:szCs w:val="18"/>
                <w:highlight w:val="magenta"/>
              </w:rPr>
              <w:t xml:space="preserve"> ITS channels</w:t>
            </w:r>
          </w:p>
        </w:tc>
      </w:tr>
    </w:tbl>
    <w:p w14:paraId="5AE4DE24" w14:textId="77777777" w:rsidR="00224771" w:rsidRDefault="00224771" w:rsidP="00224771">
      <w:pPr>
        <w:spacing w:after="0"/>
      </w:pPr>
    </w:p>
    <w:p w14:paraId="55D57027" w14:textId="77777777" w:rsidR="00B37736" w:rsidRDefault="00B37736" w:rsidP="00B37736">
      <w:pPr>
        <w:keepNext/>
        <w:keepLines/>
        <w:spacing w:before="180"/>
        <w:ind w:left="1418" w:hanging="1418"/>
        <w:outlineLvl w:val="3"/>
        <w:rPr>
          <w:rFonts w:ascii="Arial" w:hAnsi="Arial"/>
          <w:lang w:eastAsia="ja-JP"/>
        </w:rPr>
      </w:pPr>
      <w:r>
        <w:rPr>
          <w:rFonts w:ascii="Arial" w:hAnsi="Arial" w:hint="eastAsia"/>
          <w:lang w:eastAsia="zh-CN"/>
        </w:rPr>
        <w:t>5.</w:t>
      </w:r>
      <w:r>
        <w:rPr>
          <w:rFonts w:ascii="Arial" w:hAnsi="Arial"/>
          <w:lang w:eastAsia="zh-CN"/>
        </w:rPr>
        <w:t>XX.1.2</w:t>
      </w:r>
      <w:r>
        <w:rPr>
          <w:rFonts w:ascii="Arial" w:hAnsi="Arial"/>
          <w:lang w:eastAsia="zh-CN"/>
        </w:rPr>
        <w:tab/>
        <w:t xml:space="preserve">Channel bandwidths per operating band for </w:t>
      </w:r>
      <w:r>
        <w:rPr>
          <w:rFonts w:ascii="Arial" w:hAnsi="Arial"/>
          <w:lang w:eastAsia="ja-JP"/>
        </w:rPr>
        <w:t>CA</w:t>
      </w:r>
    </w:p>
    <w:p w14:paraId="783C6C45" w14:textId="2AF1F3A7" w:rsidR="00B37736" w:rsidRDefault="00B37736" w:rsidP="00B37736">
      <w:pPr>
        <w:keepNext/>
        <w:keepLines/>
        <w:spacing w:before="60"/>
        <w:jc w:val="center"/>
        <w:rPr>
          <w:rFonts w:ascii="Arial" w:hAnsi="Arial"/>
          <w:b/>
          <w:sz w:val="16"/>
          <w:lang w:val="zh-CN" w:eastAsia="zh-CN"/>
        </w:rPr>
      </w:pPr>
      <w:r>
        <w:rPr>
          <w:rFonts w:ascii="Arial" w:hAnsi="Arial" w:cs="Arial"/>
          <w:b/>
          <w:lang w:val="zh-CN"/>
        </w:rPr>
        <w:t xml:space="preserve">Table </w:t>
      </w:r>
      <w:r>
        <w:rPr>
          <w:rFonts w:ascii="Arial" w:hAnsi="Arial" w:cs="Arial" w:hint="eastAsia"/>
          <w:b/>
          <w:lang w:eastAsia="zh-CN"/>
        </w:rPr>
        <w:t>5.</w:t>
      </w:r>
      <w:r w:rsidR="005940C9">
        <w:rPr>
          <w:rFonts w:ascii="Arial" w:hAnsi="Arial" w:cs="Arial"/>
          <w:b/>
          <w:lang w:val="en-US" w:eastAsia="zh-CN"/>
        </w:rPr>
        <w:t>XX.</w:t>
      </w:r>
      <w:r>
        <w:rPr>
          <w:rFonts w:ascii="Arial" w:hAnsi="Arial" w:cs="Arial"/>
          <w:b/>
          <w:lang w:val="zh-CN" w:eastAsia="zh-CN"/>
        </w:rPr>
        <w:t>1</w:t>
      </w:r>
      <w:r>
        <w:rPr>
          <w:rFonts w:ascii="Arial" w:hAnsi="Arial" w:cs="Arial"/>
          <w:b/>
          <w:lang w:val="zh-CN"/>
        </w:rPr>
        <w:t>.</w:t>
      </w:r>
      <w:r>
        <w:rPr>
          <w:rFonts w:ascii="Arial" w:hAnsi="Arial" w:cs="Arial"/>
          <w:b/>
          <w:lang w:val="zh-CN" w:eastAsia="zh-CN"/>
        </w:rPr>
        <w:t>2</w:t>
      </w:r>
      <w:r>
        <w:rPr>
          <w:rFonts w:ascii="Arial" w:hAnsi="Arial" w:cs="Arial"/>
          <w:b/>
          <w:lang w:val="zh-CN"/>
        </w:rPr>
        <w:t>-1</w:t>
      </w:r>
      <w:r>
        <w:rPr>
          <w:rFonts w:ascii="Arial" w:hAnsi="Arial"/>
          <w:b/>
          <w:lang w:val="zh-CN"/>
        </w:rPr>
        <w:t>: Supported bandwidths per CA band combination of band n1+n102</w:t>
      </w:r>
      <w:r>
        <w:rPr>
          <w:rFonts w:ascii="Arial" w:hAnsi="Arial"/>
          <w:b/>
          <w:sz w:val="16"/>
          <w:lang w:val="zh-CN" w:eastAsia="zh-CN"/>
        </w:rPr>
        <w:t xml:space="preserve"> </w:t>
      </w:r>
    </w:p>
    <w:tbl>
      <w:tblPr>
        <w:tblW w:w="5000" w:type="pct"/>
        <w:tblLook w:val="04A0" w:firstRow="1" w:lastRow="0" w:firstColumn="1" w:lastColumn="0" w:noHBand="0" w:noVBand="1"/>
      </w:tblPr>
      <w:tblGrid>
        <w:gridCol w:w="1949"/>
        <w:gridCol w:w="2150"/>
        <w:gridCol w:w="782"/>
        <w:gridCol w:w="4179"/>
        <w:gridCol w:w="1397"/>
      </w:tblGrid>
      <w:tr w:rsidR="00B37736" w14:paraId="7EC5A589" w14:textId="77777777" w:rsidTr="00C1034A">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411286AE" w14:textId="77777777" w:rsidR="00B37736" w:rsidRDefault="00B37736" w:rsidP="00C1034A">
            <w:pPr>
              <w:spacing w:after="0"/>
              <w:jc w:val="center"/>
              <w:rPr>
                <w:rFonts w:ascii="Arial" w:hAnsi="Arial" w:cs="Arial"/>
                <w:b/>
                <w:bCs/>
                <w:color w:val="000000"/>
                <w:sz w:val="18"/>
                <w:szCs w:val="18"/>
              </w:rPr>
            </w:pPr>
            <w:r>
              <w:rPr>
                <w:rFonts w:ascii="Arial" w:hAnsi="Arial" w:cs="Arial"/>
                <w:b/>
                <w:bCs/>
                <w:color w:val="000000"/>
                <w:sz w:val="18"/>
                <w:szCs w:val="18"/>
              </w:rPr>
              <w:t>CA operating/channel bandwidth [MHz]</w:t>
            </w:r>
          </w:p>
        </w:tc>
      </w:tr>
      <w:tr w:rsidR="00B37736" w14:paraId="66799D4A" w14:textId="77777777" w:rsidTr="00C1034A">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7F6C8149" w14:textId="77777777" w:rsidR="00B37736" w:rsidRDefault="00B37736" w:rsidP="00C1034A">
            <w:pPr>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00A8CBEE" w14:textId="77777777" w:rsidR="00B37736" w:rsidRDefault="00B37736" w:rsidP="00C1034A">
            <w:pPr>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4" w:type="pct"/>
            <w:tcBorders>
              <w:top w:val="single" w:sz="4" w:space="0" w:color="auto"/>
              <w:left w:val="nil"/>
              <w:bottom w:val="single" w:sz="4" w:space="0" w:color="auto"/>
              <w:right w:val="single" w:sz="4" w:space="0" w:color="auto"/>
            </w:tcBorders>
            <w:shd w:val="clear" w:color="auto" w:fill="auto"/>
            <w:vAlign w:val="center"/>
          </w:tcPr>
          <w:p w14:paraId="66A4070E" w14:textId="77777777" w:rsidR="00B37736" w:rsidRDefault="00B37736" w:rsidP="00C1034A">
            <w:pPr>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3DAF9AA0" w14:textId="77777777" w:rsidR="00B37736" w:rsidRDefault="00B37736" w:rsidP="00C1034A">
            <w:pPr>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14CBB8B4" w14:textId="77777777" w:rsidR="00B37736" w:rsidRDefault="00B37736" w:rsidP="00C1034A">
            <w:pPr>
              <w:spacing w:after="0"/>
              <w:jc w:val="center"/>
              <w:rPr>
                <w:rFonts w:ascii="Arial" w:hAnsi="Arial" w:cs="Arial"/>
                <w:b/>
                <w:bCs/>
                <w:sz w:val="18"/>
                <w:szCs w:val="18"/>
              </w:rPr>
            </w:pPr>
            <w:r>
              <w:rPr>
                <w:rFonts w:ascii="Arial" w:hAnsi="Arial" w:cs="Arial"/>
                <w:b/>
                <w:bCs/>
                <w:sz w:val="18"/>
                <w:szCs w:val="18"/>
              </w:rPr>
              <w:t>Bandwidth combination set</w:t>
            </w:r>
          </w:p>
        </w:tc>
      </w:tr>
      <w:tr w:rsidR="00B37736" w14:paraId="15681448" w14:textId="77777777" w:rsidTr="00C1034A">
        <w:trPr>
          <w:trHeight w:val="70"/>
        </w:trPr>
        <w:tc>
          <w:tcPr>
            <w:tcW w:w="932" w:type="pct"/>
            <w:tcBorders>
              <w:top w:val="single" w:sz="4" w:space="0" w:color="auto"/>
              <w:left w:val="single" w:sz="4" w:space="0" w:color="auto"/>
              <w:right w:val="single" w:sz="4" w:space="0" w:color="auto"/>
            </w:tcBorders>
            <w:shd w:val="clear" w:color="auto" w:fill="auto"/>
            <w:vAlign w:val="center"/>
          </w:tcPr>
          <w:p w14:paraId="62942029" w14:textId="77777777" w:rsidR="00B37736" w:rsidRPr="00143BEC" w:rsidRDefault="00B37736" w:rsidP="00C1034A">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tc>
        <w:tc>
          <w:tcPr>
            <w:tcW w:w="1028" w:type="pct"/>
            <w:tcBorders>
              <w:top w:val="single" w:sz="4" w:space="0" w:color="auto"/>
              <w:left w:val="nil"/>
              <w:right w:val="single" w:sz="4" w:space="0" w:color="auto"/>
            </w:tcBorders>
            <w:shd w:val="clear" w:color="auto" w:fill="auto"/>
            <w:vAlign w:val="center"/>
          </w:tcPr>
          <w:p w14:paraId="67A29D88" w14:textId="77777777" w:rsidR="00B37736" w:rsidRPr="00143BEC" w:rsidRDefault="00B37736" w:rsidP="00C1034A">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4826609" w14:textId="77777777" w:rsidR="00B37736" w:rsidRPr="00143BEC" w:rsidRDefault="00B37736" w:rsidP="00C1034A">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9915C3B" w14:textId="77777777" w:rsidR="00B37736" w:rsidRPr="00143BEC" w:rsidRDefault="00B37736" w:rsidP="00C1034A">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auto"/>
              <w:left w:val="single" w:sz="4" w:space="0" w:color="auto"/>
              <w:right w:val="single" w:sz="4" w:space="0" w:color="auto"/>
            </w:tcBorders>
            <w:shd w:val="clear" w:color="auto" w:fill="auto"/>
            <w:vAlign w:val="center"/>
          </w:tcPr>
          <w:p w14:paraId="588C3207" w14:textId="77777777" w:rsidR="00B37736" w:rsidRPr="00143BEC" w:rsidRDefault="00B37736" w:rsidP="00C1034A">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B37736" w14:paraId="6EDFC224" w14:textId="77777777" w:rsidTr="00C1034A">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54DECA8C" w14:textId="77777777" w:rsidR="00B37736" w:rsidRPr="00143BEC" w:rsidRDefault="00B37736" w:rsidP="00C1034A">
            <w:pPr>
              <w:spacing w:after="0"/>
              <w:rPr>
                <w:rFonts w:ascii="Arial" w:hAnsi="Arial" w:cs="Arial"/>
                <w:color w:val="000000"/>
                <w:sz w:val="18"/>
                <w:szCs w:val="18"/>
                <w:highlight w:val="cyan"/>
              </w:rPr>
            </w:pPr>
          </w:p>
        </w:tc>
        <w:tc>
          <w:tcPr>
            <w:tcW w:w="1028" w:type="pct"/>
            <w:tcBorders>
              <w:left w:val="nil"/>
              <w:bottom w:val="single" w:sz="4" w:space="0" w:color="auto"/>
              <w:right w:val="single" w:sz="4" w:space="0" w:color="auto"/>
            </w:tcBorders>
            <w:shd w:val="clear" w:color="auto" w:fill="auto"/>
            <w:vAlign w:val="center"/>
          </w:tcPr>
          <w:p w14:paraId="020D4623" w14:textId="77777777" w:rsidR="00B37736" w:rsidRPr="00143BEC" w:rsidRDefault="00B37736" w:rsidP="00C1034A">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248680F" w14:textId="77777777" w:rsidR="00B37736" w:rsidRPr="00143BEC" w:rsidRDefault="00B37736" w:rsidP="00C1034A">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ECCDBE5" w14:textId="77777777" w:rsidR="00B37736" w:rsidRPr="00143BEC" w:rsidRDefault="00B37736" w:rsidP="00C1034A">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20, 40, 60, 80, 100</w:t>
            </w:r>
          </w:p>
        </w:tc>
        <w:tc>
          <w:tcPr>
            <w:tcW w:w="668" w:type="pct"/>
            <w:tcBorders>
              <w:left w:val="single" w:sz="4" w:space="0" w:color="auto"/>
              <w:bottom w:val="single" w:sz="4" w:space="0" w:color="auto"/>
              <w:right w:val="single" w:sz="4" w:space="0" w:color="auto"/>
            </w:tcBorders>
            <w:vAlign w:val="center"/>
          </w:tcPr>
          <w:p w14:paraId="541CC5DE" w14:textId="77777777" w:rsidR="00B37736" w:rsidRPr="00143BEC" w:rsidRDefault="00B37736" w:rsidP="00C1034A">
            <w:pPr>
              <w:spacing w:after="0"/>
              <w:rPr>
                <w:rFonts w:ascii="Arial" w:hAnsi="Arial" w:cs="Arial"/>
                <w:sz w:val="18"/>
                <w:szCs w:val="18"/>
                <w:highlight w:val="cyan"/>
              </w:rPr>
            </w:pPr>
          </w:p>
        </w:tc>
      </w:tr>
      <w:tr w:rsidR="00B37736" w14:paraId="4404593A" w14:textId="77777777" w:rsidTr="00C1034A">
        <w:trPr>
          <w:trHeight w:val="70"/>
        </w:trPr>
        <w:tc>
          <w:tcPr>
            <w:tcW w:w="932" w:type="pct"/>
            <w:tcBorders>
              <w:top w:val="single" w:sz="4" w:space="0" w:color="auto"/>
              <w:left w:val="single" w:sz="4" w:space="0" w:color="auto"/>
              <w:right w:val="single" w:sz="4" w:space="0" w:color="auto"/>
            </w:tcBorders>
            <w:shd w:val="clear" w:color="auto" w:fill="auto"/>
            <w:vAlign w:val="center"/>
          </w:tcPr>
          <w:p w14:paraId="1927DFE2" w14:textId="77777777" w:rsidR="00B37736" w:rsidRPr="00143BEC" w:rsidRDefault="00B37736" w:rsidP="00C1034A">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CA_n1A-n102(2A)</w:t>
            </w:r>
          </w:p>
        </w:tc>
        <w:tc>
          <w:tcPr>
            <w:tcW w:w="1028" w:type="pct"/>
            <w:tcBorders>
              <w:top w:val="single" w:sz="4" w:space="0" w:color="auto"/>
              <w:left w:val="nil"/>
              <w:right w:val="single" w:sz="4" w:space="0" w:color="auto"/>
            </w:tcBorders>
            <w:shd w:val="clear" w:color="auto" w:fill="auto"/>
            <w:vAlign w:val="center"/>
          </w:tcPr>
          <w:p w14:paraId="29C49DDF" w14:textId="77777777" w:rsidR="00B37736" w:rsidRPr="00143BEC" w:rsidRDefault="00B37736" w:rsidP="00C1034A">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6E93366" w14:textId="77777777" w:rsidR="00B37736" w:rsidRPr="00143BEC" w:rsidRDefault="00B37736" w:rsidP="00C1034A">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B65C384" w14:textId="77777777" w:rsidR="00B37736" w:rsidRPr="00143BEC" w:rsidRDefault="00B37736" w:rsidP="00C1034A">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auto"/>
              <w:left w:val="single" w:sz="4" w:space="0" w:color="auto"/>
              <w:right w:val="single" w:sz="4" w:space="0" w:color="auto"/>
            </w:tcBorders>
            <w:vAlign w:val="center"/>
          </w:tcPr>
          <w:p w14:paraId="3A0A9BB6" w14:textId="77777777" w:rsidR="00B37736" w:rsidRPr="00143BEC" w:rsidRDefault="00B37736" w:rsidP="00C1034A">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B37736" w14:paraId="617C9194" w14:textId="77777777" w:rsidTr="00C1034A">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5DFE42D" w14:textId="77777777" w:rsidR="00B37736" w:rsidRPr="00143BEC" w:rsidRDefault="00B37736" w:rsidP="00C1034A">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294197F2" w14:textId="77777777" w:rsidR="00B37736" w:rsidRPr="00143BEC" w:rsidRDefault="00B37736" w:rsidP="00C1034A">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6EF3A8" w14:textId="77777777" w:rsidR="00B37736" w:rsidRPr="00143BEC" w:rsidRDefault="00B37736" w:rsidP="00C1034A">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F865E94" w14:textId="77777777" w:rsidR="00B37736" w:rsidRPr="00143BEC" w:rsidRDefault="00B37736" w:rsidP="00C1034A">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CA_n102(2A)_BCS0</w:t>
            </w:r>
          </w:p>
        </w:tc>
        <w:tc>
          <w:tcPr>
            <w:tcW w:w="668" w:type="pct"/>
            <w:tcBorders>
              <w:left w:val="single" w:sz="4" w:space="0" w:color="auto"/>
              <w:bottom w:val="single" w:sz="4" w:space="0" w:color="000000"/>
              <w:right w:val="single" w:sz="4" w:space="0" w:color="auto"/>
            </w:tcBorders>
            <w:vAlign w:val="center"/>
          </w:tcPr>
          <w:p w14:paraId="20E738D9" w14:textId="77777777" w:rsidR="00B37736" w:rsidRPr="00143BEC" w:rsidRDefault="00B37736" w:rsidP="00C1034A">
            <w:pPr>
              <w:spacing w:after="0"/>
              <w:rPr>
                <w:rFonts w:ascii="Arial" w:hAnsi="Arial" w:cs="Arial"/>
                <w:sz w:val="18"/>
                <w:szCs w:val="18"/>
                <w:highlight w:val="cyan"/>
              </w:rPr>
            </w:pPr>
          </w:p>
        </w:tc>
      </w:tr>
      <w:tr w:rsidR="00B37736" w14:paraId="770578B7" w14:textId="77777777" w:rsidTr="00C1034A">
        <w:trPr>
          <w:trHeight w:val="70"/>
        </w:trPr>
        <w:tc>
          <w:tcPr>
            <w:tcW w:w="932" w:type="pct"/>
            <w:tcBorders>
              <w:top w:val="single" w:sz="4" w:space="0" w:color="000000"/>
              <w:left w:val="single" w:sz="4" w:space="0" w:color="auto"/>
              <w:right w:val="single" w:sz="4" w:space="0" w:color="000000"/>
            </w:tcBorders>
            <w:shd w:val="clear" w:color="auto" w:fill="auto"/>
            <w:vAlign w:val="center"/>
          </w:tcPr>
          <w:p w14:paraId="02E9D62D" w14:textId="77777777" w:rsidR="00B37736" w:rsidRPr="00143BEC" w:rsidRDefault="00B37736" w:rsidP="00C1034A">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CA_n1A-n102B</w:t>
            </w:r>
          </w:p>
        </w:tc>
        <w:tc>
          <w:tcPr>
            <w:tcW w:w="1028" w:type="pct"/>
            <w:tcBorders>
              <w:top w:val="single" w:sz="4" w:space="0" w:color="000000"/>
              <w:left w:val="single" w:sz="4" w:space="0" w:color="000000"/>
              <w:right w:val="single" w:sz="4" w:space="0" w:color="auto"/>
            </w:tcBorders>
            <w:shd w:val="clear" w:color="auto" w:fill="auto"/>
            <w:vAlign w:val="center"/>
          </w:tcPr>
          <w:p w14:paraId="5FCA360A" w14:textId="77777777" w:rsidR="00B37736" w:rsidRPr="00143BEC" w:rsidRDefault="00B37736" w:rsidP="00C1034A">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p w14:paraId="6B881897" w14:textId="77777777" w:rsidR="00B37736" w:rsidRPr="00143BEC" w:rsidRDefault="00B37736" w:rsidP="00C1034A">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CA_n1A-n102B</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F244C78" w14:textId="77777777" w:rsidR="00B37736" w:rsidRPr="00143BEC" w:rsidRDefault="00B37736" w:rsidP="00C1034A">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E967BED" w14:textId="77777777" w:rsidR="00B37736" w:rsidRPr="00143BEC" w:rsidRDefault="00B37736" w:rsidP="00C1034A">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000000"/>
              <w:left w:val="single" w:sz="4" w:space="0" w:color="auto"/>
              <w:right w:val="single" w:sz="4" w:space="0" w:color="auto"/>
            </w:tcBorders>
            <w:vAlign w:val="center"/>
          </w:tcPr>
          <w:p w14:paraId="3E1CEEE4" w14:textId="77777777" w:rsidR="00B37736" w:rsidRPr="00143BEC" w:rsidRDefault="00B37736" w:rsidP="00C1034A">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B37736" w14:paraId="1A4F42B6" w14:textId="77777777" w:rsidTr="00C1034A">
        <w:trPr>
          <w:trHeight w:val="70"/>
        </w:trPr>
        <w:tc>
          <w:tcPr>
            <w:tcW w:w="932" w:type="pct"/>
            <w:tcBorders>
              <w:left w:val="single" w:sz="4" w:space="0" w:color="auto"/>
              <w:bottom w:val="single" w:sz="4" w:space="0" w:color="000000"/>
              <w:right w:val="single" w:sz="4" w:space="0" w:color="000000"/>
            </w:tcBorders>
            <w:shd w:val="clear" w:color="auto" w:fill="auto"/>
            <w:vAlign w:val="center"/>
          </w:tcPr>
          <w:p w14:paraId="27F50728" w14:textId="77777777" w:rsidR="00B37736" w:rsidRPr="00143BEC" w:rsidRDefault="00B37736" w:rsidP="00C1034A">
            <w:pPr>
              <w:spacing w:after="0"/>
              <w:rPr>
                <w:rFonts w:ascii="Arial" w:hAnsi="Arial" w:cs="Arial"/>
                <w:color w:val="000000"/>
                <w:sz w:val="18"/>
                <w:szCs w:val="18"/>
                <w:highlight w:val="cyan"/>
              </w:rPr>
            </w:pPr>
          </w:p>
        </w:tc>
        <w:tc>
          <w:tcPr>
            <w:tcW w:w="1028" w:type="pct"/>
            <w:tcBorders>
              <w:left w:val="single" w:sz="4" w:space="0" w:color="000000"/>
              <w:bottom w:val="single" w:sz="4" w:space="0" w:color="000000"/>
              <w:right w:val="single" w:sz="4" w:space="0" w:color="auto"/>
            </w:tcBorders>
            <w:shd w:val="clear" w:color="auto" w:fill="auto"/>
            <w:vAlign w:val="center"/>
          </w:tcPr>
          <w:p w14:paraId="7E205AFA" w14:textId="77777777" w:rsidR="00B37736" w:rsidRPr="00143BEC" w:rsidRDefault="00B37736" w:rsidP="00C1034A">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A4F13AB" w14:textId="77777777" w:rsidR="00B37736" w:rsidRPr="00143BEC" w:rsidRDefault="00B37736" w:rsidP="00C1034A">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B261DD" w14:textId="77777777" w:rsidR="00B37736" w:rsidRPr="00143BEC" w:rsidRDefault="00B37736" w:rsidP="00C1034A">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CA_n102B_BCS0</w:t>
            </w:r>
          </w:p>
        </w:tc>
        <w:tc>
          <w:tcPr>
            <w:tcW w:w="668" w:type="pct"/>
            <w:tcBorders>
              <w:left w:val="single" w:sz="4" w:space="0" w:color="auto"/>
              <w:bottom w:val="single" w:sz="4" w:space="0" w:color="000000"/>
              <w:right w:val="single" w:sz="4" w:space="0" w:color="auto"/>
            </w:tcBorders>
            <w:vAlign w:val="center"/>
          </w:tcPr>
          <w:p w14:paraId="04610D7E" w14:textId="77777777" w:rsidR="00B37736" w:rsidRPr="00143BEC" w:rsidRDefault="00B37736" w:rsidP="00C1034A">
            <w:pPr>
              <w:spacing w:after="0"/>
              <w:jc w:val="center"/>
              <w:rPr>
                <w:rFonts w:ascii="Arial" w:hAnsi="Arial" w:cs="Arial"/>
                <w:sz w:val="18"/>
                <w:szCs w:val="18"/>
                <w:highlight w:val="cyan"/>
              </w:rPr>
            </w:pPr>
          </w:p>
        </w:tc>
      </w:tr>
      <w:tr w:rsidR="00B37736" w14:paraId="3ACD09BD" w14:textId="77777777" w:rsidTr="00C1034A">
        <w:trPr>
          <w:trHeight w:val="70"/>
        </w:trPr>
        <w:tc>
          <w:tcPr>
            <w:tcW w:w="932" w:type="pct"/>
            <w:tcBorders>
              <w:top w:val="single" w:sz="4" w:space="0" w:color="000000"/>
              <w:left w:val="single" w:sz="4" w:space="0" w:color="auto"/>
              <w:right w:val="single" w:sz="4" w:space="0" w:color="auto"/>
            </w:tcBorders>
            <w:shd w:val="clear" w:color="auto" w:fill="auto"/>
            <w:vAlign w:val="center"/>
          </w:tcPr>
          <w:p w14:paraId="6DBF12D6" w14:textId="77777777" w:rsidR="00B37736" w:rsidRPr="00143BEC" w:rsidRDefault="00B37736" w:rsidP="00C1034A">
            <w:pPr>
              <w:spacing w:after="0"/>
              <w:rPr>
                <w:rFonts w:ascii="Arial" w:hAnsi="Arial" w:cs="Arial"/>
                <w:color w:val="000000"/>
                <w:sz w:val="18"/>
                <w:szCs w:val="18"/>
                <w:highlight w:val="cyan"/>
              </w:rPr>
            </w:pPr>
            <w:r w:rsidRPr="00143BEC">
              <w:rPr>
                <w:rFonts w:ascii="Arial" w:hAnsi="Arial" w:cs="Arial"/>
                <w:color w:val="000000"/>
                <w:sz w:val="18"/>
                <w:szCs w:val="18"/>
                <w:highlight w:val="cyan"/>
              </w:rPr>
              <w:lastRenderedPageBreak/>
              <w:t>CA_n1A-n102C</w:t>
            </w:r>
          </w:p>
        </w:tc>
        <w:tc>
          <w:tcPr>
            <w:tcW w:w="1028" w:type="pct"/>
            <w:tcBorders>
              <w:top w:val="single" w:sz="4" w:space="0" w:color="000000"/>
              <w:left w:val="nil"/>
              <w:right w:val="single" w:sz="4" w:space="0" w:color="auto"/>
            </w:tcBorders>
            <w:shd w:val="clear" w:color="auto" w:fill="auto"/>
            <w:vAlign w:val="center"/>
          </w:tcPr>
          <w:p w14:paraId="564289F6" w14:textId="77777777" w:rsidR="00B37736" w:rsidRPr="00143BEC" w:rsidRDefault="00B37736" w:rsidP="00C1034A">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p w14:paraId="51B383B3" w14:textId="77777777" w:rsidR="00B37736" w:rsidRPr="00143BEC" w:rsidRDefault="00B37736" w:rsidP="00C1034A">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CA_n1A-n102C</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ED041FE" w14:textId="77777777" w:rsidR="00B37736" w:rsidRPr="00143BEC" w:rsidRDefault="00B37736" w:rsidP="00C1034A">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680908E" w14:textId="77777777" w:rsidR="00B37736" w:rsidRPr="00143BEC" w:rsidRDefault="00B37736" w:rsidP="00C1034A">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000000"/>
              <w:left w:val="single" w:sz="4" w:space="0" w:color="auto"/>
              <w:right w:val="single" w:sz="4" w:space="0" w:color="auto"/>
            </w:tcBorders>
            <w:vAlign w:val="center"/>
          </w:tcPr>
          <w:p w14:paraId="4D3664FD" w14:textId="77777777" w:rsidR="00B37736" w:rsidRPr="00143BEC" w:rsidRDefault="00B37736" w:rsidP="00C1034A">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B37736" w14:paraId="7BBDFD1C" w14:textId="77777777" w:rsidTr="00C1034A">
        <w:trPr>
          <w:trHeight w:val="70"/>
        </w:trPr>
        <w:tc>
          <w:tcPr>
            <w:tcW w:w="932" w:type="pct"/>
            <w:tcBorders>
              <w:left w:val="single" w:sz="4" w:space="0" w:color="auto"/>
              <w:bottom w:val="single" w:sz="4" w:space="0" w:color="000000"/>
              <w:right w:val="single" w:sz="4" w:space="0" w:color="auto"/>
            </w:tcBorders>
            <w:shd w:val="clear" w:color="auto" w:fill="auto"/>
            <w:vAlign w:val="center"/>
          </w:tcPr>
          <w:p w14:paraId="66FB6A9B" w14:textId="77777777" w:rsidR="00B37736" w:rsidRPr="00143BEC" w:rsidRDefault="00B37736" w:rsidP="00C1034A">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56359912" w14:textId="77777777" w:rsidR="00B37736" w:rsidRPr="00143BEC" w:rsidRDefault="00B37736" w:rsidP="00C1034A">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13E1C6E" w14:textId="77777777" w:rsidR="00B37736" w:rsidRPr="00143BEC" w:rsidRDefault="00B37736" w:rsidP="00C1034A">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6D5A073" w14:textId="77777777" w:rsidR="00B37736" w:rsidRPr="00143BEC" w:rsidRDefault="00B37736" w:rsidP="00C1034A">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CA_n102C_BCS0</w:t>
            </w:r>
          </w:p>
        </w:tc>
        <w:tc>
          <w:tcPr>
            <w:tcW w:w="668" w:type="pct"/>
            <w:tcBorders>
              <w:left w:val="single" w:sz="4" w:space="0" w:color="auto"/>
              <w:bottom w:val="single" w:sz="4" w:space="0" w:color="000000"/>
              <w:right w:val="single" w:sz="4" w:space="0" w:color="auto"/>
            </w:tcBorders>
            <w:vAlign w:val="center"/>
          </w:tcPr>
          <w:p w14:paraId="6C79123F" w14:textId="77777777" w:rsidR="00B37736" w:rsidRPr="00143BEC" w:rsidRDefault="00B37736" w:rsidP="00C1034A">
            <w:pPr>
              <w:spacing w:after="0"/>
              <w:jc w:val="center"/>
              <w:rPr>
                <w:rFonts w:ascii="Arial" w:hAnsi="Arial" w:cs="Arial"/>
                <w:sz w:val="18"/>
                <w:szCs w:val="18"/>
                <w:highlight w:val="cyan"/>
              </w:rPr>
            </w:pPr>
          </w:p>
        </w:tc>
      </w:tr>
      <w:tr w:rsidR="00B37736" w14:paraId="76F3DED7" w14:textId="77777777" w:rsidTr="00C1034A">
        <w:trPr>
          <w:trHeight w:val="70"/>
        </w:trPr>
        <w:tc>
          <w:tcPr>
            <w:tcW w:w="932" w:type="pct"/>
            <w:tcBorders>
              <w:top w:val="single" w:sz="4" w:space="0" w:color="000000"/>
              <w:left w:val="single" w:sz="4" w:space="0" w:color="auto"/>
              <w:right w:val="single" w:sz="4" w:space="0" w:color="auto"/>
            </w:tcBorders>
            <w:shd w:val="clear" w:color="auto" w:fill="auto"/>
            <w:vAlign w:val="center"/>
          </w:tcPr>
          <w:p w14:paraId="42A40FAF" w14:textId="77777777" w:rsidR="00B37736" w:rsidRPr="00143BEC" w:rsidRDefault="00B37736" w:rsidP="00C1034A">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CA_n1A-n102D</w:t>
            </w:r>
          </w:p>
        </w:tc>
        <w:tc>
          <w:tcPr>
            <w:tcW w:w="1028" w:type="pct"/>
            <w:tcBorders>
              <w:top w:val="single" w:sz="4" w:space="0" w:color="000000"/>
              <w:left w:val="nil"/>
              <w:right w:val="single" w:sz="4" w:space="0" w:color="auto"/>
            </w:tcBorders>
            <w:shd w:val="clear" w:color="auto" w:fill="auto"/>
            <w:vAlign w:val="center"/>
          </w:tcPr>
          <w:p w14:paraId="2AFA97CC" w14:textId="77777777" w:rsidR="00B37736" w:rsidRPr="00143BEC" w:rsidRDefault="00B37736" w:rsidP="00C1034A">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A9E442C" w14:textId="77777777" w:rsidR="00B37736" w:rsidRPr="00143BEC" w:rsidRDefault="00B37736" w:rsidP="00C1034A">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4AA4EBC" w14:textId="77777777" w:rsidR="00B37736" w:rsidRPr="00143BEC" w:rsidRDefault="00B37736" w:rsidP="00C1034A">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000000"/>
              <w:left w:val="single" w:sz="4" w:space="0" w:color="auto"/>
              <w:right w:val="single" w:sz="4" w:space="0" w:color="auto"/>
            </w:tcBorders>
            <w:vAlign w:val="center"/>
          </w:tcPr>
          <w:p w14:paraId="249B5AB7" w14:textId="77777777" w:rsidR="00B37736" w:rsidRPr="00143BEC" w:rsidRDefault="00B37736" w:rsidP="00C1034A">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B37736" w14:paraId="73B56279" w14:textId="77777777" w:rsidTr="00C1034A">
        <w:trPr>
          <w:trHeight w:val="70"/>
        </w:trPr>
        <w:tc>
          <w:tcPr>
            <w:tcW w:w="932" w:type="pct"/>
            <w:tcBorders>
              <w:left w:val="single" w:sz="4" w:space="0" w:color="auto"/>
              <w:bottom w:val="single" w:sz="4" w:space="0" w:color="000000"/>
              <w:right w:val="single" w:sz="4" w:space="0" w:color="auto"/>
            </w:tcBorders>
            <w:shd w:val="clear" w:color="auto" w:fill="auto"/>
            <w:vAlign w:val="center"/>
          </w:tcPr>
          <w:p w14:paraId="04B8DF70" w14:textId="77777777" w:rsidR="00B37736" w:rsidRPr="00143BEC" w:rsidRDefault="00B37736" w:rsidP="00C1034A">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43606C95" w14:textId="77777777" w:rsidR="00B37736" w:rsidRPr="00143BEC" w:rsidRDefault="00B37736" w:rsidP="00C1034A">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326000" w14:textId="77777777" w:rsidR="00B37736" w:rsidRPr="00143BEC" w:rsidRDefault="00B37736" w:rsidP="00C1034A">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899D1F7" w14:textId="77777777" w:rsidR="00B37736" w:rsidRPr="00143BEC" w:rsidRDefault="00B37736" w:rsidP="00C1034A">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CA_n102D_BCS0</w:t>
            </w:r>
          </w:p>
        </w:tc>
        <w:tc>
          <w:tcPr>
            <w:tcW w:w="668" w:type="pct"/>
            <w:tcBorders>
              <w:left w:val="single" w:sz="4" w:space="0" w:color="auto"/>
              <w:bottom w:val="single" w:sz="4" w:space="0" w:color="000000"/>
              <w:right w:val="single" w:sz="4" w:space="0" w:color="auto"/>
            </w:tcBorders>
            <w:vAlign w:val="center"/>
          </w:tcPr>
          <w:p w14:paraId="2018D523" w14:textId="77777777" w:rsidR="00B37736" w:rsidRPr="00143BEC" w:rsidRDefault="00B37736" w:rsidP="00C1034A">
            <w:pPr>
              <w:spacing w:after="0"/>
              <w:jc w:val="center"/>
              <w:rPr>
                <w:rFonts w:ascii="Arial" w:hAnsi="Arial" w:cs="Arial"/>
                <w:sz w:val="18"/>
                <w:szCs w:val="18"/>
                <w:highlight w:val="cyan"/>
              </w:rPr>
            </w:pPr>
          </w:p>
        </w:tc>
      </w:tr>
      <w:tr w:rsidR="00B37736" w14:paraId="0EEC9A10" w14:textId="77777777" w:rsidTr="00C1034A">
        <w:trPr>
          <w:trHeight w:val="70"/>
        </w:trPr>
        <w:tc>
          <w:tcPr>
            <w:tcW w:w="932" w:type="pct"/>
            <w:tcBorders>
              <w:top w:val="single" w:sz="4" w:space="0" w:color="000000"/>
              <w:left w:val="single" w:sz="4" w:space="0" w:color="auto"/>
              <w:right w:val="single" w:sz="4" w:space="0" w:color="auto"/>
            </w:tcBorders>
            <w:shd w:val="clear" w:color="auto" w:fill="auto"/>
            <w:vAlign w:val="center"/>
          </w:tcPr>
          <w:p w14:paraId="108FB618" w14:textId="77777777" w:rsidR="00B37736" w:rsidRPr="00143BEC" w:rsidRDefault="00B37736" w:rsidP="00C1034A">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CA_n1A-n102E</w:t>
            </w:r>
          </w:p>
        </w:tc>
        <w:tc>
          <w:tcPr>
            <w:tcW w:w="1028" w:type="pct"/>
            <w:tcBorders>
              <w:top w:val="single" w:sz="4" w:space="0" w:color="000000"/>
              <w:left w:val="nil"/>
              <w:right w:val="single" w:sz="4" w:space="0" w:color="auto"/>
            </w:tcBorders>
            <w:shd w:val="clear" w:color="auto" w:fill="auto"/>
            <w:vAlign w:val="center"/>
          </w:tcPr>
          <w:p w14:paraId="74496D30" w14:textId="77777777" w:rsidR="00B37736" w:rsidRPr="00143BEC" w:rsidRDefault="00B37736" w:rsidP="00C1034A">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FEECCAA" w14:textId="77777777" w:rsidR="00B37736" w:rsidRPr="00143BEC" w:rsidRDefault="00B37736" w:rsidP="00C1034A">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72E63E8" w14:textId="77777777" w:rsidR="00B37736" w:rsidRPr="00143BEC" w:rsidRDefault="00B37736" w:rsidP="00C1034A">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000000"/>
              <w:left w:val="single" w:sz="4" w:space="0" w:color="auto"/>
              <w:right w:val="single" w:sz="4" w:space="0" w:color="auto"/>
            </w:tcBorders>
            <w:vAlign w:val="center"/>
          </w:tcPr>
          <w:p w14:paraId="59BBA66D" w14:textId="77777777" w:rsidR="00B37736" w:rsidRPr="00143BEC" w:rsidRDefault="00B37736" w:rsidP="00C1034A">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B37736" w14:paraId="378CB6D7" w14:textId="77777777" w:rsidTr="00C1034A">
        <w:trPr>
          <w:trHeight w:val="70"/>
        </w:trPr>
        <w:tc>
          <w:tcPr>
            <w:tcW w:w="932" w:type="pct"/>
            <w:tcBorders>
              <w:left w:val="single" w:sz="4" w:space="0" w:color="auto"/>
              <w:bottom w:val="single" w:sz="4" w:space="0" w:color="000000"/>
              <w:right w:val="single" w:sz="4" w:space="0" w:color="auto"/>
            </w:tcBorders>
            <w:shd w:val="clear" w:color="auto" w:fill="auto"/>
            <w:vAlign w:val="center"/>
          </w:tcPr>
          <w:p w14:paraId="25DF11F5" w14:textId="77777777" w:rsidR="00B37736" w:rsidRPr="00143BEC" w:rsidRDefault="00B37736" w:rsidP="00C1034A">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79C0BC0B" w14:textId="77777777" w:rsidR="00B37736" w:rsidRPr="00143BEC" w:rsidRDefault="00B37736" w:rsidP="00C1034A">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1FADC3E" w14:textId="77777777" w:rsidR="00B37736" w:rsidRPr="00143BEC" w:rsidRDefault="00B37736" w:rsidP="00C1034A">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FE0263E" w14:textId="77777777" w:rsidR="00B37736" w:rsidRPr="00143BEC" w:rsidRDefault="00B37736" w:rsidP="00C1034A">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CA_n102E_BCS0</w:t>
            </w:r>
          </w:p>
        </w:tc>
        <w:tc>
          <w:tcPr>
            <w:tcW w:w="668" w:type="pct"/>
            <w:tcBorders>
              <w:left w:val="single" w:sz="4" w:space="0" w:color="auto"/>
              <w:bottom w:val="single" w:sz="4" w:space="0" w:color="000000"/>
              <w:right w:val="single" w:sz="4" w:space="0" w:color="auto"/>
            </w:tcBorders>
            <w:vAlign w:val="center"/>
          </w:tcPr>
          <w:p w14:paraId="1527EBC6" w14:textId="77777777" w:rsidR="00B37736" w:rsidRPr="00143BEC" w:rsidRDefault="00B37736" w:rsidP="00C1034A">
            <w:pPr>
              <w:spacing w:after="0"/>
              <w:jc w:val="center"/>
              <w:rPr>
                <w:rFonts w:ascii="Arial" w:hAnsi="Arial" w:cs="Arial"/>
                <w:sz w:val="18"/>
                <w:szCs w:val="18"/>
                <w:highlight w:val="cyan"/>
              </w:rPr>
            </w:pPr>
          </w:p>
        </w:tc>
      </w:tr>
    </w:tbl>
    <w:p w14:paraId="2C4F1A84" w14:textId="77777777" w:rsidR="00B37736" w:rsidRDefault="00B37736" w:rsidP="00B37736">
      <w:pPr>
        <w:spacing w:after="0"/>
        <w:rPr>
          <w:rFonts w:eastAsia="Calibri"/>
          <w:lang w:eastAsia="ko-KR"/>
        </w:rPr>
      </w:pPr>
    </w:p>
    <w:p w14:paraId="71B90D92" w14:textId="77777777" w:rsidR="00B37736" w:rsidRDefault="00B37736" w:rsidP="00B37736">
      <w:pPr>
        <w:rPr>
          <w:rFonts w:ascii="Arial" w:eastAsia="Calibri" w:hAnsi="Arial" w:cs="Arial"/>
          <w:lang w:eastAsia="ko-KR"/>
        </w:rPr>
      </w:pPr>
      <w:r>
        <w:rPr>
          <w:rFonts w:ascii="Arial" w:eastAsia="Calibri" w:hAnsi="Arial" w:cs="Arial"/>
          <w:lang w:eastAsia="ko-KR"/>
        </w:rPr>
        <w:t>To determine the coexistence study cases to be analyzed, the following question and UL configuration types table should be completed. The allowable UL configurations are listed in annex B.</w:t>
      </w:r>
    </w:p>
    <w:p w14:paraId="634A8F26" w14:textId="77777777" w:rsidR="00B37736" w:rsidRPr="00D8445F" w:rsidRDefault="00B37736" w:rsidP="00B37736">
      <w:pPr>
        <w:rPr>
          <w:rFonts w:ascii="Arial" w:eastAsia="Calibri" w:hAnsi="Arial" w:cs="Arial"/>
          <w:lang w:eastAsia="ko-KR"/>
        </w:rPr>
      </w:pPr>
      <w:r w:rsidRPr="00D8445F">
        <w:rPr>
          <w:rFonts w:ascii="Arial" w:eastAsia="Calibri" w:hAnsi="Arial" w:cs="Arial"/>
          <w:lang w:eastAsia="ko-KR"/>
        </w:rPr>
        <w:t xml:space="preserve">If the band combination is TDD/TDD, </w:t>
      </w:r>
      <w:r>
        <w:rPr>
          <w:rFonts w:ascii="Arial" w:eastAsia="Calibri" w:hAnsi="Arial" w:cs="Arial"/>
          <w:lang w:eastAsia="ko-KR"/>
        </w:rPr>
        <w:t>i</w:t>
      </w:r>
      <w:r w:rsidRPr="00D8445F">
        <w:rPr>
          <w:rFonts w:ascii="Arial" w:eastAsia="Calibri" w:hAnsi="Arial" w:cs="Arial"/>
          <w:lang w:eastAsia="ko-KR"/>
        </w:rPr>
        <w:t xml:space="preserve">s SimRx/Tx supported </w:t>
      </w:r>
      <w:r w:rsidRPr="00F30F5C">
        <w:rPr>
          <w:rFonts w:ascii="Arial" w:eastAsia="Calibri" w:hAnsi="Arial" w:cs="Arial"/>
          <w:lang w:eastAsia="ko-KR"/>
        </w:rPr>
        <w:t>(YES/NO/N-A)</w:t>
      </w:r>
      <w:r>
        <w:rPr>
          <w:rFonts w:ascii="Arial" w:eastAsia="Calibri" w:hAnsi="Arial" w:cs="Arial"/>
          <w:lang w:eastAsia="ko-KR"/>
        </w:rPr>
        <w:t>? N-A</w:t>
      </w:r>
    </w:p>
    <w:p w14:paraId="3E62A169" w14:textId="77777777" w:rsidR="00B37736" w:rsidRPr="00D8445F" w:rsidRDefault="00B37736" w:rsidP="00B37736">
      <w:pPr>
        <w:keepNext/>
        <w:keepLines/>
        <w:spacing w:before="60"/>
        <w:jc w:val="center"/>
        <w:rPr>
          <w:rFonts w:ascii="Arial" w:hAnsi="Arial"/>
          <w:b/>
          <w:lang w:val="zh-CN"/>
        </w:rPr>
      </w:pPr>
      <w:r>
        <w:rPr>
          <w:rFonts w:ascii="Arial" w:hAnsi="Arial"/>
          <w:b/>
          <w:lang w:val="zh-CN"/>
        </w:rPr>
        <w:t xml:space="preserve">Table </w:t>
      </w:r>
      <w:r>
        <w:rPr>
          <w:rFonts w:ascii="Arial" w:hAnsi="Arial" w:hint="eastAsia"/>
          <w:b/>
          <w:lang w:val="zh-CN"/>
        </w:rPr>
        <w:t>5.</w:t>
      </w:r>
      <w:r>
        <w:rPr>
          <w:rFonts w:ascii="Arial" w:hAnsi="Arial"/>
          <w:b/>
        </w:rPr>
        <w:t>XX</w:t>
      </w:r>
      <w:r>
        <w:rPr>
          <w:rFonts w:ascii="Arial" w:hAnsi="Arial"/>
          <w:b/>
          <w:lang w:val="zh-CN"/>
        </w:rPr>
        <w:t>.1.</w:t>
      </w:r>
      <w:r>
        <w:rPr>
          <w:rFonts w:ascii="Arial" w:hAnsi="Arial"/>
          <w:b/>
        </w:rPr>
        <w:t>2</w:t>
      </w:r>
      <w:r>
        <w:rPr>
          <w:rFonts w:ascii="Arial" w:hAnsi="Arial"/>
          <w:b/>
          <w:lang w:val="zh-CN"/>
        </w:rPr>
        <w:t>-</w:t>
      </w:r>
      <w:r w:rsidRPr="00D8445F">
        <w:rPr>
          <w:rFonts w:ascii="Arial" w:hAnsi="Arial"/>
          <w:b/>
          <w:lang w:val="zh-CN"/>
        </w:rPr>
        <w:t>2</w:t>
      </w:r>
      <w:r>
        <w:rPr>
          <w:rFonts w:ascii="Arial" w:hAnsi="Arial"/>
          <w:b/>
          <w:lang w:val="zh-CN"/>
        </w:rPr>
        <w:t xml:space="preserve">: </w:t>
      </w:r>
      <w:r w:rsidRPr="00D8445F">
        <w:rPr>
          <w:rFonts w:ascii="Arial" w:hAnsi="Arial"/>
          <w:b/>
          <w:lang w:val="zh-CN"/>
        </w:rPr>
        <w:t>Supported UL configurations and required coexistence studies</w:t>
      </w:r>
    </w:p>
    <w:tbl>
      <w:tblPr>
        <w:tblStyle w:val="TableGrid"/>
        <w:tblW w:w="9625" w:type="dxa"/>
        <w:jc w:val="right"/>
        <w:tblLook w:val="04A0" w:firstRow="1" w:lastRow="0" w:firstColumn="1" w:lastColumn="0" w:noHBand="0" w:noVBand="1"/>
      </w:tblPr>
      <w:tblGrid>
        <w:gridCol w:w="1789"/>
        <w:gridCol w:w="1617"/>
        <w:gridCol w:w="757"/>
        <w:gridCol w:w="1056"/>
        <w:gridCol w:w="3056"/>
        <w:gridCol w:w="1350"/>
      </w:tblGrid>
      <w:tr w:rsidR="00B37736" w:rsidRPr="00EC730D" w14:paraId="47A1BFD5" w14:textId="77777777" w:rsidTr="00C1034A">
        <w:trPr>
          <w:jc w:val="right"/>
        </w:trPr>
        <w:tc>
          <w:tcPr>
            <w:tcW w:w="1789" w:type="dxa"/>
          </w:tcPr>
          <w:p w14:paraId="68D7159B" w14:textId="77777777" w:rsidR="00B37736" w:rsidRPr="00D8445F" w:rsidRDefault="00B37736" w:rsidP="00C1034A">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 xml:space="preserve">Type of </w:t>
            </w:r>
            <w:r w:rsidRPr="00D8445F">
              <w:rPr>
                <w:rFonts w:ascii="Arial" w:eastAsia="Calibri" w:hAnsi="Arial" w:cs="Arial"/>
                <w:b/>
                <w:bCs/>
                <w:sz w:val="18"/>
                <w:szCs w:val="18"/>
                <w:lang w:eastAsia="ko-KR"/>
              </w:rPr>
              <w:t>UL Configuration</w:t>
            </w:r>
          </w:p>
        </w:tc>
        <w:tc>
          <w:tcPr>
            <w:tcW w:w="1617" w:type="dxa"/>
          </w:tcPr>
          <w:p w14:paraId="1E64BAB2" w14:textId="77777777" w:rsidR="00B37736" w:rsidRPr="00D8445F" w:rsidRDefault="00B37736" w:rsidP="00C1034A">
            <w:pPr>
              <w:spacing w:after="0"/>
              <w:jc w:val="center"/>
              <w:rPr>
                <w:rFonts w:ascii="Arial" w:eastAsia="Calibri" w:hAnsi="Arial" w:cs="Arial"/>
                <w:b/>
                <w:bCs/>
                <w:sz w:val="18"/>
                <w:szCs w:val="18"/>
                <w:lang w:eastAsia="ko-KR"/>
              </w:rPr>
            </w:pPr>
            <w:r w:rsidRPr="00D8445F">
              <w:rPr>
                <w:rFonts w:ascii="Arial" w:eastAsia="Calibri" w:hAnsi="Arial" w:cs="Arial"/>
                <w:b/>
                <w:bCs/>
                <w:sz w:val="18"/>
                <w:szCs w:val="18"/>
                <w:lang w:eastAsia="ko-KR"/>
              </w:rPr>
              <w:t>UL</w:t>
            </w:r>
          </w:p>
          <w:p w14:paraId="195AFAE9" w14:textId="77777777" w:rsidR="00B37736" w:rsidRPr="00D8445F" w:rsidRDefault="00B37736" w:rsidP="00C1034A">
            <w:pPr>
              <w:spacing w:after="0"/>
              <w:jc w:val="center"/>
              <w:rPr>
                <w:rFonts w:ascii="Arial" w:eastAsia="Calibri" w:hAnsi="Arial" w:cs="Arial"/>
                <w:b/>
                <w:bCs/>
                <w:sz w:val="18"/>
                <w:szCs w:val="18"/>
                <w:lang w:eastAsia="ko-KR"/>
              </w:rPr>
            </w:pPr>
            <w:r w:rsidRPr="00D8445F">
              <w:rPr>
                <w:rFonts w:ascii="Arial" w:eastAsia="Calibri" w:hAnsi="Arial" w:cs="Arial"/>
                <w:b/>
                <w:bCs/>
                <w:sz w:val="18"/>
                <w:szCs w:val="18"/>
                <w:lang w:eastAsia="ko-KR"/>
              </w:rPr>
              <w:t>Configuration</w:t>
            </w:r>
          </w:p>
        </w:tc>
        <w:tc>
          <w:tcPr>
            <w:tcW w:w="757" w:type="dxa"/>
          </w:tcPr>
          <w:p w14:paraId="5258719E" w14:textId="77777777" w:rsidR="00B37736" w:rsidRDefault="00B37736" w:rsidP="00C1034A">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Power</w:t>
            </w:r>
          </w:p>
          <w:p w14:paraId="260BA459" w14:textId="77777777" w:rsidR="00B37736" w:rsidRDefault="00B37736" w:rsidP="00C1034A">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class</w:t>
            </w:r>
          </w:p>
        </w:tc>
        <w:tc>
          <w:tcPr>
            <w:tcW w:w="1056" w:type="dxa"/>
          </w:tcPr>
          <w:p w14:paraId="27ACBE07" w14:textId="77777777" w:rsidR="00B37736" w:rsidRPr="00D8445F" w:rsidRDefault="00B37736" w:rsidP="00C1034A">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C</w:t>
            </w:r>
            <w:r w:rsidRPr="00D8445F">
              <w:rPr>
                <w:rFonts w:ascii="Arial" w:eastAsia="Calibri" w:hAnsi="Arial" w:cs="Arial"/>
                <w:b/>
                <w:bCs/>
                <w:sz w:val="18"/>
                <w:szCs w:val="18"/>
                <w:lang w:eastAsia="ko-KR"/>
              </w:rPr>
              <w:t>ondition</w:t>
            </w:r>
          </w:p>
        </w:tc>
        <w:tc>
          <w:tcPr>
            <w:tcW w:w="3056" w:type="dxa"/>
          </w:tcPr>
          <w:p w14:paraId="2902E843" w14:textId="77777777" w:rsidR="00B37736" w:rsidRPr="00D8445F" w:rsidRDefault="00B37736" w:rsidP="00C1034A">
            <w:pPr>
              <w:spacing w:after="0"/>
              <w:jc w:val="center"/>
              <w:rPr>
                <w:rFonts w:ascii="Arial" w:eastAsia="Calibri" w:hAnsi="Arial" w:cs="Arial"/>
                <w:b/>
                <w:bCs/>
                <w:sz w:val="18"/>
                <w:szCs w:val="18"/>
                <w:lang w:eastAsia="ko-KR"/>
              </w:rPr>
            </w:pPr>
            <w:r w:rsidRPr="00D8445F">
              <w:rPr>
                <w:rFonts w:ascii="Arial" w:eastAsia="Calibri" w:hAnsi="Arial" w:cs="Arial"/>
                <w:b/>
                <w:bCs/>
                <w:sz w:val="18"/>
                <w:szCs w:val="18"/>
                <w:lang w:eastAsia="ko-KR"/>
              </w:rPr>
              <w:t>Coexistence analysis to be performed</w:t>
            </w:r>
          </w:p>
        </w:tc>
        <w:tc>
          <w:tcPr>
            <w:tcW w:w="1350" w:type="dxa"/>
          </w:tcPr>
          <w:p w14:paraId="6F952462" w14:textId="77777777" w:rsidR="00B37736" w:rsidRPr="00D8445F" w:rsidRDefault="00B37736" w:rsidP="00C1034A">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Coexistence study Tables</w:t>
            </w:r>
          </w:p>
        </w:tc>
      </w:tr>
      <w:tr w:rsidR="00B37736" w:rsidRPr="00EC730D" w14:paraId="29673352" w14:textId="77777777" w:rsidTr="00C1034A">
        <w:trPr>
          <w:trHeight w:val="70"/>
          <w:jc w:val="right"/>
        </w:trPr>
        <w:tc>
          <w:tcPr>
            <w:tcW w:w="1789" w:type="dxa"/>
          </w:tcPr>
          <w:p w14:paraId="23492E84" w14:textId="77777777" w:rsidR="00B37736" w:rsidRDefault="00B37736" w:rsidP="00C1034A">
            <w:pPr>
              <w:spacing w:after="0"/>
              <w:rPr>
                <w:rFonts w:ascii="Arial" w:eastAsia="Calibri" w:hAnsi="Arial" w:cs="Arial"/>
                <w:sz w:val="18"/>
                <w:szCs w:val="18"/>
                <w:lang w:eastAsia="ko-KR"/>
              </w:rPr>
            </w:pPr>
            <w:r w:rsidRPr="00D8445F">
              <w:rPr>
                <w:rFonts w:ascii="Arial" w:eastAsia="Calibri" w:hAnsi="Arial" w:cs="Arial"/>
                <w:sz w:val="18"/>
                <w:szCs w:val="18"/>
                <w:lang w:eastAsia="ko-KR"/>
              </w:rPr>
              <w:t>1UL</w:t>
            </w:r>
            <w:r>
              <w:rPr>
                <w:rFonts w:ascii="Arial" w:eastAsia="Calibri" w:hAnsi="Arial" w:cs="Arial"/>
                <w:sz w:val="18"/>
                <w:szCs w:val="18"/>
                <w:lang w:eastAsia="ko-KR"/>
              </w:rPr>
              <w:t xml:space="preserve"> band</w:t>
            </w:r>
          </w:p>
          <w:p w14:paraId="498A3327" w14:textId="77777777" w:rsidR="00B37736" w:rsidRPr="00D8445F" w:rsidRDefault="00B37736" w:rsidP="00C1034A">
            <w:pPr>
              <w:spacing w:after="0"/>
              <w:rPr>
                <w:rFonts w:ascii="Arial" w:eastAsia="Calibri" w:hAnsi="Arial" w:cs="Arial"/>
                <w:sz w:val="18"/>
                <w:szCs w:val="18"/>
                <w:lang w:eastAsia="ko-KR"/>
              </w:rPr>
            </w:pPr>
            <w:r>
              <w:rPr>
                <w:rFonts w:ascii="Arial" w:eastAsia="Calibri" w:hAnsi="Arial" w:cs="Arial"/>
                <w:sz w:val="18"/>
                <w:szCs w:val="18"/>
                <w:lang w:eastAsia="ko-KR"/>
              </w:rPr>
              <w:t xml:space="preserve">with </w:t>
            </w:r>
            <w:r w:rsidRPr="00D8445F">
              <w:rPr>
                <w:rFonts w:ascii="Arial" w:eastAsia="Calibri" w:hAnsi="Arial" w:cs="Arial"/>
                <w:sz w:val="18"/>
                <w:szCs w:val="18"/>
                <w:lang w:eastAsia="ko-KR"/>
              </w:rPr>
              <w:t>1CC</w:t>
            </w:r>
          </w:p>
        </w:tc>
        <w:tc>
          <w:tcPr>
            <w:tcW w:w="1617" w:type="dxa"/>
          </w:tcPr>
          <w:p w14:paraId="55D937A8" w14:textId="77777777" w:rsidR="00B37736" w:rsidRDefault="00B37736" w:rsidP="00C1034A">
            <w:pPr>
              <w:spacing w:after="0"/>
              <w:rPr>
                <w:rFonts w:ascii="Arial" w:eastAsia="Calibri" w:hAnsi="Arial" w:cs="Arial"/>
                <w:sz w:val="18"/>
                <w:szCs w:val="18"/>
                <w:highlight w:val="cyan"/>
                <w:lang w:eastAsia="ko-KR"/>
              </w:rPr>
            </w:pPr>
            <w:r w:rsidRPr="00D8445F">
              <w:rPr>
                <w:rFonts w:ascii="Arial" w:eastAsia="Calibri" w:hAnsi="Arial" w:cs="Arial"/>
                <w:sz w:val="18"/>
                <w:szCs w:val="18"/>
                <w:highlight w:val="cyan"/>
                <w:lang w:eastAsia="ko-KR"/>
              </w:rPr>
              <w:t xml:space="preserve">n1, </w:t>
            </w:r>
          </w:p>
          <w:p w14:paraId="093915BB" w14:textId="77777777" w:rsidR="00B37736" w:rsidRPr="00D8445F" w:rsidRDefault="00B37736" w:rsidP="00C1034A">
            <w:pPr>
              <w:spacing w:after="0"/>
              <w:rPr>
                <w:rFonts w:ascii="Arial" w:eastAsia="Calibri" w:hAnsi="Arial" w:cs="Arial"/>
                <w:sz w:val="18"/>
                <w:szCs w:val="18"/>
                <w:highlight w:val="cyan"/>
                <w:lang w:eastAsia="ko-KR"/>
              </w:rPr>
            </w:pPr>
            <w:r w:rsidRPr="00D8445F">
              <w:rPr>
                <w:rFonts w:ascii="Arial" w:eastAsia="Calibri" w:hAnsi="Arial" w:cs="Arial"/>
                <w:sz w:val="18"/>
                <w:szCs w:val="18"/>
                <w:highlight w:val="cyan"/>
                <w:lang w:eastAsia="ko-KR"/>
              </w:rPr>
              <w:t>n102</w:t>
            </w:r>
          </w:p>
        </w:tc>
        <w:tc>
          <w:tcPr>
            <w:tcW w:w="757" w:type="dxa"/>
          </w:tcPr>
          <w:p w14:paraId="6E035769" w14:textId="77777777" w:rsidR="00B37736" w:rsidRPr="0077026D" w:rsidRDefault="00B37736" w:rsidP="00C1034A">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p w14:paraId="113D44FE" w14:textId="77777777" w:rsidR="00B37736" w:rsidRPr="0077026D" w:rsidRDefault="00B37736" w:rsidP="00C1034A">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tc>
        <w:tc>
          <w:tcPr>
            <w:tcW w:w="1056" w:type="dxa"/>
            <w:vMerge w:val="restart"/>
          </w:tcPr>
          <w:p w14:paraId="768C82D6" w14:textId="77777777" w:rsidR="00B37736" w:rsidRDefault="00B37736" w:rsidP="00C1034A">
            <w:pPr>
              <w:spacing w:after="0"/>
              <w:rPr>
                <w:rFonts w:ascii="Arial" w:eastAsia="Calibri" w:hAnsi="Arial" w:cs="Arial"/>
                <w:sz w:val="18"/>
                <w:szCs w:val="18"/>
                <w:lang w:eastAsia="ko-KR"/>
              </w:rPr>
            </w:pPr>
            <w:r>
              <w:rPr>
                <w:rFonts w:ascii="Arial" w:eastAsia="Calibri" w:hAnsi="Arial" w:cs="Arial"/>
                <w:sz w:val="18"/>
                <w:szCs w:val="18"/>
                <w:lang w:eastAsia="ko-KR"/>
              </w:rPr>
              <w:t>One band is FDD</w:t>
            </w:r>
          </w:p>
          <w:p w14:paraId="07843F49" w14:textId="77777777" w:rsidR="00B37736" w:rsidRDefault="00B37736" w:rsidP="00C1034A">
            <w:pPr>
              <w:spacing w:after="0"/>
              <w:rPr>
                <w:rFonts w:ascii="Arial" w:eastAsia="Calibri" w:hAnsi="Arial" w:cs="Arial"/>
                <w:sz w:val="18"/>
                <w:szCs w:val="18"/>
                <w:lang w:eastAsia="ko-KR"/>
              </w:rPr>
            </w:pPr>
            <w:r>
              <w:rPr>
                <w:rFonts w:ascii="Arial" w:eastAsia="Calibri" w:hAnsi="Arial" w:cs="Arial"/>
                <w:sz w:val="18"/>
                <w:szCs w:val="18"/>
                <w:lang w:eastAsia="ko-KR"/>
              </w:rPr>
              <w:t xml:space="preserve">Or </w:t>
            </w:r>
          </w:p>
          <w:p w14:paraId="777C8A97" w14:textId="77777777" w:rsidR="00B37736" w:rsidRPr="00D8445F" w:rsidRDefault="00B37736" w:rsidP="00C1034A">
            <w:pPr>
              <w:spacing w:after="0"/>
              <w:rPr>
                <w:rFonts w:ascii="Arial" w:eastAsia="Calibri" w:hAnsi="Arial" w:cs="Arial"/>
                <w:sz w:val="18"/>
                <w:szCs w:val="18"/>
                <w:lang w:eastAsia="ko-KR"/>
              </w:rPr>
            </w:pPr>
            <w:r>
              <w:rPr>
                <w:rFonts w:ascii="Arial" w:eastAsia="Calibri" w:hAnsi="Arial" w:cs="Arial"/>
                <w:sz w:val="18"/>
                <w:szCs w:val="18"/>
                <w:lang w:eastAsia="ko-KR"/>
              </w:rPr>
              <w:t>SimRx/Tx TDD/TDD</w:t>
            </w:r>
          </w:p>
        </w:tc>
        <w:tc>
          <w:tcPr>
            <w:tcW w:w="3056" w:type="dxa"/>
          </w:tcPr>
          <w:p w14:paraId="7FDDB019" w14:textId="77777777" w:rsidR="00B37736" w:rsidRPr="00D8445F" w:rsidRDefault="00B37736" w:rsidP="00C1034A">
            <w:pPr>
              <w:spacing w:after="0"/>
              <w:rPr>
                <w:rFonts w:ascii="Arial" w:eastAsia="Calibri" w:hAnsi="Arial" w:cs="Arial"/>
                <w:sz w:val="18"/>
                <w:szCs w:val="18"/>
                <w:lang w:eastAsia="ko-KR"/>
              </w:rPr>
            </w:pPr>
            <w:r w:rsidRPr="00D8445F">
              <w:rPr>
                <w:rFonts w:ascii="Arial" w:eastAsia="Calibri" w:hAnsi="Arial" w:cs="Arial"/>
                <w:sz w:val="18"/>
                <w:szCs w:val="18"/>
                <w:lang w:eastAsia="ko-KR"/>
              </w:rPr>
              <w:t>UL harmonic, harmonic mixing and cross-band MSD should be studied</w:t>
            </w:r>
          </w:p>
        </w:tc>
        <w:tc>
          <w:tcPr>
            <w:tcW w:w="1350" w:type="dxa"/>
          </w:tcPr>
          <w:p w14:paraId="76B9A8FD" w14:textId="77777777" w:rsidR="00B37736" w:rsidRDefault="00B37736" w:rsidP="00C1034A">
            <w:pPr>
              <w:spacing w:after="0"/>
              <w:jc w:val="center"/>
              <w:rPr>
                <w:rFonts w:ascii="Arial" w:hAnsi="Arial"/>
                <w:sz w:val="18"/>
                <w:szCs w:val="18"/>
                <w:lang w:eastAsia="zh-CN"/>
              </w:rPr>
            </w:pPr>
            <w:r w:rsidRPr="00D8445F">
              <w:rPr>
                <w:rFonts w:ascii="Arial" w:hAnsi="Arial"/>
                <w:sz w:val="18"/>
                <w:szCs w:val="18"/>
                <w:lang w:eastAsia="zh-CN"/>
              </w:rPr>
              <w:t>5.</w:t>
            </w:r>
            <w:r>
              <w:rPr>
                <w:rFonts w:ascii="Arial" w:hAnsi="Arial"/>
                <w:sz w:val="18"/>
                <w:szCs w:val="18"/>
                <w:lang w:eastAsia="zh-CN"/>
              </w:rPr>
              <w:t>XX</w:t>
            </w:r>
            <w:r w:rsidRPr="00D8445F">
              <w:rPr>
                <w:rFonts w:ascii="Arial" w:hAnsi="Arial"/>
                <w:sz w:val="18"/>
                <w:szCs w:val="18"/>
                <w:lang w:eastAsia="zh-CN"/>
              </w:rPr>
              <w:t>.1.3</w:t>
            </w:r>
            <w:r>
              <w:rPr>
                <w:rFonts w:ascii="Arial" w:hAnsi="Arial"/>
                <w:sz w:val="18"/>
                <w:szCs w:val="18"/>
                <w:lang w:eastAsia="zh-CN"/>
              </w:rPr>
              <w:t>.1</w:t>
            </w:r>
            <w:r w:rsidRPr="00D8445F">
              <w:rPr>
                <w:rFonts w:ascii="Arial" w:hAnsi="Arial"/>
                <w:sz w:val="18"/>
                <w:szCs w:val="18"/>
                <w:lang w:eastAsia="zh-CN"/>
              </w:rPr>
              <w:t>-</w:t>
            </w:r>
            <w:r>
              <w:rPr>
                <w:rFonts w:ascii="Arial" w:hAnsi="Arial"/>
                <w:sz w:val="18"/>
                <w:szCs w:val="18"/>
                <w:lang w:eastAsia="zh-CN"/>
              </w:rPr>
              <w:t>1</w:t>
            </w:r>
          </w:p>
          <w:p w14:paraId="4B94E021" w14:textId="77777777" w:rsidR="00B37736" w:rsidRPr="00D8445F" w:rsidRDefault="00B37736" w:rsidP="00C1034A">
            <w:pPr>
              <w:spacing w:after="0"/>
              <w:jc w:val="center"/>
              <w:rPr>
                <w:rFonts w:ascii="Arial" w:eastAsia="Calibri" w:hAnsi="Arial" w:cs="Arial"/>
                <w:sz w:val="18"/>
                <w:szCs w:val="18"/>
                <w:lang w:eastAsia="ko-KR"/>
              </w:rPr>
            </w:pPr>
            <w:r w:rsidRPr="00D8445F">
              <w:rPr>
                <w:rFonts w:ascii="Arial" w:hAnsi="Arial"/>
                <w:sz w:val="18"/>
                <w:szCs w:val="18"/>
                <w:lang w:eastAsia="zh-CN"/>
              </w:rPr>
              <w:t>5.</w:t>
            </w:r>
            <w:r>
              <w:rPr>
                <w:rFonts w:ascii="Arial" w:hAnsi="Arial"/>
                <w:sz w:val="18"/>
                <w:szCs w:val="18"/>
                <w:lang w:eastAsia="zh-CN"/>
              </w:rPr>
              <w:t>XX</w:t>
            </w:r>
            <w:r w:rsidRPr="00D8445F">
              <w:rPr>
                <w:rFonts w:ascii="Arial" w:hAnsi="Arial"/>
                <w:sz w:val="18"/>
                <w:szCs w:val="18"/>
                <w:lang w:eastAsia="zh-CN"/>
              </w:rPr>
              <w:t>.1.3</w:t>
            </w:r>
            <w:r>
              <w:rPr>
                <w:rFonts w:ascii="Arial" w:hAnsi="Arial"/>
                <w:sz w:val="18"/>
                <w:szCs w:val="18"/>
                <w:lang w:eastAsia="zh-CN"/>
              </w:rPr>
              <w:t>.1</w:t>
            </w:r>
            <w:r w:rsidRPr="00D8445F">
              <w:rPr>
                <w:rFonts w:ascii="Arial" w:hAnsi="Arial"/>
                <w:sz w:val="18"/>
                <w:szCs w:val="18"/>
                <w:lang w:eastAsia="zh-CN"/>
              </w:rPr>
              <w:t>-</w:t>
            </w:r>
            <w:r>
              <w:rPr>
                <w:rFonts w:ascii="Arial" w:hAnsi="Arial"/>
                <w:sz w:val="18"/>
                <w:szCs w:val="18"/>
                <w:lang w:eastAsia="zh-CN"/>
              </w:rPr>
              <w:t>2</w:t>
            </w:r>
          </w:p>
        </w:tc>
      </w:tr>
      <w:tr w:rsidR="00B37736" w:rsidRPr="00EC730D" w14:paraId="40ED12D0" w14:textId="77777777" w:rsidTr="00C1034A">
        <w:trPr>
          <w:jc w:val="right"/>
        </w:trPr>
        <w:tc>
          <w:tcPr>
            <w:tcW w:w="1789" w:type="dxa"/>
          </w:tcPr>
          <w:p w14:paraId="7728A8C0" w14:textId="77777777" w:rsidR="00B37736" w:rsidRDefault="00B37736" w:rsidP="00C1034A">
            <w:pPr>
              <w:spacing w:after="0"/>
              <w:rPr>
                <w:rFonts w:ascii="Arial" w:eastAsia="Calibri" w:hAnsi="Arial" w:cs="Arial"/>
                <w:sz w:val="18"/>
                <w:szCs w:val="18"/>
                <w:lang w:eastAsia="ko-KR"/>
              </w:rPr>
            </w:pPr>
            <w:r w:rsidRPr="00D8445F">
              <w:rPr>
                <w:rFonts w:ascii="Arial" w:eastAsia="Calibri" w:hAnsi="Arial" w:cs="Arial"/>
                <w:sz w:val="18"/>
                <w:szCs w:val="18"/>
                <w:lang w:eastAsia="ko-KR"/>
              </w:rPr>
              <w:t>1UL</w:t>
            </w:r>
            <w:r>
              <w:rPr>
                <w:rFonts w:ascii="Arial" w:eastAsia="Calibri" w:hAnsi="Arial" w:cs="Arial"/>
                <w:sz w:val="18"/>
                <w:szCs w:val="18"/>
                <w:lang w:eastAsia="ko-KR"/>
              </w:rPr>
              <w:t xml:space="preserve"> band</w:t>
            </w:r>
          </w:p>
          <w:p w14:paraId="6DDED764" w14:textId="77777777" w:rsidR="00B37736" w:rsidRPr="00D8445F" w:rsidRDefault="00B37736" w:rsidP="00C1034A">
            <w:pPr>
              <w:spacing w:after="0"/>
              <w:rPr>
                <w:rFonts w:ascii="Arial" w:eastAsia="Calibri" w:hAnsi="Arial" w:cs="Arial"/>
                <w:sz w:val="18"/>
                <w:szCs w:val="18"/>
                <w:lang w:eastAsia="ko-KR"/>
              </w:rPr>
            </w:pPr>
            <w:r>
              <w:rPr>
                <w:rFonts w:ascii="Arial" w:eastAsia="Calibri" w:hAnsi="Arial" w:cs="Arial"/>
                <w:sz w:val="18"/>
                <w:szCs w:val="18"/>
                <w:lang w:eastAsia="ko-KR"/>
              </w:rPr>
              <w:t xml:space="preserve">with </w:t>
            </w:r>
            <w:r w:rsidRPr="00D8445F">
              <w:rPr>
                <w:rFonts w:ascii="Arial" w:eastAsia="Calibri" w:hAnsi="Arial" w:cs="Arial"/>
                <w:sz w:val="18"/>
                <w:szCs w:val="18"/>
                <w:lang w:eastAsia="ko-KR"/>
              </w:rPr>
              <w:t>2CC</w:t>
            </w:r>
          </w:p>
        </w:tc>
        <w:tc>
          <w:tcPr>
            <w:tcW w:w="1617" w:type="dxa"/>
          </w:tcPr>
          <w:p w14:paraId="18FA0B18" w14:textId="551DD26C" w:rsidR="00B37736" w:rsidRPr="00D8445F" w:rsidRDefault="00F30F5C" w:rsidP="00C1034A">
            <w:pPr>
              <w:spacing w:after="0"/>
              <w:rPr>
                <w:rFonts w:ascii="Arial" w:eastAsia="Calibri" w:hAnsi="Arial" w:cs="Arial"/>
                <w:sz w:val="18"/>
                <w:szCs w:val="18"/>
                <w:highlight w:val="cyan"/>
                <w:lang w:eastAsia="ko-KR"/>
              </w:rPr>
            </w:pPr>
            <w:r>
              <w:rPr>
                <w:rFonts w:ascii="Arial" w:eastAsia="Calibri" w:hAnsi="Arial" w:cs="Arial"/>
                <w:sz w:val="18"/>
                <w:szCs w:val="18"/>
                <w:highlight w:val="cyan"/>
                <w:lang w:eastAsia="ko-KR"/>
              </w:rPr>
              <w:t>CA_</w:t>
            </w:r>
            <w:r w:rsidR="00B37736" w:rsidRPr="00D8445F">
              <w:rPr>
                <w:rFonts w:ascii="Arial" w:eastAsia="Calibri" w:hAnsi="Arial" w:cs="Arial"/>
                <w:sz w:val="18"/>
                <w:szCs w:val="18"/>
                <w:highlight w:val="cyan"/>
                <w:lang w:eastAsia="ko-KR"/>
              </w:rPr>
              <w:t xml:space="preserve">n102B, </w:t>
            </w:r>
            <w:r>
              <w:rPr>
                <w:rFonts w:ascii="Arial" w:eastAsia="Calibri" w:hAnsi="Arial" w:cs="Arial"/>
                <w:sz w:val="18"/>
                <w:szCs w:val="18"/>
                <w:highlight w:val="cyan"/>
                <w:lang w:eastAsia="ko-KR"/>
              </w:rPr>
              <w:t>CA_</w:t>
            </w:r>
            <w:r w:rsidR="00B37736" w:rsidRPr="00D8445F">
              <w:rPr>
                <w:rFonts w:ascii="Arial" w:eastAsia="Calibri" w:hAnsi="Arial" w:cs="Arial"/>
                <w:sz w:val="18"/>
                <w:szCs w:val="18"/>
                <w:highlight w:val="cyan"/>
                <w:lang w:eastAsia="ko-KR"/>
              </w:rPr>
              <w:t>n102C</w:t>
            </w:r>
            <w:r w:rsidR="00B37736">
              <w:rPr>
                <w:rFonts w:ascii="Arial" w:eastAsia="Calibri" w:hAnsi="Arial" w:cs="Arial"/>
                <w:sz w:val="18"/>
                <w:szCs w:val="18"/>
                <w:highlight w:val="cyan"/>
                <w:lang w:eastAsia="ko-KR"/>
              </w:rPr>
              <w:t xml:space="preserve"> in </w:t>
            </w:r>
            <w:r w:rsidR="00B37736" w:rsidRPr="00D8445F">
              <w:rPr>
                <w:rFonts w:ascii="Arial" w:eastAsia="Calibri" w:hAnsi="Arial" w:cs="Arial"/>
                <w:sz w:val="18"/>
                <w:szCs w:val="18"/>
                <w:highlight w:val="cyan"/>
                <w:lang w:eastAsia="ko-KR"/>
              </w:rPr>
              <w:t>CA_n1A-n102B, CA_n1A-n102C</w:t>
            </w:r>
          </w:p>
        </w:tc>
        <w:tc>
          <w:tcPr>
            <w:tcW w:w="757" w:type="dxa"/>
          </w:tcPr>
          <w:p w14:paraId="4B88639F" w14:textId="77777777" w:rsidR="00B37736" w:rsidRPr="0077026D" w:rsidRDefault="00B37736" w:rsidP="00C1034A">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tc>
        <w:tc>
          <w:tcPr>
            <w:tcW w:w="1056" w:type="dxa"/>
            <w:vMerge/>
            <w:tcBorders>
              <w:bottom w:val="single" w:sz="4" w:space="0" w:color="auto"/>
            </w:tcBorders>
          </w:tcPr>
          <w:p w14:paraId="4A62A4AD" w14:textId="77777777" w:rsidR="00B37736" w:rsidRPr="00D8445F" w:rsidRDefault="00B37736" w:rsidP="00C1034A">
            <w:pPr>
              <w:spacing w:after="0"/>
              <w:rPr>
                <w:rFonts w:ascii="Arial" w:eastAsia="Calibri" w:hAnsi="Arial" w:cs="Arial"/>
                <w:sz w:val="18"/>
                <w:szCs w:val="18"/>
                <w:lang w:eastAsia="ko-KR"/>
              </w:rPr>
            </w:pPr>
          </w:p>
        </w:tc>
        <w:tc>
          <w:tcPr>
            <w:tcW w:w="3056" w:type="dxa"/>
          </w:tcPr>
          <w:p w14:paraId="4554597D" w14:textId="77777777" w:rsidR="00B37736" w:rsidRPr="00D8445F" w:rsidRDefault="00B37736" w:rsidP="00C1034A">
            <w:pPr>
              <w:spacing w:after="0"/>
              <w:rPr>
                <w:rFonts w:ascii="Arial" w:eastAsia="Calibri" w:hAnsi="Arial" w:cs="Arial"/>
                <w:sz w:val="18"/>
                <w:szCs w:val="18"/>
                <w:lang w:eastAsia="ko-KR"/>
              </w:rPr>
            </w:pPr>
            <w:r>
              <w:rPr>
                <w:rFonts w:ascii="Arial" w:eastAsia="Calibri" w:hAnsi="Arial" w:cs="Arial"/>
                <w:sz w:val="18"/>
                <w:szCs w:val="18"/>
                <w:lang w:eastAsia="ko-KR"/>
              </w:rPr>
              <w:t>IMDs of the two intra-band UL CCs</w:t>
            </w:r>
          </w:p>
        </w:tc>
        <w:tc>
          <w:tcPr>
            <w:tcW w:w="1350" w:type="dxa"/>
          </w:tcPr>
          <w:p w14:paraId="4FF9E5AE" w14:textId="77777777" w:rsidR="00B37736" w:rsidRPr="00D8445F" w:rsidRDefault="00B37736" w:rsidP="00C1034A">
            <w:pPr>
              <w:pStyle w:val="TAC"/>
              <w:rPr>
                <w:rFonts w:eastAsia="Calibri" w:cs="Arial"/>
                <w:lang w:eastAsia="ko-KR"/>
              </w:rPr>
            </w:pPr>
            <w:r w:rsidRPr="00D8445F">
              <w:rPr>
                <w:szCs w:val="18"/>
                <w:lang w:eastAsia="zh-CN"/>
              </w:rPr>
              <w:t>5.</w:t>
            </w:r>
            <w:r>
              <w:rPr>
                <w:szCs w:val="18"/>
                <w:lang w:eastAsia="zh-CN"/>
              </w:rPr>
              <w:t>XX</w:t>
            </w:r>
            <w:r w:rsidRPr="00D8445F">
              <w:rPr>
                <w:szCs w:val="18"/>
                <w:lang w:eastAsia="zh-CN"/>
              </w:rPr>
              <w:t>.1.3</w:t>
            </w:r>
            <w:r>
              <w:rPr>
                <w:szCs w:val="18"/>
                <w:lang w:eastAsia="zh-CN"/>
              </w:rPr>
              <w:t>.2</w:t>
            </w:r>
            <w:r w:rsidRPr="00D8445F">
              <w:rPr>
                <w:szCs w:val="18"/>
                <w:lang w:eastAsia="zh-CN"/>
              </w:rPr>
              <w:t>-</w:t>
            </w:r>
            <w:r>
              <w:rPr>
                <w:szCs w:val="18"/>
                <w:lang w:eastAsia="zh-CN"/>
              </w:rPr>
              <w:t>1</w:t>
            </w:r>
          </w:p>
        </w:tc>
      </w:tr>
      <w:tr w:rsidR="00B37736" w:rsidRPr="00EC730D" w14:paraId="32365A0F" w14:textId="77777777" w:rsidTr="00C1034A">
        <w:trPr>
          <w:trHeight w:val="70"/>
          <w:jc w:val="right"/>
        </w:trPr>
        <w:tc>
          <w:tcPr>
            <w:tcW w:w="1789" w:type="dxa"/>
          </w:tcPr>
          <w:p w14:paraId="61F77DCB" w14:textId="77777777" w:rsidR="00B37736" w:rsidRDefault="00B37736" w:rsidP="00C1034A">
            <w:pPr>
              <w:spacing w:after="0"/>
              <w:rPr>
                <w:rFonts w:ascii="Arial" w:eastAsia="Calibri" w:hAnsi="Arial" w:cs="Arial"/>
                <w:sz w:val="18"/>
                <w:szCs w:val="18"/>
                <w:lang w:eastAsia="ko-KR"/>
              </w:rPr>
            </w:pPr>
            <w:r w:rsidRPr="00D8445F">
              <w:rPr>
                <w:rFonts w:ascii="Arial" w:eastAsia="Calibri" w:hAnsi="Arial" w:cs="Arial"/>
                <w:sz w:val="18"/>
                <w:szCs w:val="18"/>
                <w:lang w:eastAsia="ko-KR"/>
              </w:rPr>
              <w:t>2UL</w:t>
            </w:r>
            <w:r>
              <w:rPr>
                <w:rFonts w:ascii="Arial" w:eastAsia="Calibri" w:hAnsi="Arial" w:cs="Arial"/>
                <w:sz w:val="18"/>
                <w:szCs w:val="18"/>
                <w:lang w:eastAsia="ko-KR"/>
              </w:rPr>
              <w:t xml:space="preserve"> bands</w:t>
            </w:r>
          </w:p>
          <w:p w14:paraId="6EA1B27B" w14:textId="77777777" w:rsidR="00B37736" w:rsidRPr="00D8445F" w:rsidRDefault="00B37736" w:rsidP="00C1034A">
            <w:pPr>
              <w:spacing w:after="0"/>
              <w:rPr>
                <w:rFonts w:ascii="Arial" w:eastAsia="Calibri" w:hAnsi="Arial" w:cs="Arial"/>
                <w:sz w:val="18"/>
                <w:szCs w:val="18"/>
                <w:lang w:eastAsia="ko-KR"/>
              </w:rPr>
            </w:pPr>
            <w:r>
              <w:rPr>
                <w:rFonts w:ascii="Arial" w:eastAsia="Calibri" w:hAnsi="Arial" w:cs="Arial"/>
                <w:sz w:val="18"/>
                <w:szCs w:val="18"/>
                <w:lang w:eastAsia="ko-KR"/>
              </w:rPr>
              <w:t>1CC per band</w:t>
            </w:r>
          </w:p>
        </w:tc>
        <w:tc>
          <w:tcPr>
            <w:tcW w:w="1617" w:type="dxa"/>
          </w:tcPr>
          <w:p w14:paraId="4C48FB70" w14:textId="77777777" w:rsidR="00B37736" w:rsidRPr="00D8445F" w:rsidRDefault="00B37736" w:rsidP="00C1034A">
            <w:pPr>
              <w:spacing w:after="0"/>
              <w:rPr>
                <w:rFonts w:ascii="Arial" w:eastAsia="Calibri" w:hAnsi="Arial" w:cs="Arial"/>
                <w:sz w:val="18"/>
                <w:szCs w:val="18"/>
                <w:highlight w:val="cyan"/>
                <w:lang w:eastAsia="ko-KR"/>
              </w:rPr>
            </w:pPr>
            <w:r w:rsidRPr="00D8445F">
              <w:rPr>
                <w:rFonts w:ascii="Arial" w:eastAsia="Calibri" w:hAnsi="Arial" w:cs="Arial"/>
                <w:sz w:val="18"/>
                <w:szCs w:val="18"/>
                <w:highlight w:val="cyan"/>
                <w:lang w:eastAsia="ko-KR"/>
              </w:rPr>
              <w:t>CA_n1A-n102A</w:t>
            </w:r>
          </w:p>
        </w:tc>
        <w:tc>
          <w:tcPr>
            <w:tcW w:w="757" w:type="dxa"/>
            <w:tcBorders>
              <w:right w:val="single" w:sz="4" w:space="0" w:color="auto"/>
            </w:tcBorders>
          </w:tcPr>
          <w:p w14:paraId="26E2E11D" w14:textId="77777777" w:rsidR="00B37736" w:rsidRPr="0077026D" w:rsidRDefault="00B37736" w:rsidP="00C1034A">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tc>
        <w:tc>
          <w:tcPr>
            <w:tcW w:w="1056" w:type="dxa"/>
            <w:vMerge w:val="restart"/>
            <w:tcBorders>
              <w:top w:val="single" w:sz="4" w:space="0" w:color="auto"/>
              <w:left w:val="single" w:sz="4" w:space="0" w:color="auto"/>
              <w:bottom w:val="single" w:sz="4" w:space="0" w:color="auto"/>
              <w:right w:val="single" w:sz="4" w:space="0" w:color="auto"/>
            </w:tcBorders>
          </w:tcPr>
          <w:p w14:paraId="68E2DED0" w14:textId="77777777" w:rsidR="00B37736" w:rsidRDefault="00B37736" w:rsidP="00C1034A">
            <w:pPr>
              <w:spacing w:after="0"/>
              <w:rPr>
                <w:rFonts w:ascii="Arial" w:eastAsia="Calibri" w:hAnsi="Arial" w:cs="Arial"/>
                <w:sz w:val="18"/>
                <w:szCs w:val="18"/>
                <w:lang w:eastAsia="ko-KR"/>
              </w:rPr>
            </w:pPr>
            <w:r>
              <w:rPr>
                <w:rFonts w:ascii="Arial" w:eastAsia="Calibri" w:hAnsi="Arial" w:cs="Arial"/>
                <w:sz w:val="18"/>
                <w:szCs w:val="18"/>
                <w:lang w:eastAsia="ko-KR"/>
              </w:rPr>
              <w:t>FDD/FDD</w:t>
            </w:r>
          </w:p>
          <w:p w14:paraId="628AC420" w14:textId="77777777" w:rsidR="00B37736" w:rsidRDefault="00B37736" w:rsidP="00C1034A">
            <w:pPr>
              <w:spacing w:after="0"/>
              <w:rPr>
                <w:rFonts w:ascii="Arial" w:eastAsia="Calibri" w:hAnsi="Arial" w:cs="Arial"/>
                <w:sz w:val="18"/>
                <w:szCs w:val="18"/>
                <w:lang w:eastAsia="ko-KR"/>
              </w:rPr>
            </w:pPr>
            <w:r>
              <w:rPr>
                <w:rFonts w:ascii="Arial" w:eastAsia="Calibri" w:hAnsi="Arial" w:cs="Arial"/>
                <w:sz w:val="18"/>
                <w:szCs w:val="18"/>
                <w:lang w:eastAsia="ko-KR"/>
              </w:rPr>
              <w:t>Or</w:t>
            </w:r>
          </w:p>
          <w:p w14:paraId="0092F56B" w14:textId="77777777" w:rsidR="00B37736" w:rsidRPr="00D8445F" w:rsidRDefault="00B37736" w:rsidP="00C1034A">
            <w:pPr>
              <w:spacing w:after="0"/>
              <w:rPr>
                <w:rFonts w:ascii="Arial" w:eastAsia="Calibri" w:hAnsi="Arial" w:cs="Arial"/>
                <w:sz w:val="18"/>
                <w:szCs w:val="18"/>
                <w:lang w:eastAsia="ko-KR"/>
              </w:rPr>
            </w:pPr>
            <w:r>
              <w:rPr>
                <w:rFonts w:ascii="Arial" w:eastAsia="Calibri" w:hAnsi="Arial" w:cs="Arial"/>
                <w:sz w:val="18"/>
                <w:szCs w:val="18"/>
                <w:lang w:eastAsia="ko-KR"/>
              </w:rPr>
              <w:t>FDD/TDD</w:t>
            </w:r>
          </w:p>
        </w:tc>
        <w:tc>
          <w:tcPr>
            <w:tcW w:w="3056" w:type="dxa"/>
            <w:tcBorders>
              <w:left w:val="single" w:sz="4" w:space="0" w:color="auto"/>
            </w:tcBorders>
          </w:tcPr>
          <w:p w14:paraId="20DDABAA" w14:textId="77777777" w:rsidR="00B37736" w:rsidRPr="00D8445F" w:rsidRDefault="00B37736" w:rsidP="00C1034A">
            <w:pPr>
              <w:spacing w:after="0"/>
              <w:rPr>
                <w:rFonts w:ascii="Arial" w:eastAsia="Calibri" w:hAnsi="Arial" w:cs="Arial"/>
                <w:sz w:val="18"/>
                <w:szCs w:val="18"/>
                <w:lang w:eastAsia="ko-KR"/>
              </w:rPr>
            </w:pPr>
            <w:r>
              <w:rPr>
                <w:rFonts w:ascii="Arial" w:eastAsia="Calibri" w:hAnsi="Arial" w:cs="Arial"/>
                <w:sz w:val="18"/>
                <w:szCs w:val="18"/>
                <w:lang w:eastAsia="ko-KR"/>
              </w:rPr>
              <w:t>IMDs of the two UL bands</w:t>
            </w:r>
          </w:p>
        </w:tc>
        <w:tc>
          <w:tcPr>
            <w:tcW w:w="1350" w:type="dxa"/>
          </w:tcPr>
          <w:p w14:paraId="730F6F86" w14:textId="77777777" w:rsidR="00B37736" w:rsidRPr="00D8445F" w:rsidRDefault="00B37736" w:rsidP="00C1034A">
            <w:pPr>
              <w:spacing w:after="0"/>
              <w:jc w:val="center"/>
              <w:rPr>
                <w:rFonts w:ascii="Arial" w:eastAsia="Calibri" w:hAnsi="Arial" w:cs="Arial"/>
                <w:sz w:val="18"/>
                <w:szCs w:val="18"/>
                <w:lang w:eastAsia="ko-KR"/>
              </w:rPr>
            </w:pPr>
            <w:r w:rsidRPr="005C245A">
              <w:rPr>
                <w:rFonts w:ascii="Arial" w:hAnsi="Arial" w:hint="eastAsia"/>
                <w:sz w:val="18"/>
                <w:szCs w:val="18"/>
                <w:lang w:eastAsia="zh-CN"/>
              </w:rPr>
              <w:t>5.</w:t>
            </w:r>
            <w:r>
              <w:rPr>
                <w:rFonts w:ascii="Arial" w:hAnsi="Arial"/>
                <w:sz w:val="18"/>
                <w:szCs w:val="18"/>
                <w:lang w:eastAsia="zh-CN"/>
              </w:rPr>
              <w:t>XX</w:t>
            </w:r>
            <w:r w:rsidRPr="005C245A">
              <w:rPr>
                <w:rFonts w:ascii="Arial" w:hAnsi="Arial"/>
                <w:sz w:val="18"/>
                <w:szCs w:val="18"/>
                <w:lang w:eastAsia="zh-CN"/>
              </w:rPr>
              <w:t>.</w:t>
            </w:r>
            <w:r>
              <w:rPr>
                <w:rFonts w:ascii="Arial" w:hAnsi="Arial"/>
                <w:sz w:val="18"/>
                <w:szCs w:val="18"/>
                <w:lang w:eastAsia="zh-CN"/>
              </w:rPr>
              <w:t>2</w:t>
            </w:r>
            <w:r w:rsidRPr="005C245A">
              <w:rPr>
                <w:rFonts w:ascii="Arial" w:hAnsi="Arial"/>
                <w:sz w:val="18"/>
                <w:szCs w:val="18"/>
                <w:lang w:eastAsia="zh-CN"/>
              </w:rPr>
              <w:t>.</w:t>
            </w:r>
            <w:r>
              <w:rPr>
                <w:rFonts w:ascii="Arial" w:hAnsi="Arial"/>
                <w:sz w:val="18"/>
                <w:szCs w:val="18"/>
                <w:lang w:eastAsia="zh-CN"/>
              </w:rPr>
              <w:t>2.1</w:t>
            </w:r>
            <w:r w:rsidRPr="005C245A">
              <w:rPr>
                <w:rFonts w:ascii="Arial" w:hAnsi="Arial"/>
                <w:sz w:val="18"/>
                <w:szCs w:val="18"/>
                <w:lang w:eastAsia="zh-CN"/>
              </w:rPr>
              <w:t>-</w:t>
            </w:r>
            <w:r>
              <w:rPr>
                <w:rFonts w:ascii="Arial" w:hAnsi="Arial"/>
                <w:sz w:val="18"/>
                <w:szCs w:val="18"/>
                <w:lang w:eastAsia="zh-CN"/>
              </w:rPr>
              <w:t>1</w:t>
            </w:r>
          </w:p>
        </w:tc>
      </w:tr>
      <w:tr w:rsidR="00B37736" w:rsidRPr="00EC730D" w14:paraId="0B07799E" w14:textId="77777777" w:rsidTr="00C1034A">
        <w:trPr>
          <w:jc w:val="right"/>
        </w:trPr>
        <w:tc>
          <w:tcPr>
            <w:tcW w:w="1789" w:type="dxa"/>
          </w:tcPr>
          <w:p w14:paraId="6A29C2BF" w14:textId="77777777" w:rsidR="00B37736" w:rsidRDefault="00B37736" w:rsidP="00C1034A">
            <w:pPr>
              <w:spacing w:after="0"/>
              <w:rPr>
                <w:rFonts w:ascii="Arial" w:eastAsia="Calibri" w:hAnsi="Arial" w:cs="Arial"/>
                <w:sz w:val="18"/>
                <w:szCs w:val="18"/>
                <w:lang w:eastAsia="ko-KR"/>
              </w:rPr>
            </w:pPr>
            <w:r>
              <w:rPr>
                <w:rFonts w:ascii="Arial" w:eastAsia="Calibri" w:hAnsi="Arial" w:cs="Arial"/>
                <w:sz w:val="18"/>
                <w:szCs w:val="18"/>
                <w:lang w:eastAsia="ko-KR"/>
              </w:rPr>
              <w:t>2UL bands incl.</w:t>
            </w:r>
          </w:p>
          <w:p w14:paraId="5F20F64C" w14:textId="77777777" w:rsidR="00B37736" w:rsidRPr="00EC730D" w:rsidRDefault="00B37736" w:rsidP="00C1034A">
            <w:pPr>
              <w:spacing w:after="0"/>
              <w:rPr>
                <w:rFonts w:ascii="Arial" w:eastAsia="Calibri" w:hAnsi="Arial" w:cs="Arial"/>
                <w:sz w:val="18"/>
                <w:szCs w:val="18"/>
                <w:lang w:eastAsia="ko-KR"/>
              </w:rPr>
            </w:pPr>
            <w:r>
              <w:rPr>
                <w:rFonts w:ascii="Arial" w:eastAsia="Calibri" w:hAnsi="Arial" w:cs="Arial"/>
                <w:sz w:val="18"/>
                <w:szCs w:val="18"/>
                <w:lang w:eastAsia="ko-KR"/>
              </w:rPr>
              <w:t>1UL band with 2CC</w:t>
            </w:r>
          </w:p>
        </w:tc>
        <w:tc>
          <w:tcPr>
            <w:tcW w:w="1617" w:type="dxa"/>
          </w:tcPr>
          <w:p w14:paraId="0E95A471" w14:textId="77777777" w:rsidR="00B37736" w:rsidRDefault="00B37736" w:rsidP="00C1034A">
            <w:pPr>
              <w:spacing w:after="0"/>
              <w:rPr>
                <w:rFonts w:ascii="Arial" w:eastAsia="Calibri" w:hAnsi="Arial" w:cs="Arial"/>
                <w:sz w:val="18"/>
                <w:szCs w:val="18"/>
                <w:highlight w:val="cyan"/>
                <w:lang w:eastAsia="ko-KR"/>
              </w:rPr>
            </w:pPr>
            <w:r w:rsidRPr="00D8445F">
              <w:rPr>
                <w:rFonts w:ascii="Arial" w:eastAsia="Calibri" w:hAnsi="Arial" w:cs="Arial"/>
                <w:sz w:val="18"/>
                <w:szCs w:val="18"/>
                <w:highlight w:val="cyan"/>
                <w:lang w:eastAsia="ko-KR"/>
              </w:rPr>
              <w:t>CA_n1A-n102B</w:t>
            </w:r>
          </w:p>
          <w:p w14:paraId="1DD24CEF" w14:textId="77777777" w:rsidR="00B37736" w:rsidRPr="00D8445F" w:rsidRDefault="00B37736" w:rsidP="00C1034A">
            <w:pPr>
              <w:spacing w:after="0"/>
              <w:rPr>
                <w:rFonts w:ascii="Arial" w:eastAsia="Calibri" w:hAnsi="Arial" w:cs="Arial"/>
                <w:sz w:val="18"/>
                <w:szCs w:val="18"/>
                <w:highlight w:val="cyan"/>
                <w:lang w:eastAsia="ko-KR"/>
              </w:rPr>
            </w:pPr>
            <w:r w:rsidRPr="00D8445F">
              <w:rPr>
                <w:rFonts w:ascii="Arial" w:eastAsia="Calibri" w:hAnsi="Arial" w:cs="Arial"/>
                <w:sz w:val="18"/>
                <w:szCs w:val="18"/>
                <w:highlight w:val="cyan"/>
                <w:lang w:eastAsia="ko-KR"/>
              </w:rPr>
              <w:t>CA_n1A-n102C</w:t>
            </w:r>
          </w:p>
        </w:tc>
        <w:tc>
          <w:tcPr>
            <w:tcW w:w="757" w:type="dxa"/>
            <w:tcBorders>
              <w:right w:val="single" w:sz="4" w:space="0" w:color="auto"/>
            </w:tcBorders>
          </w:tcPr>
          <w:p w14:paraId="27DE240C" w14:textId="77777777" w:rsidR="00B37736" w:rsidRPr="0077026D" w:rsidRDefault="00B37736" w:rsidP="00C1034A">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p w14:paraId="1019B52E" w14:textId="77777777" w:rsidR="00B37736" w:rsidRPr="0077026D" w:rsidRDefault="00B37736" w:rsidP="00C1034A">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tc>
        <w:tc>
          <w:tcPr>
            <w:tcW w:w="1056" w:type="dxa"/>
            <w:vMerge/>
            <w:tcBorders>
              <w:top w:val="single" w:sz="4" w:space="0" w:color="auto"/>
              <w:left w:val="single" w:sz="4" w:space="0" w:color="auto"/>
              <w:bottom w:val="single" w:sz="4" w:space="0" w:color="auto"/>
              <w:right w:val="single" w:sz="4" w:space="0" w:color="auto"/>
            </w:tcBorders>
          </w:tcPr>
          <w:p w14:paraId="454870DD" w14:textId="77777777" w:rsidR="00B37736" w:rsidRPr="005C245A" w:rsidRDefault="00B37736" w:rsidP="00C1034A">
            <w:pPr>
              <w:spacing w:after="0"/>
              <w:rPr>
                <w:rFonts w:ascii="Arial" w:eastAsia="Calibri" w:hAnsi="Arial" w:cs="Arial"/>
                <w:sz w:val="18"/>
                <w:szCs w:val="18"/>
                <w:lang w:eastAsia="ko-KR"/>
              </w:rPr>
            </w:pPr>
          </w:p>
        </w:tc>
        <w:tc>
          <w:tcPr>
            <w:tcW w:w="3056" w:type="dxa"/>
            <w:tcBorders>
              <w:left w:val="single" w:sz="4" w:space="0" w:color="auto"/>
            </w:tcBorders>
          </w:tcPr>
          <w:p w14:paraId="071EAF3F" w14:textId="318D0B6B" w:rsidR="00B37736" w:rsidRDefault="00B37736" w:rsidP="00C1034A">
            <w:pPr>
              <w:spacing w:after="0"/>
              <w:rPr>
                <w:rFonts w:ascii="Arial" w:eastAsia="Calibri" w:hAnsi="Arial" w:cs="Arial"/>
                <w:sz w:val="18"/>
                <w:szCs w:val="18"/>
                <w:lang w:eastAsia="ko-KR"/>
              </w:rPr>
            </w:pPr>
            <w:r>
              <w:rPr>
                <w:rFonts w:ascii="Arial" w:eastAsia="Calibri" w:hAnsi="Arial" w:cs="Arial"/>
                <w:sz w:val="18"/>
                <w:szCs w:val="18"/>
                <w:lang w:eastAsia="ko-KR"/>
              </w:rPr>
              <w:t>Triple beat of the t</w:t>
            </w:r>
            <w:r w:rsidR="00C1034A">
              <w:rPr>
                <w:rFonts w:ascii="Arial" w:eastAsia="Calibri" w:hAnsi="Arial" w:cs="Arial"/>
                <w:sz w:val="18"/>
                <w:szCs w:val="18"/>
                <w:lang w:eastAsia="ko-KR"/>
              </w:rPr>
              <w:t>h</w:t>
            </w:r>
            <w:r>
              <w:rPr>
                <w:rFonts w:ascii="Arial" w:eastAsia="Calibri" w:hAnsi="Arial" w:cs="Arial"/>
                <w:sz w:val="18"/>
                <w:szCs w:val="18"/>
                <w:lang w:eastAsia="ko-KR"/>
              </w:rPr>
              <w:t>ree UL CCs</w:t>
            </w:r>
            <w:r w:rsidR="00C77865">
              <w:rPr>
                <w:rFonts w:ascii="Arial" w:eastAsia="Calibri" w:hAnsi="Arial" w:cs="Arial"/>
                <w:sz w:val="18"/>
                <w:szCs w:val="18"/>
                <w:lang w:eastAsia="ko-KR"/>
              </w:rPr>
              <w:t>,</w:t>
            </w:r>
            <w:r>
              <w:rPr>
                <w:rFonts w:ascii="Arial" w:eastAsia="Calibri" w:hAnsi="Arial" w:cs="Arial"/>
                <w:sz w:val="18"/>
                <w:szCs w:val="18"/>
                <w:lang w:eastAsia="ko-KR"/>
              </w:rPr>
              <w:t xml:space="preserve"> if the two bands are in adjacent band groups</w:t>
            </w:r>
          </w:p>
        </w:tc>
        <w:tc>
          <w:tcPr>
            <w:tcW w:w="1350" w:type="dxa"/>
          </w:tcPr>
          <w:p w14:paraId="3F35B903" w14:textId="77777777" w:rsidR="00B37736" w:rsidRPr="00EC730D" w:rsidRDefault="00B37736" w:rsidP="00C1034A">
            <w:pPr>
              <w:spacing w:after="0"/>
              <w:jc w:val="center"/>
              <w:rPr>
                <w:rFonts w:ascii="Arial" w:eastAsia="Calibri" w:hAnsi="Arial" w:cs="Arial"/>
                <w:sz w:val="18"/>
                <w:szCs w:val="18"/>
                <w:lang w:eastAsia="ko-KR"/>
              </w:rPr>
            </w:pPr>
            <w:r w:rsidRPr="005C245A">
              <w:rPr>
                <w:rFonts w:ascii="Arial" w:hAnsi="Arial" w:hint="eastAsia"/>
                <w:sz w:val="18"/>
                <w:szCs w:val="18"/>
                <w:lang w:eastAsia="zh-CN"/>
              </w:rPr>
              <w:t>5.</w:t>
            </w:r>
            <w:r>
              <w:rPr>
                <w:rFonts w:ascii="Arial" w:hAnsi="Arial"/>
                <w:sz w:val="18"/>
                <w:szCs w:val="18"/>
                <w:lang w:eastAsia="zh-CN"/>
              </w:rPr>
              <w:t>XX</w:t>
            </w:r>
            <w:r w:rsidRPr="005C245A">
              <w:rPr>
                <w:rFonts w:ascii="Arial" w:hAnsi="Arial"/>
                <w:sz w:val="18"/>
                <w:szCs w:val="18"/>
                <w:lang w:eastAsia="zh-CN"/>
              </w:rPr>
              <w:t>.</w:t>
            </w:r>
            <w:r>
              <w:rPr>
                <w:rFonts w:ascii="Arial" w:hAnsi="Arial"/>
                <w:sz w:val="18"/>
                <w:szCs w:val="18"/>
                <w:lang w:eastAsia="zh-CN"/>
              </w:rPr>
              <w:t>2.2.2-1</w:t>
            </w:r>
          </w:p>
        </w:tc>
      </w:tr>
    </w:tbl>
    <w:p w14:paraId="1B91C92F" w14:textId="77777777" w:rsidR="006E4BA3" w:rsidRDefault="006E4BA3" w:rsidP="006E4BA3">
      <w:pPr>
        <w:keepNext/>
        <w:keepLines/>
        <w:spacing w:before="180"/>
        <w:ind w:left="1418" w:hanging="1418"/>
        <w:outlineLvl w:val="3"/>
        <w:rPr>
          <w:rFonts w:ascii="Arial" w:hAnsi="Arial"/>
          <w:lang w:eastAsia="zh-CN"/>
        </w:rPr>
      </w:pPr>
      <w:r>
        <w:rPr>
          <w:rFonts w:ascii="Arial" w:hAnsi="Arial" w:hint="eastAsia"/>
          <w:lang w:eastAsia="zh-CN"/>
        </w:rPr>
        <w:t>5.</w:t>
      </w:r>
      <w:r>
        <w:rPr>
          <w:rFonts w:ascii="Arial" w:hAnsi="Arial"/>
          <w:lang w:eastAsia="zh-CN"/>
        </w:rPr>
        <w:t>XX.1.3</w:t>
      </w:r>
      <w:r>
        <w:rPr>
          <w:rFonts w:ascii="Arial" w:hAnsi="Arial"/>
          <w:lang w:eastAsia="zh-CN"/>
        </w:rPr>
        <w:tab/>
        <w:t>Co-existence studies</w:t>
      </w:r>
    </w:p>
    <w:p w14:paraId="42DFD6E2" w14:textId="77777777" w:rsidR="006E4BA3" w:rsidRPr="006E4BA3" w:rsidRDefault="006E4BA3" w:rsidP="006E4BA3">
      <w:pPr>
        <w:keepNext/>
        <w:keepLines/>
        <w:spacing w:before="180"/>
        <w:ind w:left="1418" w:hanging="1418"/>
        <w:outlineLvl w:val="3"/>
        <w:rPr>
          <w:rFonts w:ascii="Arial" w:hAnsi="Arial"/>
          <w:color w:val="000000" w:themeColor="text1"/>
          <w:lang w:eastAsia="zh-CN"/>
        </w:rPr>
      </w:pPr>
      <w:r w:rsidRPr="006E4BA3">
        <w:rPr>
          <w:rFonts w:ascii="Arial" w:hAnsi="Arial" w:hint="eastAsia"/>
          <w:color w:val="000000" w:themeColor="text1"/>
          <w:lang w:eastAsia="zh-CN"/>
        </w:rPr>
        <w:t>5.</w:t>
      </w:r>
      <w:r w:rsidRPr="006E4BA3">
        <w:rPr>
          <w:rFonts w:ascii="Arial" w:hAnsi="Arial"/>
          <w:color w:val="000000" w:themeColor="text1"/>
          <w:lang w:eastAsia="zh-CN"/>
        </w:rPr>
        <w:t>XX.1.3.1</w:t>
      </w:r>
      <w:r w:rsidRPr="006E4BA3">
        <w:rPr>
          <w:rFonts w:ascii="Arial" w:hAnsi="Arial"/>
          <w:color w:val="000000" w:themeColor="text1"/>
          <w:lang w:eastAsia="zh-CN"/>
        </w:rPr>
        <w:tab/>
        <w:t>Co-existence studies for 1UL band with 1CC</w:t>
      </w:r>
    </w:p>
    <w:p w14:paraId="20436888" w14:textId="64F00122" w:rsidR="006E4BA3" w:rsidRPr="006E4BA3" w:rsidRDefault="006E4BA3" w:rsidP="006E4BA3">
      <w:pPr>
        <w:rPr>
          <w:rFonts w:ascii="Arial" w:hAnsi="Arial" w:cs="Arial"/>
          <w:color w:val="000000" w:themeColor="text1"/>
          <w:lang w:eastAsia="zh-CN"/>
        </w:rPr>
      </w:pPr>
      <w:r w:rsidRPr="006E4BA3">
        <w:rPr>
          <w:rFonts w:ascii="Arial" w:hAnsi="Arial" w:cs="Arial"/>
          <w:color w:val="000000" w:themeColor="text1"/>
          <w:lang w:eastAsia="zh-CN"/>
        </w:rPr>
        <w:t xml:space="preserve">Table </w:t>
      </w:r>
      <w:r w:rsidRPr="006E4BA3">
        <w:rPr>
          <w:rFonts w:ascii="Arial" w:eastAsia="MS Mincho" w:hAnsi="Arial" w:cs="Arial" w:hint="eastAsia"/>
          <w:color w:val="000000" w:themeColor="text1"/>
          <w:lang w:eastAsia="zh-CN"/>
        </w:rPr>
        <w:t>5.</w:t>
      </w:r>
      <w:r w:rsidRPr="006E4BA3">
        <w:rPr>
          <w:rFonts w:ascii="Arial" w:eastAsia="MS Mincho" w:hAnsi="Arial" w:cs="Arial"/>
          <w:color w:val="000000" w:themeColor="text1"/>
          <w:lang w:eastAsia="zh-CN"/>
        </w:rPr>
        <w:t>XX</w:t>
      </w:r>
      <w:r w:rsidRPr="006E4BA3">
        <w:rPr>
          <w:rFonts w:ascii="Arial" w:hAnsi="Arial" w:cs="Arial"/>
          <w:color w:val="000000" w:themeColor="text1"/>
          <w:lang w:eastAsia="zh-CN"/>
        </w:rPr>
        <w:t>.</w:t>
      </w:r>
      <w:r w:rsidRPr="006E4BA3">
        <w:rPr>
          <w:rFonts w:ascii="Arial" w:eastAsia="MS Mincho" w:hAnsi="Arial" w:cs="Arial"/>
          <w:color w:val="000000" w:themeColor="text1"/>
          <w:lang w:eastAsia="zh-CN"/>
        </w:rPr>
        <w:t>1.3.</w:t>
      </w:r>
      <w:r w:rsidRPr="006E4BA3">
        <w:rPr>
          <w:rFonts w:ascii="Arial" w:hAnsi="Arial" w:cs="Arial"/>
          <w:color w:val="000000" w:themeColor="text1"/>
          <w:lang w:eastAsia="zh-CN"/>
        </w:rPr>
        <w:t>1-1 summarizes frequency ranges of UL harmonics and/or harmonic mixing collisions may occur for CA_n1-n102.</w:t>
      </w:r>
    </w:p>
    <w:p w14:paraId="1F5BEF54" w14:textId="29304371" w:rsidR="006E4BA3" w:rsidRPr="006E4BA3" w:rsidRDefault="006E4BA3" w:rsidP="006E4BA3">
      <w:pPr>
        <w:keepNext/>
        <w:keepLines/>
        <w:overflowPunct/>
        <w:autoSpaceDE/>
        <w:autoSpaceDN/>
        <w:adjustRightInd/>
        <w:spacing w:before="60" w:after="120"/>
        <w:jc w:val="center"/>
        <w:textAlignment w:val="auto"/>
        <w:rPr>
          <w:rFonts w:ascii="Arial" w:eastAsia="SimSun" w:hAnsi="Arial" w:cs="Arial"/>
          <w:b/>
          <w:lang w:eastAsia="en-US"/>
        </w:rPr>
      </w:pPr>
      <w:r w:rsidRPr="006E4BA3">
        <w:rPr>
          <w:rFonts w:ascii="Arial" w:eastAsia="SimSun" w:hAnsi="Arial" w:cs="Arial"/>
          <w:b/>
          <w:lang w:eastAsia="en-US"/>
        </w:rPr>
        <w:t>Table 5.XX.1.3.1-1: UL/DL harmonics collision table for CA_n1-n102</w:t>
      </w:r>
    </w:p>
    <w:tbl>
      <w:tblPr>
        <w:tblW w:w="6925" w:type="dxa"/>
        <w:jc w:val="center"/>
        <w:tblLook w:val="04A0" w:firstRow="1" w:lastRow="0" w:firstColumn="1" w:lastColumn="0" w:noHBand="0" w:noVBand="1"/>
      </w:tblPr>
      <w:tblGrid>
        <w:gridCol w:w="627"/>
        <w:gridCol w:w="717"/>
        <w:gridCol w:w="717"/>
        <w:gridCol w:w="617"/>
        <w:gridCol w:w="717"/>
        <w:gridCol w:w="717"/>
        <w:gridCol w:w="717"/>
        <w:gridCol w:w="717"/>
        <w:gridCol w:w="1379"/>
      </w:tblGrid>
      <w:tr w:rsidR="006E4BA3" w:rsidRPr="0094719F" w14:paraId="4EEF4720" w14:textId="77777777" w:rsidTr="00E70987">
        <w:trPr>
          <w:trHeight w:val="60"/>
          <w:jc w:val="center"/>
        </w:trPr>
        <w:tc>
          <w:tcPr>
            <w:tcW w:w="134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24F92888" w14:textId="77777777" w:rsidR="006E4BA3" w:rsidRPr="0094719F"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717" w:type="dxa"/>
            <w:tcBorders>
              <w:top w:val="single" w:sz="4" w:space="0" w:color="auto"/>
              <w:left w:val="nil"/>
              <w:bottom w:val="single" w:sz="4" w:space="0" w:color="auto"/>
              <w:right w:val="single" w:sz="4" w:space="0" w:color="auto"/>
            </w:tcBorders>
            <w:shd w:val="clear" w:color="auto" w:fill="auto"/>
            <w:noWrap/>
            <w:vAlign w:val="center"/>
            <w:hideMark/>
          </w:tcPr>
          <w:p w14:paraId="0594BA08" w14:textId="77777777" w:rsidR="006E4BA3" w:rsidRPr="0094719F" w:rsidRDefault="006E4BA3" w:rsidP="00760870">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w:t>
            </w:r>
            <w:r w:rsidRPr="00760870">
              <w:rPr>
                <w:rFonts w:ascii="Arial" w:hAnsi="Arial" w:cs="Arial"/>
                <w:b/>
                <w:bCs/>
                <w:color w:val="000000"/>
                <w:sz w:val="18"/>
                <w:szCs w:val="18"/>
                <w:highlight w:val="yellow"/>
                <w:lang w:val="en-US" w:eastAsia="en-US"/>
              </w:rPr>
              <w:t>102</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35B18977" w14:textId="77777777" w:rsidR="006E4BA3" w:rsidRPr="0094719F"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76F37BC9" w14:textId="77777777" w:rsidR="006E4BA3" w:rsidRPr="0094719F"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75E0BAE3" w14:textId="77777777" w:rsidR="006E4BA3" w:rsidRPr="0094719F"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496E93D2" w14:textId="77777777" w:rsidR="006E4BA3" w:rsidRPr="0094719F"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3229B4C9" w14:textId="77777777" w:rsidR="006E4BA3" w:rsidRPr="0094719F"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509402A" w14:textId="0C8E6D66" w:rsidR="006E4BA3" w:rsidRPr="00E70987"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MSD type</w:t>
            </w:r>
          </w:p>
        </w:tc>
      </w:tr>
      <w:tr w:rsidR="006E4BA3" w:rsidRPr="0094719F" w14:paraId="116D0BCC" w14:textId="77777777" w:rsidTr="00E70987">
        <w:trPr>
          <w:trHeight w:val="60"/>
          <w:jc w:val="center"/>
        </w:trPr>
        <w:tc>
          <w:tcPr>
            <w:tcW w:w="1344" w:type="dxa"/>
            <w:gridSpan w:val="2"/>
            <w:vMerge/>
            <w:tcBorders>
              <w:top w:val="single" w:sz="4" w:space="0" w:color="auto"/>
              <w:left w:val="single" w:sz="4" w:space="0" w:color="auto"/>
              <w:bottom w:val="single" w:sz="4" w:space="0" w:color="000000"/>
              <w:right w:val="single" w:sz="4" w:space="0" w:color="000000"/>
            </w:tcBorders>
            <w:vAlign w:val="center"/>
            <w:hideMark/>
          </w:tcPr>
          <w:p w14:paraId="4C88757C" w14:textId="77777777" w:rsidR="006E4BA3" w:rsidRPr="0094719F" w:rsidRDefault="006E4BA3" w:rsidP="00760870">
            <w:pPr>
              <w:overflowPunct/>
              <w:autoSpaceDE/>
              <w:autoSpaceDN/>
              <w:adjustRightInd/>
              <w:spacing w:after="0"/>
              <w:textAlignment w:val="auto"/>
              <w:rPr>
                <w:rFonts w:ascii="Arial" w:hAnsi="Arial" w:cs="Arial"/>
                <w:b/>
                <w:bCs/>
                <w:color w:val="000000"/>
                <w:sz w:val="18"/>
                <w:szCs w:val="18"/>
                <w:lang w:val="en-US" w:eastAsia="en-US"/>
              </w:rPr>
            </w:pPr>
          </w:p>
        </w:tc>
        <w:tc>
          <w:tcPr>
            <w:tcW w:w="717" w:type="dxa"/>
            <w:tcBorders>
              <w:top w:val="nil"/>
              <w:left w:val="nil"/>
              <w:bottom w:val="single" w:sz="4" w:space="0" w:color="auto"/>
              <w:right w:val="single" w:sz="4" w:space="0" w:color="auto"/>
            </w:tcBorders>
            <w:shd w:val="clear" w:color="auto" w:fill="auto"/>
            <w:noWrap/>
            <w:vAlign w:val="center"/>
            <w:hideMark/>
          </w:tcPr>
          <w:p w14:paraId="2A0FEE3D" w14:textId="77777777" w:rsidR="006E4BA3" w:rsidRPr="0094719F" w:rsidRDefault="006E4BA3" w:rsidP="00760870">
            <w:pPr>
              <w:overflowPunct/>
              <w:autoSpaceDE/>
              <w:autoSpaceDN/>
              <w:adjustRightInd/>
              <w:spacing w:after="0"/>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fLow</w:t>
            </w:r>
          </w:p>
        </w:tc>
        <w:tc>
          <w:tcPr>
            <w:tcW w:w="617" w:type="dxa"/>
            <w:tcBorders>
              <w:top w:val="nil"/>
              <w:left w:val="nil"/>
              <w:bottom w:val="single" w:sz="4" w:space="0" w:color="auto"/>
              <w:right w:val="single" w:sz="4" w:space="0" w:color="auto"/>
            </w:tcBorders>
            <w:shd w:val="clear" w:color="auto" w:fill="auto"/>
            <w:noWrap/>
            <w:vAlign w:val="bottom"/>
            <w:hideMark/>
          </w:tcPr>
          <w:p w14:paraId="40336BFB" w14:textId="77777777" w:rsidR="006E4BA3" w:rsidRPr="00760870" w:rsidRDefault="006E4BA3" w:rsidP="00760870">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760870">
              <w:rPr>
                <w:rFonts w:ascii="Arial" w:hAnsi="Arial" w:cs="Arial"/>
                <w:color w:val="000000"/>
                <w:sz w:val="18"/>
                <w:szCs w:val="18"/>
                <w:highlight w:val="green"/>
                <w:lang w:val="en-US" w:eastAsia="en-US"/>
              </w:rPr>
              <w:t>5945</w:t>
            </w:r>
          </w:p>
        </w:tc>
        <w:tc>
          <w:tcPr>
            <w:tcW w:w="717" w:type="dxa"/>
            <w:tcBorders>
              <w:top w:val="nil"/>
              <w:left w:val="nil"/>
              <w:bottom w:val="single" w:sz="4" w:space="0" w:color="auto"/>
              <w:right w:val="single" w:sz="4" w:space="0" w:color="auto"/>
            </w:tcBorders>
            <w:shd w:val="clear" w:color="auto" w:fill="auto"/>
            <w:noWrap/>
            <w:vAlign w:val="bottom"/>
            <w:hideMark/>
          </w:tcPr>
          <w:p w14:paraId="0FC26383"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11890</w:t>
            </w:r>
          </w:p>
        </w:tc>
        <w:tc>
          <w:tcPr>
            <w:tcW w:w="717" w:type="dxa"/>
            <w:tcBorders>
              <w:top w:val="nil"/>
              <w:left w:val="nil"/>
              <w:bottom w:val="single" w:sz="4" w:space="0" w:color="auto"/>
              <w:right w:val="single" w:sz="4" w:space="0" w:color="auto"/>
            </w:tcBorders>
            <w:shd w:val="clear" w:color="auto" w:fill="auto"/>
            <w:noWrap/>
            <w:vAlign w:val="bottom"/>
            <w:hideMark/>
          </w:tcPr>
          <w:p w14:paraId="2F705E93"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17835</w:t>
            </w:r>
          </w:p>
        </w:tc>
        <w:tc>
          <w:tcPr>
            <w:tcW w:w="717" w:type="dxa"/>
            <w:tcBorders>
              <w:top w:val="nil"/>
              <w:left w:val="nil"/>
              <w:bottom w:val="single" w:sz="4" w:space="0" w:color="auto"/>
              <w:right w:val="single" w:sz="4" w:space="0" w:color="auto"/>
            </w:tcBorders>
            <w:shd w:val="clear" w:color="auto" w:fill="auto"/>
            <w:noWrap/>
            <w:vAlign w:val="bottom"/>
            <w:hideMark/>
          </w:tcPr>
          <w:p w14:paraId="04E8F9E8"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23780</w:t>
            </w:r>
          </w:p>
        </w:tc>
        <w:tc>
          <w:tcPr>
            <w:tcW w:w="717" w:type="dxa"/>
            <w:tcBorders>
              <w:top w:val="nil"/>
              <w:left w:val="nil"/>
              <w:bottom w:val="single" w:sz="4" w:space="0" w:color="auto"/>
              <w:right w:val="single" w:sz="4" w:space="0" w:color="auto"/>
            </w:tcBorders>
            <w:shd w:val="clear" w:color="auto" w:fill="auto"/>
            <w:noWrap/>
            <w:vAlign w:val="bottom"/>
            <w:hideMark/>
          </w:tcPr>
          <w:p w14:paraId="78C7FE36"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29725</w:t>
            </w: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2B706204" w14:textId="77777777" w:rsidR="006E4BA3" w:rsidRPr="00E70987" w:rsidRDefault="006E4BA3" w:rsidP="00760870">
            <w:pPr>
              <w:overflowPunct/>
              <w:autoSpaceDE/>
              <w:autoSpaceDN/>
              <w:adjustRightInd/>
              <w:spacing w:after="0"/>
              <w:textAlignment w:val="auto"/>
              <w:rPr>
                <w:rFonts w:ascii="Arial" w:hAnsi="Arial" w:cs="Arial"/>
                <w:b/>
                <w:bCs/>
                <w:color w:val="000000"/>
                <w:sz w:val="18"/>
                <w:szCs w:val="18"/>
                <w:lang w:val="en-US" w:eastAsia="en-US"/>
              </w:rPr>
            </w:pPr>
          </w:p>
        </w:tc>
      </w:tr>
      <w:tr w:rsidR="006E4BA3" w:rsidRPr="0094719F" w14:paraId="16BAE9A1" w14:textId="77777777" w:rsidTr="00E70987">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1F6A4A82" w14:textId="77777777" w:rsidR="006E4BA3" w:rsidRPr="0094719F" w:rsidRDefault="006E4BA3" w:rsidP="00760870">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w:t>
            </w:r>
            <w:r w:rsidRPr="00760870">
              <w:rPr>
                <w:rFonts w:ascii="Arial" w:hAnsi="Arial" w:cs="Arial"/>
                <w:b/>
                <w:bCs/>
                <w:color w:val="000000"/>
                <w:sz w:val="18"/>
                <w:szCs w:val="18"/>
                <w:highlight w:val="yellow"/>
                <w:lang w:val="en-US" w:eastAsia="en-US"/>
              </w:rPr>
              <w:t>1</w:t>
            </w:r>
          </w:p>
        </w:tc>
        <w:tc>
          <w:tcPr>
            <w:tcW w:w="717" w:type="dxa"/>
            <w:tcBorders>
              <w:top w:val="nil"/>
              <w:left w:val="nil"/>
              <w:bottom w:val="single" w:sz="4" w:space="0" w:color="auto"/>
              <w:right w:val="single" w:sz="4" w:space="0" w:color="auto"/>
            </w:tcBorders>
            <w:shd w:val="clear" w:color="auto" w:fill="auto"/>
            <w:noWrap/>
            <w:vAlign w:val="center"/>
            <w:hideMark/>
          </w:tcPr>
          <w:p w14:paraId="4BB915F2" w14:textId="77777777" w:rsidR="006E4BA3" w:rsidRPr="0094719F" w:rsidRDefault="006E4BA3" w:rsidP="00760870">
            <w:pPr>
              <w:overflowPunct/>
              <w:autoSpaceDE/>
              <w:autoSpaceDN/>
              <w:adjustRightInd/>
              <w:spacing w:after="0"/>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fLow</w:t>
            </w:r>
          </w:p>
        </w:tc>
        <w:tc>
          <w:tcPr>
            <w:tcW w:w="717" w:type="dxa"/>
            <w:tcBorders>
              <w:top w:val="nil"/>
              <w:left w:val="nil"/>
              <w:bottom w:val="single" w:sz="4" w:space="0" w:color="auto"/>
              <w:right w:val="single" w:sz="4" w:space="0" w:color="auto"/>
            </w:tcBorders>
            <w:shd w:val="clear" w:color="auto" w:fill="auto"/>
            <w:noWrap/>
            <w:vAlign w:val="center"/>
            <w:hideMark/>
          </w:tcPr>
          <w:p w14:paraId="168BD203" w14:textId="77777777" w:rsidR="006E4BA3" w:rsidRPr="0094719F" w:rsidRDefault="006E4BA3" w:rsidP="00760870">
            <w:pPr>
              <w:overflowPunct/>
              <w:autoSpaceDE/>
              <w:autoSpaceDN/>
              <w:adjustRightInd/>
              <w:spacing w:after="0"/>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fHigh</w:t>
            </w:r>
          </w:p>
        </w:tc>
        <w:tc>
          <w:tcPr>
            <w:tcW w:w="617" w:type="dxa"/>
            <w:tcBorders>
              <w:top w:val="nil"/>
              <w:left w:val="nil"/>
              <w:bottom w:val="single" w:sz="4" w:space="0" w:color="auto"/>
              <w:right w:val="single" w:sz="4" w:space="0" w:color="auto"/>
            </w:tcBorders>
            <w:shd w:val="clear" w:color="auto" w:fill="auto"/>
            <w:noWrap/>
            <w:vAlign w:val="bottom"/>
            <w:hideMark/>
          </w:tcPr>
          <w:p w14:paraId="0D04828D" w14:textId="77777777" w:rsidR="006E4BA3" w:rsidRPr="00760870" w:rsidRDefault="006E4BA3" w:rsidP="00760870">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760870">
              <w:rPr>
                <w:rFonts w:ascii="Arial" w:hAnsi="Arial" w:cs="Arial"/>
                <w:color w:val="000000"/>
                <w:sz w:val="18"/>
                <w:szCs w:val="18"/>
                <w:highlight w:val="green"/>
                <w:lang w:val="en-US" w:eastAsia="en-US"/>
              </w:rPr>
              <w:t>6425</w:t>
            </w:r>
          </w:p>
        </w:tc>
        <w:tc>
          <w:tcPr>
            <w:tcW w:w="717" w:type="dxa"/>
            <w:tcBorders>
              <w:top w:val="nil"/>
              <w:left w:val="nil"/>
              <w:bottom w:val="single" w:sz="4" w:space="0" w:color="auto"/>
              <w:right w:val="single" w:sz="4" w:space="0" w:color="auto"/>
            </w:tcBorders>
            <w:shd w:val="clear" w:color="auto" w:fill="auto"/>
            <w:noWrap/>
            <w:vAlign w:val="bottom"/>
            <w:hideMark/>
          </w:tcPr>
          <w:p w14:paraId="01111D50"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12850</w:t>
            </w:r>
          </w:p>
        </w:tc>
        <w:tc>
          <w:tcPr>
            <w:tcW w:w="717" w:type="dxa"/>
            <w:tcBorders>
              <w:top w:val="nil"/>
              <w:left w:val="nil"/>
              <w:bottom w:val="single" w:sz="4" w:space="0" w:color="auto"/>
              <w:right w:val="single" w:sz="4" w:space="0" w:color="auto"/>
            </w:tcBorders>
            <w:shd w:val="clear" w:color="auto" w:fill="auto"/>
            <w:noWrap/>
            <w:vAlign w:val="bottom"/>
            <w:hideMark/>
          </w:tcPr>
          <w:p w14:paraId="089E417C"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19275</w:t>
            </w:r>
          </w:p>
        </w:tc>
        <w:tc>
          <w:tcPr>
            <w:tcW w:w="717" w:type="dxa"/>
            <w:tcBorders>
              <w:top w:val="nil"/>
              <w:left w:val="nil"/>
              <w:bottom w:val="single" w:sz="4" w:space="0" w:color="auto"/>
              <w:right w:val="single" w:sz="4" w:space="0" w:color="auto"/>
            </w:tcBorders>
            <w:shd w:val="clear" w:color="auto" w:fill="auto"/>
            <w:noWrap/>
            <w:vAlign w:val="bottom"/>
            <w:hideMark/>
          </w:tcPr>
          <w:p w14:paraId="3A42E719"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25700</w:t>
            </w:r>
          </w:p>
        </w:tc>
        <w:tc>
          <w:tcPr>
            <w:tcW w:w="717" w:type="dxa"/>
            <w:tcBorders>
              <w:top w:val="nil"/>
              <w:left w:val="nil"/>
              <w:bottom w:val="single" w:sz="4" w:space="0" w:color="auto"/>
              <w:right w:val="single" w:sz="4" w:space="0" w:color="auto"/>
            </w:tcBorders>
            <w:shd w:val="clear" w:color="auto" w:fill="auto"/>
            <w:noWrap/>
            <w:vAlign w:val="bottom"/>
            <w:hideMark/>
          </w:tcPr>
          <w:p w14:paraId="33A88023"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32125</w:t>
            </w: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62489CF9" w14:textId="77777777" w:rsidR="006E4BA3" w:rsidRPr="00E70987" w:rsidRDefault="006E4BA3" w:rsidP="00760870">
            <w:pPr>
              <w:overflowPunct/>
              <w:autoSpaceDE/>
              <w:autoSpaceDN/>
              <w:adjustRightInd/>
              <w:spacing w:after="0"/>
              <w:textAlignment w:val="auto"/>
              <w:rPr>
                <w:rFonts w:ascii="Arial" w:hAnsi="Arial" w:cs="Arial"/>
                <w:b/>
                <w:bCs/>
                <w:color w:val="000000"/>
                <w:sz w:val="18"/>
                <w:szCs w:val="18"/>
                <w:lang w:val="en-US" w:eastAsia="en-US"/>
              </w:rPr>
            </w:pPr>
          </w:p>
        </w:tc>
      </w:tr>
      <w:tr w:rsidR="006E4BA3" w:rsidRPr="0094719F" w14:paraId="1B8F0798" w14:textId="77777777" w:rsidTr="00E70987">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BA191EB" w14:textId="77777777" w:rsidR="006E4BA3" w:rsidRPr="0094719F" w:rsidRDefault="006E4BA3" w:rsidP="00760870">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717" w:type="dxa"/>
            <w:tcBorders>
              <w:top w:val="nil"/>
              <w:left w:val="nil"/>
              <w:bottom w:val="single" w:sz="4" w:space="0" w:color="auto"/>
              <w:right w:val="single" w:sz="4" w:space="0" w:color="auto"/>
            </w:tcBorders>
            <w:shd w:val="clear" w:color="auto" w:fill="auto"/>
            <w:noWrap/>
            <w:vAlign w:val="bottom"/>
            <w:hideMark/>
          </w:tcPr>
          <w:p w14:paraId="2067A257" w14:textId="77777777" w:rsidR="006E4BA3" w:rsidRPr="00760870" w:rsidRDefault="006E4BA3" w:rsidP="00760870">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760870">
              <w:rPr>
                <w:rFonts w:ascii="Arial" w:hAnsi="Arial" w:cs="Arial"/>
                <w:color w:val="000000"/>
                <w:sz w:val="18"/>
                <w:szCs w:val="18"/>
                <w:highlight w:val="yellow"/>
                <w:lang w:val="en-US" w:eastAsia="en-US"/>
              </w:rPr>
              <w:t>2110</w:t>
            </w:r>
          </w:p>
        </w:tc>
        <w:tc>
          <w:tcPr>
            <w:tcW w:w="717" w:type="dxa"/>
            <w:tcBorders>
              <w:top w:val="nil"/>
              <w:left w:val="nil"/>
              <w:bottom w:val="single" w:sz="4" w:space="0" w:color="auto"/>
              <w:right w:val="single" w:sz="4" w:space="0" w:color="auto"/>
            </w:tcBorders>
            <w:shd w:val="clear" w:color="auto" w:fill="auto"/>
            <w:noWrap/>
            <w:vAlign w:val="bottom"/>
            <w:hideMark/>
          </w:tcPr>
          <w:p w14:paraId="42CB9F66" w14:textId="77777777" w:rsidR="006E4BA3" w:rsidRPr="00760870" w:rsidRDefault="006E4BA3" w:rsidP="00760870">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760870">
              <w:rPr>
                <w:rFonts w:ascii="Arial" w:hAnsi="Arial" w:cs="Arial"/>
                <w:color w:val="000000"/>
                <w:sz w:val="18"/>
                <w:szCs w:val="18"/>
                <w:highlight w:val="yellow"/>
                <w:lang w:val="en-US" w:eastAsia="en-US"/>
              </w:rPr>
              <w:t>2170</w:t>
            </w:r>
          </w:p>
        </w:tc>
        <w:tc>
          <w:tcPr>
            <w:tcW w:w="6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8AEE3F3"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086B973B"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22955D85"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57317BCD"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20674210"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1379" w:type="dxa"/>
            <w:tcBorders>
              <w:top w:val="nil"/>
              <w:left w:val="nil"/>
              <w:bottom w:val="single" w:sz="4" w:space="0" w:color="auto"/>
              <w:right w:val="single" w:sz="4" w:space="0" w:color="auto"/>
            </w:tcBorders>
            <w:shd w:val="clear" w:color="auto" w:fill="auto"/>
            <w:noWrap/>
            <w:vAlign w:val="bottom"/>
            <w:hideMark/>
          </w:tcPr>
          <w:p w14:paraId="345E2A71" w14:textId="69D6120A" w:rsidR="006E4BA3" w:rsidRPr="00E70987"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UL</w:t>
            </w:r>
            <w:r w:rsidR="003E1516" w:rsidRPr="00E70987">
              <w:rPr>
                <w:rFonts w:ascii="Arial" w:hAnsi="Arial" w:cs="Arial"/>
                <w:b/>
                <w:bCs/>
                <w:color w:val="000000"/>
                <w:sz w:val="18"/>
                <w:szCs w:val="18"/>
                <w:lang w:val="en-US" w:eastAsia="en-US"/>
              </w:rPr>
              <w:t xml:space="preserve"> Harmonic</w:t>
            </w:r>
          </w:p>
        </w:tc>
      </w:tr>
      <w:tr w:rsidR="006E4BA3" w:rsidRPr="0094719F" w14:paraId="2831E215" w14:textId="77777777" w:rsidTr="00E70987">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9232430" w14:textId="77777777" w:rsidR="006E4BA3" w:rsidRPr="0094719F" w:rsidRDefault="006E4BA3" w:rsidP="00760870">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r w:rsidRPr="00FC11F1">
              <w:rPr>
                <w:rFonts w:ascii="Arial" w:hAnsi="Arial" w:cs="Arial"/>
                <w:b/>
                <w:bCs/>
                <w:color w:val="000000"/>
                <w:sz w:val="18"/>
                <w:szCs w:val="18"/>
                <w:vertAlign w:val="superscript"/>
                <w:lang w:val="en-US" w:eastAsia="en-US"/>
              </w:rPr>
              <w:t>2</w:t>
            </w:r>
          </w:p>
        </w:tc>
        <w:tc>
          <w:tcPr>
            <w:tcW w:w="717" w:type="dxa"/>
            <w:tcBorders>
              <w:top w:val="nil"/>
              <w:left w:val="nil"/>
              <w:bottom w:val="single" w:sz="4" w:space="0" w:color="auto"/>
              <w:right w:val="single" w:sz="4" w:space="0" w:color="auto"/>
            </w:tcBorders>
            <w:shd w:val="clear" w:color="auto" w:fill="auto"/>
            <w:noWrap/>
            <w:vAlign w:val="bottom"/>
            <w:hideMark/>
          </w:tcPr>
          <w:p w14:paraId="34303AB4"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4220</w:t>
            </w:r>
          </w:p>
        </w:tc>
        <w:tc>
          <w:tcPr>
            <w:tcW w:w="717" w:type="dxa"/>
            <w:tcBorders>
              <w:top w:val="nil"/>
              <w:left w:val="nil"/>
              <w:bottom w:val="single" w:sz="4" w:space="0" w:color="auto"/>
              <w:right w:val="single" w:sz="4" w:space="0" w:color="auto"/>
            </w:tcBorders>
            <w:shd w:val="clear" w:color="auto" w:fill="auto"/>
            <w:noWrap/>
            <w:vAlign w:val="bottom"/>
            <w:hideMark/>
          </w:tcPr>
          <w:p w14:paraId="3948C922"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4340</w:t>
            </w:r>
          </w:p>
        </w:tc>
        <w:tc>
          <w:tcPr>
            <w:tcW w:w="617" w:type="dxa"/>
            <w:tcBorders>
              <w:top w:val="nil"/>
              <w:left w:val="nil"/>
              <w:bottom w:val="single" w:sz="4" w:space="0" w:color="auto"/>
              <w:right w:val="single" w:sz="4" w:space="0" w:color="auto"/>
            </w:tcBorders>
            <w:shd w:val="clear" w:color="auto" w:fill="auto"/>
            <w:noWrap/>
            <w:vAlign w:val="bottom"/>
            <w:hideMark/>
          </w:tcPr>
          <w:p w14:paraId="3858EA9A"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462CFA33"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468751B7"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5056B57E"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97D7EB6"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val="restart"/>
            <w:tcBorders>
              <w:top w:val="nil"/>
              <w:left w:val="single" w:sz="4" w:space="0" w:color="auto"/>
              <w:bottom w:val="single" w:sz="4" w:space="0" w:color="auto"/>
              <w:right w:val="single" w:sz="4" w:space="0" w:color="auto"/>
            </w:tcBorders>
            <w:shd w:val="clear" w:color="auto" w:fill="auto"/>
            <w:hideMark/>
          </w:tcPr>
          <w:p w14:paraId="4E72E116" w14:textId="31C809F5" w:rsidR="006E4BA3" w:rsidRPr="00E70987" w:rsidRDefault="003E1516"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 xml:space="preserve">Harmonic </w:t>
            </w:r>
            <w:r w:rsidR="006E4BA3" w:rsidRPr="00E70987">
              <w:rPr>
                <w:rFonts w:ascii="Arial" w:hAnsi="Arial" w:cs="Arial"/>
                <w:b/>
                <w:bCs/>
                <w:color w:val="000000"/>
                <w:sz w:val="18"/>
                <w:szCs w:val="18"/>
                <w:lang w:val="en-US" w:eastAsia="en-US"/>
              </w:rPr>
              <w:t>Mixing</w:t>
            </w:r>
          </w:p>
        </w:tc>
      </w:tr>
      <w:tr w:rsidR="006E4BA3" w:rsidRPr="0094719F" w14:paraId="1CE00924" w14:textId="77777777" w:rsidTr="00E70987">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CBB1859" w14:textId="77777777" w:rsidR="006E4BA3" w:rsidRPr="0094719F" w:rsidRDefault="006E4BA3" w:rsidP="00760870">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r w:rsidRPr="00FC11F1">
              <w:rPr>
                <w:rFonts w:ascii="Arial" w:hAnsi="Arial" w:cs="Arial"/>
                <w:b/>
                <w:bCs/>
                <w:color w:val="000000"/>
                <w:sz w:val="18"/>
                <w:szCs w:val="18"/>
                <w:vertAlign w:val="superscript"/>
                <w:lang w:val="en-US" w:eastAsia="en-US"/>
              </w:rPr>
              <w:t>2</w:t>
            </w:r>
          </w:p>
        </w:tc>
        <w:tc>
          <w:tcPr>
            <w:tcW w:w="717" w:type="dxa"/>
            <w:tcBorders>
              <w:top w:val="nil"/>
              <w:left w:val="nil"/>
              <w:bottom w:val="single" w:sz="4" w:space="0" w:color="auto"/>
              <w:right w:val="single" w:sz="4" w:space="0" w:color="auto"/>
            </w:tcBorders>
            <w:shd w:val="clear" w:color="auto" w:fill="auto"/>
            <w:noWrap/>
            <w:vAlign w:val="bottom"/>
            <w:hideMark/>
          </w:tcPr>
          <w:p w14:paraId="50A1C434"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6330</w:t>
            </w:r>
          </w:p>
        </w:tc>
        <w:tc>
          <w:tcPr>
            <w:tcW w:w="717" w:type="dxa"/>
            <w:tcBorders>
              <w:top w:val="nil"/>
              <w:left w:val="nil"/>
              <w:bottom w:val="single" w:sz="4" w:space="0" w:color="auto"/>
              <w:right w:val="single" w:sz="4" w:space="0" w:color="auto"/>
            </w:tcBorders>
            <w:shd w:val="clear" w:color="auto" w:fill="auto"/>
            <w:noWrap/>
            <w:vAlign w:val="bottom"/>
            <w:hideMark/>
          </w:tcPr>
          <w:p w14:paraId="68F0EFBB"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6510</w:t>
            </w:r>
          </w:p>
        </w:tc>
        <w:tc>
          <w:tcPr>
            <w:tcW w:w="617"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7E29C7E6"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D</w:t>
            </w:r>
          </w:p>
        </w:tc>
        <w:tc>
          <w:tcPr>
            <w:tcW w:w="717" w:type="dxa"/>
            <w:tcBorders>
              <w:top w:val="nil"/>
              <w:left w:val="nil"/>
              <w:bottom w:val="single" w:sz="4" w:space="0" w:color="auto"/>
              <w:right w:val="single" w:sz="4" w:space="0" w:color="auto"/>
            </w:tcBorders>
            <w:shd w:val="clear" w:color="auto" w:fill="auto"/>
            <w:noWrap/>
            <w:vAlign w:val="bottom"/>
            <w:hideMark/>
          </w:tcPr>
          <w:p w14:paraId="23E6C322"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6D8BD80"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717" w:type="dxa"/>
            <w:tcBorders>
              <w:top w:val="nil"/>
              <w:left w:val="nil"/>
              <w:bottom w:val="single" w:sz="4" w:space="0" w:color="auto"/>
              <w:right w:val="single" w:sz="4" w:space="0" w:color="auto"/>
            </w:tcBorders>
            <w:shd w:val="clear" w:color="auto" w:fill="auto"/>
            <w:noWrap/>
            <w:vAlign w:val="bottom"/>
            <w:hideMark/>
          </w:tcPr>
          <w:p w14:paraId="23EAC2A6"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03A2A68"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r w:rsidRPr="0094719F">
              <w:rPr>
                <w:rFonts w:ascii="Arial" w:hAnsi="Arial" w:cs="Arial"/>
                <w:color w:val="000000"/>
                <w:sz w:val="18"/>
                <w:szCs w:val="18"/>
                <w:shd w:val="clear" w:color="auto" w:fill="A6A6A6" w:themeFill="background1" w:themeFillShade="A6"/>
                <w:lang w:val="en-US" w:eastAsia="en-US"/>
              </w:rPr>
              <w:t>/A</w:t>
            </w:r>
          </w:p>
        </w:tc>
        <w:tc>
          <w:tcPr>
            <w:tcW w:w="1379" w:type="dxa"/>
            <w:vMerge/>
            <w:tcBorders>
              <w:top w:val="nil"/>
              <w:left w:val="single" w:sz="4" w:space="0" w:color="auto"/>
              <w:bottom w:val="single" w:sz="4" w:space="0" w:color="auto"/>
              <w:right w:val="single" w:sz="4" w:space="0" w:color="auto"/>
            </w:tcBorders>
            <w:vAlign w:val="center"/>
            <w:hideMark/>
          </w:tcPr>
          <w:p w14:paraId="527991ED" w14:textId="77777777" w:rsidR="006E4BA3" w:rsidRPr="0094719F" w:rsidRDefault="006E4BA3" w:rsidP="00760870">
            <w:pPr>
              <w:overflowPunct/>
              <w:autoSpaceDE/>
              <w:autoSpaceDN/>
              <w:adjustRightInd/>
              <w:spacing w:after="0"/>
              <w:textAlignment w:val="auto"/>
              <w:rPr>
                <w:rFonts w:ascii="Arial" w:hAnsi="Arial" w:cs="Arial"/>
                <w:color w:val="000000"/>
                <w:sz w:val="18"/>
                <w:szCs w:val="18"/>
                <w:lang w:val="en-US" w:eastAsia="en-US"/>
              </w:rPr>
            </w:pPr>
          </w:p>
        </w:tc>
      </w:tr>
      <w:tr w:rsidR="006E4BA3" w:rsidRPr="0094719F" w14:paraId="25729A69" w14:textId="77777777" w:rsidTr="00E70987">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9CB7C59" w14:textId="77777777" w:rsidR="006E4BA3" w:rsidRPr="0094719F" w:rsidRDefault="006E4BA3" w:rsidP="00760870">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r w:rsidRPr="0094719F">
              <w:rPr>
                <w:rFonts w:ascii="Arial" w:hAnsi="Arial" w:cs="Arial"/>
                <w:b/>
                <w:bCs/>
                <w:color w:val="000000"/>
                <w:sz w:val="18"/>
                <w:szCs w:val="18"/>
                <w:vertAlign w:val="superscript"/>
                <w:lang w:val="en-US" w:eastAsia="en-US"/>
              </w:rPr>
              <w:t>2</w:t>
            </w:r>
          </w:p>
        </w:tc>
        <w:tc>
          <w:tcPr>
            <w:tcW w:w="717" w:type="dxa"/>
            <w:tcBorders>
              <w:top w:val="nil"/>
              <w:left w:val="nil"/>
              <w:bottom w:val="single" w:sz="4" w:space="0" w:color="auto"/>
              <w:right w:val="single" w:sz="4" w:space="0" w:color="auto"/>
            </w:tcBorders>
            <w:shd w:val="clear" w:color="auto" w:fill="auto"/>
            <w:noWrap/>
            <w:vAlign w:val="bottom"/>
            <w:hideMark/>
          </w:tcPr>
          <w:p w14:paraId="6E6E4D1A"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8440</w:t>
            </w:r>
          </w:p>
        </w:tc>
        <w:tc>
          <w:tcPr>
            <w:tcW w:w="717" w:type="dxa"/>
            <w:tcBorders>
              <w:top w:val="nil"/>
              <w:left w:val="nil"/>
              <w:bottom w:val="single" w:sz="4" w:space="0" w:color="auto"/>
              <w:right w:val="single" w:sz="4" w:space="0" w:color="auto"/>
            </w:tcBorders>
            <w:shd w:val="clear" w:color="auto" w:fill="auto"/>
            <w:noWrap/>
            <w:vAlign w:val="bottom"/>
            <w:hideMark/>
          </w:tcPr>
          <w:p w14:paraId="1890D86E"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8680</w:t>
            </w:r>
          </w:p>
        </w:tc>
        <w:tc>
          <w:tcPr>
            <w:tcW w:w="617" w:type="dxa"/>
            <w:tcBorders>
              <w:top w:val="nil"/>
              <w:left w:val="nil"/>
              <w:bottom w:val="single" w:sz="4" w:space="0" w:color="auto"/>
              <w:right w:val="single" w:sz="4" w:space="0" w:color="auto"/>
            </w:tcBorders>
            <w:shd w:val="clear" w:color="auto" w:fill="auto"/>
            <w:noWrap/>
            <w:vAlign w:val="bottom"/>
            <w:hideMark/>
          </w:tcPr>
          <w:p w14:paraId="07CBC2B7"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EF99649"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38074403"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9C90A99"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0A84B74"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536359A3" w14:textId="77777777" w:rsidR="006E4BA3" w:rsidRPr="0094719F" w:rsidRDefault="006E4BA3" w:rsidP="00760870">
            <w:pPr>
              <w:overflowPunct/>
              <w:autoSpaceDE/>
              <w:autoSpaceDN/>
              <w:adjustRightInd/>
              <w:spacing w:after="0"/>
              <w:textAlignment w:val="auto"/>
              <w:rPr>
                <w:rFonts w:ascii="Arial" w:hAnsi="Arial" w:cs="Arial"/>
                <w:color w:val="000000"/>
                <w:sz w:val="18"/>
                <w:szCs w:val="18"/>
                <w:lang w:val="en-US" w:eastAsia="en-US"/>
              </w:rPr>
            </w:pPr>
          </w:p>
        </w:tc>
      </w:tr>
      <w:tr w:rsidR="006E4BA3" w:rsidRPr="0094719F" w14:paraId="2FEC6B77" w14:textId="77777777" w:rsidTr="00E70987">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89A6511" w14:textId="77777777" w:rsidR="006E4BA3" w:rsidRPr="0094719F" w:rsidRDefault="006E4BA3" w:rsidP="00760870">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r w:rsidRPr="00FC11F1">
              <w:rPr>
                <w:rFonts w:ascii="Arial" w:hAnsi="Arial" w:cs="Arial"/>
                <w:b/>
                <w:bCs/>
                <w:color w:val="000000"/>
                <w:sz w:val="18"/>
                <w:szCs w:val="18"/>
                <w:vertAlign w:val="superscript"/>
                <w:lang w:val="en-US" w:eastAsia="en-US"/>
              </w:rPr>
              <w:t>2</w:t>
            </w:r>
          </w:p>
        </w:tc>
        <w:tc>
          <w:tcPr>
            <w:tcW w:w="717" w:type="dxa"/>
            <w:tcBorders>
              <w:top w:val="nil"/>
              <w:left w:val="nil"/>
              <w:bottom w:val="single" w:sz="4" w:space="0" w:color="auto"/>
              <w:right w:val="single" w:sz="4" w:space="0" w:color="auto"/>
            </w:tcBorders>
            <w:shd w:val="clear" w:color="auto" w:fill="auto"/>
            <w:noWrap/>
            <w:vAlign w:val="bottom"/>
            <w:hideMark/>
          </w:tcPr>
          <w:p w14:paraId="16241C7D"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10550</w:t>
            </w:r>
          </w:p>
        </w:tc>
        <w:tc>
          <w:tcPr>
            <w:tcW w:w="717" w:type="dxa"/>
            <w:tcBorders>
              <w:top w:val="nil"/>
              <w:left w:val="nil"/>
              <w:bottom w:val="single" w:sz="4" w:space="0" w:color="auto"/>
              <w:right w:val="single" w:sz="4" w:space="0" w:color="auto"/>
            </w:tcBorders>
            <w:shd w:val="clear" w:color="auto" w:fill="auto"/>
            <w:noWrap/>
            <w:vAlign w:val="bottom"/>
            <w:hideMark/>
          </w:tcPr>
          <w:p w14:paraId="02659CB0"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10850</w:t>
            </w:r>
          </w:p>
        </w:tc>
        <w:tc>
          <w:tcPr>
            <w:tcW w:w="617" w:type="dxa"/>
            <w:tcBorders>
              <w:top w:val="nil"/>
              <w:left w:val="nil"/>
              <w:bottom w:val="single" w:sz="4" w:space="0" w:color="auto"/>
              <w:right w:val="single" w:sz="4" w:space="0" w:color="auto"/>
            </w:tcBorders>
            <w:shd w:val="clear" w:color="auto" w:fill="auto"/>
            <w:noWrap/>
            <w:vAlign w:val="bottom"/>
            <w:hideMark/>
          </w:tcPr>
          <w:p w14:paraId="0F38C509"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0FEBAD7C"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5F6B35E7"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EFFC02D"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47C4F59"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4FFCCA5F" w14:textId="77777777" w:rsidR="006E4BA3" w:rsidRPr="0094719F" w:rsidRDefault="006E4BA3" w:rsidP="00760870">
            <w:pPr>
              <w:overflowPunct/>
              <w:autoSpaceDE/>
              <w:autoSpaceDN/>
              <w:adjustRightInd/>
              <w:spacing w:after="0"/>
              <w:textAlignment w:val="auto"/>
              <w:rPr>
                <w:rFonts w:ascii="Arial" w:hAnsi="Arial" w:cs="Arial"/>
                <w:color w:val="000000"/>
                <w:sz w:val="18"/>
                <w:szCs w:val="18"/>
                <w:lang w:val="en-US" w:eastAsia="en-US"/>
              </w:rPr>
            </w:pPr>
          </w:p>
        </w:tc>
      </w:tr>
      <w:tr w:rsidR="006E4BA3" w:rsidRPr="0094719F" w14:paraId="36BA027C" w14:textId="77777777" w:rsidTr="00E70987">
        <w:trPr>
          <w:trHeight w:val="60"/>
          <w:jc w:val="center"/>
        </w:trPr>
        <w:tc>
          <w:tcPr>
            <w:tcW w:w="206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E37C9D" w14:textId="77777777" w:rsidR="006E4BA3" w:rsidRPr="0094719F"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48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01305859" w14:textId="77777777" w:rsidR="006E4BA3" w:rsidRPr="0094719F" w:rsidRDefault="006E4BA3" w:rsidP="00760870">
            <w:pPr>
              <w:overflowPunct/>
              <w:autoSpaceDE/>
              <w:autoSpaceDN/>
              <w:adjustRightInd/>
              <w:spacing w:after="0"/>
              <w:textAlignment w:val="auto"/>
              <w:rPr>
                <w:rFonts w:ascii="Arial" w:hAnsi="Arial" w:cs="Arial"/>
                <w:color w:val="000000"/>
                <w:sz w:val="18"/>
                <w:szCs w:val="18"/>
                <w:lang w:val="en-US" w:eastAsia="en-US"/>
              </w:rPr>
            </w:pPr>
            <w:r w:rsidRPr="00760870">
              <w:rPr>
                <w:rFonts w:ascii="Arial" w:hAnsi="Arial" w:cs="Arial"/>
                <w:color w:val="000000"/>
                <w:sz w:val="18"/>
                <w:szCs w:val="18"/>
                <w:highlight w:val="magenta"/>
                <w:lang w:val="en-US" w:eastAsia="en-US"/>
              </w:rPr>
              <w:t>Direct hit n102 UL1 / n1 DL3</w:t>
            </w:r>
          </w:p>
        </w:tc>
      </w:tr>
      <w:tr w:rsidR="006E4BA3" w:rsidRPr="0094719F" w14:paraId="6B881227" w14:textId="77777777" w:rsidTr="00E70987">
        <w:trPr>
          <w:trHeight w:val="60"/>
          <w:jc w:val="center"/>
        </w:trPr>
        <w:tc>
          <w:tcPr>
            <w:tcW w:w="13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8FE12B6" w14:textId="77777777" w:rsidR="006E4BA3" w:rsidRPr="0094719F"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717" w:type="dxa"/>
            <w:tcBorders>
              <w:top w:val="nil"/>
              <w:left w:val="nil"/>
              <w:bottom w:val="single" w:sz="4" w:space="0" w:color="auto"/>
              <w:right w:val="single" w:sz="4" w:space="0" w:color="auto"/>
            </w:tcBorders>
            <w:shd w:val="clear" w:color="auto" w:fill="auto"/>
            <w:noWrap/>
            <w:vAlign w:val="center"/>
            <w:hideMark/>
          </w:tcPr>
          <w:p w14:paraId="66208FE1" w14:textId="77777777" w:rsidR="006E4BA3" w:rsidRPr="0094719F" w:rsidRDefault="006E4BA3" w:rsidP="00760870">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w:t>
            </w:r>
            <w:r w:rsidRPr="00760870">
              <w:rPr>
                <w:rFonts w:ascii="Arial" w:hAnsi="Arial" w:cs="Arial"/>
                <w:b/>
                <w:bCs/>
                <w:color w:val="000000"/>
                <w:sz w:val="18"/>
                <w:szCs w:val="18"/>
                <w:highlight w:val="yellow"/>
                <w:lang w:val="en-US" w:eastAsia="en-US"/>
              </w:rPr>
              <w:t>1</w:t>
            </w:r>
          </w:p>
        </w:tc>
        <w:tc>
          <w:tcPr>
            <w:tcW w:w="617" w:type="dxa"/>
            <w:tcBorders>
              <w:top w:val="nil"/>
              <w:left w:val="nil"/>
              <w:bottom w:val="single" w:sz="4" w:space="0" w:color="auto"/>
              <w:right w:val="single" w:sz="4" w:space="0" w:color="auto"/>
            </w:tcBorders>
            <w:shd w:val="clear" w:color="auto" w:fill="auto"/>
            <w:noWrap/>
            <w:vAlign w:val="bottom"/>
            <w:hideMark/>
          </w:tcPr>
          <w:p w14:paraId="0A3C9AAF" w14:textId="77777777" w:rsidR="006E4BA3" w:rsidRPr="0094719F"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p>
        </w:tc>
        <w:tc>
          <w:tcPr>
            <w:tcW w:w="717" w:type="dxa"/>
            <w:tcBorders>
              <w:top w:val="nil"/>
              <w:left w:val="nil"/>
              <w:bottom w:val="single" w:sz="4" w:space="0" w:color="auto"/>
              <w:right w:val="single" w:sz="4" w:space="0" w:color="auto"/>
            </w:tcBorders>
            <w:shd w:val="clear" w:color="auto" w:fill="auto"/>
            <w:noWrap/>
            <w:vAlign w:val="bottom"/>
            <w:hideMark/>
          </w:tcPr>
          <w:p w14:paraId="5206ED49" w14:textId="77777777" w:rsidR="006E4BA3" w:rsidRPr="0094719F"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717" w:type="dxa"/>
            <w:tcBorders>
              <w:top w:val="nil"/>
              <w:left w:val="nil"/>
              <w:bottom w:val="single" w:sz="4" w:space="0" w:color="auto"/>
              <w:right w:val="single" w:sz="4" w:space="0" w:color="auto"/>
            </w:tcBorders>
            <w:shd w:val="clear" w:color="auto" w:fill="auto"/>
            <w:noWrap/>
            <w:vAlign w:val="bottom"/>
            <w:hideMark/>
          </w:tcPr>
          <w:p w14:paraId="6EC9EED2" w14:textId="77777777" w:rsidR="006E4BA3" w:rsidRPr="0094719F"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p>
        </w:tc>
        <w:tc>
          <w:tcPr>
            <w:tcW w:w="717" w:type="dxa"/>
            <w:tcBorders>
              <w:top w:val="nil"/>
              <w:left w:val="nil"/>
              <w:bottom w:val="single" w:sz="4" w:space="0" w:color="auto"/>
              <w:right w:val="single" w:sz="4" w:space="0" w:color="auto"/>
            </w:tcBorders>
            <w:shd w:val="clear" w:color="auto" w:fill="auto"/>
            <w:noWrap/>
            <w:vAlign w:val="bottom"/>
            <w:hideMark/>
          </w:tcPr>
          <w:p w14:paraId="53DBDE4E" w14:textId="77777777" w:rsidR="006E4BA3" w:rsidRPr="0094719F"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717" w:type="dxa"/>
            <w:tcBorders>
              <w:top w:val="nil"/>
              <w:left w:val="nil"/>
              <w:bottom w:val="single" w:sz="4" w:space="0" w:color="auto"/>
              <w:right w:val="single" w:sz="4" w:space="0" w:color="auto"/>
            </w:tcBorders>
            <w:shd w:val="clear" w:color="auto" w:fill="auto"/>
            <w:noWrap/>
            <w:vAlign w:val="bottom"/>
            <w:hideMark/>
          </w:tcPr>
          <w:p w14:paraId="34EC4575" w14:textId="77777777" w:rsidR="006E4BA3" w:rsidRPr="0094719F"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7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7315B4A" w14:textId="77777777" w:rsidR="006E4BA3" w:rsidRPr="00E70987"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MSD type</w:t>
            </w:r>
          </w:p>
        </w:tc>
      </w:tr>
      <w:tr w:rsidR="006E4BA3" w:rsidRPr="0094719F" w14:paraId="5D4586F5" w14:textId="77777777" w:rsidTr="00E70987">
        <w:trPr>
          <w:trHeight w:val="60"/>
          <w:jc w:val="center"/>
        </w:trPr>
        <w:tc>
          <w:tcPr>
            <w:tcW w:w="1344" w:type="dxa"/>
            <w:gridSpan w:val="2"/>
            <w:vMerge/>
            <w:tcBorders>
              <w:top w:val="single" w:sz="4" w:space="0" w:color="auto"/>
              <w:left w:val="single" w:sz="4" w:space="0" w:color="auto"/>
              <w:bottom w:val="single" w:sz="4" w:space="0" w:color="auto"/>
              <w:right w:val="single" w:sz="4" w:space="0" w:color="auto"/>
            </w:tcBorders>
            <w:vAlign w:val="center"/>
            <w:hideMark/>
          </w:tcPr>
          <w:p w14:paraId="5E2D4E10" w14:textId="77777777" w:rsidR="006E4BA3" w:rsidRPr="0094719F" w:rsidRDefault="006E4BA3" w:rsidP="00760870">
            <w:pPr>
              <w:overflowPunct/>
              <w:autoSpaceDE/>
              <w:autoSpaceDN/>
              <w:adjustRightInd/>
              <w:spacing w:after="0"/>
              <w:textAlignment w:val="auto"/>
              <w:rPr>
                <w:rFonts w:ascii="Arial" w:hAnsi="Arial" w:cs="Arial"/>
                <w:b/>
                <w:bCs/>
                <w:color w:val="000000"/>
                <w:sz w:val="18"/>
                <w:szCs w:val="18"/>
                <w:lang w:val="en-US" w:eastAsia="en-US"/>
              </w:rPr>
            </w:pPr>
          </w:p>
        </w:tc>
        <w:tc>
          <w:tcPr>
            <w:tcW w:w="717" w:type="dxa"/>
            <w:tcBorders>
              <w:top w:val="nil"/>
              <w:left w:val="nil"/>
              <w:bottom w:val="single" w:sz="4" w:space="0" w:color="auto"/>
              <w:right w:val="single" w:sz="4" w:space="0" w:color="auto"/>
            </w:tcBorders>
            <w:shd w:val="clear" w:color="auto" w:fill="auto"/>
            <w:noWrap/>
            <w:vAlign w:val="center"/>
            <w:hideMark/>
          </w:tcPr>
          <w:p w14:paraId="0B18AB3C" w14:textId="77777777" w:rsidR="006E4BA3" w:rsidRPr="0094719F" w:rsidRDefault="006E4BA3" w:rsidP="00760870">
            <w:pPr>
              <w:overflowPunct/>
              <w:autoSpaceDE/>
              <w:autoSpaceDN/>
              <w:adjustRightInd/>
              <w:spacing w:after="0"/>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fLow</w:t>
            </w:r>
          </w:p>
        </w:tc>
        <w:tc>
          <w:tcPr>
            <w:tcW w:w="617" w:type="dxa"/>
            <w:tcBorders>
              <w:top w:val="nil"/>
              <w:left w:val="nil"/>
              <w:bottom w:val="single" w:sz="4" w:space="0" w:color="auto"/>
              <w:right w:val="single" w:sz="4" w:space="0" w:color="auto"/>
            </w:tcBorders>
            <w:shd w:val="clear" w:color="auto" w:fill="auto"/>
            <w:noWrap/>
            <w:vAlign w:val="bottom"/>
            <w:hideMark/>
          </w:tcPr>
          <w:p w14:paraId="4C6DD418" w14:textId="77777777" w:rsidR="006E4BA3" w:rsidRPr="00760870" w:rsidRDefault="006E4BA3" w:rsidP="00760870">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760870">
              <w:rPr>
                <w:rFonts w:ascii="Arial" w:hAnsi="Arial" w:cs="Arial"/>
                <w:color w:val="000000"/>
                <w:sz w:val="18"/>
                <w:szCs w:val="18"/>
                <w:highlight w:val="yellow"/>
                <w:lang w:val="en-US" w:eastAsia="en-US"/>
              </w:rPr>
              <w:t>1920</w:t>
            </w:r>
          </w:p>
        </w:tc>
        <w:tc>
          <w:tcPr>
            <w:tcW w:w="717" w:type="dxa"/>
            <w:tcBorders>
              <w:top w:val="nil"/>
              <w:left w:val="nil"/>
              <w:bottom w:val="single" w:sz="4" w:space="0" w:color="auto"/>
              <w:right w:val="single" w:sz="4" w:space="0" w:color="auto"/>
            </w:tcBorders>
            <w:shd w:val="clear" w:color="auto" w:fill="auto"/>
            <w:noWrap/>
            <w:vAlign w:val="bottom"/>
            <w:hideMark/>
          </w:tcPr>
          <w:p w14:paraId="2C6E7882"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3840</w:t>
            </w:r>
          </w:p>
        </w:tc>
        <w:tc>
          <w:tcPr>
            <w:tcW w:w="717" w:type="dxa"/>
            <w:tcBorders>
              <w:top w:val="nil"/>
              <w:left w:val="nil"/>
              <w:bottom w:val="single" w:sz="4" w:space="0" w:color="auto"/>
              <w:right w:val="single" w:sz="4" w:space="0" w:color="auto"/>
            </w:tcBorders>
            <w:shd w:val="clear" w:color="auto" w:fill="auto"/>
            <w:noWrap/>
            <w:vAlign w:val="bottom"/>
            <w:hideMark/>
          </w:tcPr>
          <w:p w14:paraId="2511DA43"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5760</w:t>
            </w:r>
          </w:p>
        </w:tc>
        <w:tc>
          <w:tcPr>
            <w:tcW w:w="717" w:type="dxa"/>
            <w:tcBorders>
              <w:top w:val="nil"/>
              <w:left w:val="nil"/>
              <w:bottom w:val="single" w:sz="4" w:space="0" w:color="auto"/>
              <w:right w:val="single" w:sz="4" w:space="0" w:color="auto"/>
            </w:tcBorders>
            <w:shd w:val="clear" w:color="auto" w:fill="auto"/>
            <w:noWrap/>
            <w:vAlign w:val="bottom"/>
            <w:hideMark/>
          </w:tcPr>
          <w:p w14:paraId="38EEF74F"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7680</w:t>
            </w:r>
          </w:p>
        </w:tc>
        <w:tc>
          <w:tcPr>
            <w:tcW w:w="717" w:type="dxa"/>
            <w:tcBorders>
              <w:top w:val="nil"/>
              <w:left w:val="nil"/>
              <w:bottom w:val="single" w:sz="4" w:space="0" w:color="auto"/>
              <w:right w:val="single" w:sz="4" w:space="0" w:color="auto"/>
            </w:tcBorders>
            <w:shd w:val="clear" w:color="auto" w:fill="auto"/>
            <w:noWrap/>
            <w:vAlign w:val="bottom"/>
            <w:hideMark/>
          </w:tcPr>
          <w:p w14:paraId="429269AA"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9600</w:t>
            </w:r>
          </w:p>
        </w:tc>
        <w:tc>
          <w:tcPr>
            <w:tcW w:w="1379" w:type="dxa"/>
            <w:vMerge/>
            <w:tcBorders>
              <w:top w:val="nil"/>
              <w:left w:val="single" w:sz="4" w:space="0" w:color="auto"/>
              <w:bottom w:val="single" w:sz="4" w:space="0" w:color="auto"/>
              <w:right w:val="single" w:sz="4" w:space="0" w:color="auto"/>
            </w:tcBorders>
            <w:vAlign w:val="center"/>
            <w:hideMark/>
          </w:tcPr>
          <w:p w14:paraId="05EC820B" w14:textId="77777777" w:rsidR="006E4BA3" w:rsidRPr="00E70987" w:rsidRDefault="006E4BA3" w:rsidP="00760870">
            <w:pPr>
              <w:overflowPunct/>
              <w:autoSpaceDE/>
              <w:autoSpaceDN/>
              <w:adjustRightInd/>
              <w:spacing w:after="0"/>
              <w:textAlignment w:val="auto"/>
              <w:rPr>
                <w:rFonts w:ascii="Arial" w:hAnsi="Arial" w:cs="Arial"/>
                <w:b/>
                <w:bCs/>
                <w:color w:val="000000"/>
                <w:sz w:val="18"/>
                <w:szCs w:val="18"/>
                <w:lang w:val="en-US" w:eastAsia="en-US"/>
              </w:rPr>
            </w:pPr>
          </w:p>
        </w:tc>
      </w:tr>
      <w:tr w:rsidR="006E4BA3" w:rsidRPr="0094719F" w14:paraId="2C2269CF" w14:textId="77777777" w:rsidTr="00E70987">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4F57503A" w14:textId="77777777" w:rsidR="006E4BA3" w:rsidRPr="0094719F" w:rsidRDefault="006E4BA3" w:rsidP="00760870">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w:t>
            </w:r>
            <w:r w:rsidRPr="00760870">
              <w:rPr>
                <w:rFonts w:ascii="Arial" w:hAnsi="Arial" w:cs="Arial"/>
                <w:b/>
                <w:bCs/>
                <w:color w:val="000000"/>
                <w:sz w:val="18"/>
                <w:szCs w:val="18"/>
                <w:highlight w:val="yellow"/>
                <w:lang w:val="en-US" w:eastAsia="en-US"/>
              </w:rPr>
              <w:t>102</w:t>
            </w:r>
          </w:p>
        </w:tc>
        <w:tc>
          <w:tcPr>
            <w:tcW w:w="717" w:type="dxa"/>
            <w:tcBorders>
              <w:top w:val="nil"/>
              <w:left w:val="nil"/>
              <w:bottom w:val="single" w:sz="4" w:space="0" w:color="auto"/>
              <w:right w:val="single" w:sz="4" w:space="0" w:color="auto"/>
            </w:tcBorders>
            <w:shd w:val="clear" w:color="auto" w:fill="auto"/>
            <w:noWrap/>
            <w:vAlign w:val="center"/>
            <w:hideMark/>
          </w:tcPr>
          <w:p w14:paraId="63AD9823" w14:textId="77777777" w:rsidR="006E4BA3" w:rsidRPr="0094719F" w:rsidRDefault="006E4BA3" w:rsidP="00760870">
            <w:pPr>
              <w:overflowPunct/>
              <w:autoSpaceDE/>
              <w:autoSpaceDN/>
              <w:adjustRightInd/>
              <w:spacing w:after="0"/>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fLow</w:t>
            </w:r>
          </w:p>
        </w:tc>
        <w:tc>
          <w:tcPr>
            <w:tcW w:w="717" w:type="dxa"/>
            <w:tcBorders>
              <w:top w:val="nil"/>
              <w:left w:val="nil"/>
              <w:bottom w:val="single" w:sz="4" w:space="0" w:color="auto"/>
              <w:right w:val="single" w:sz="4" w:space="0" w:color="auto"/>
            </w:tcBorders>
            <w:shd w:val="clear" w:color="auto" w:fill="auto"/>
            <w:noWrap/>
            <w:vAlign w:val="center"/>
            <w:hideMark/>
          </w:tcPr>
          <w:p w14:paraId="15B2531B" w14:textId="77777777" w:rsidR="006E4BA3" w:rsidRPr="0094719F" w:rsidRDefault="006E4BA3" w:rsidP="00760870">
            <w:pPr>
              <w:overflowPunct/>
              <w:autoSpaceDE/>
              <w:autoSpaceDN/>
              <w:adjustRightInd/>
              <w:spacing w:after="0"/>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fHigh</w:t>
            </w:r>
          </w:p>
        </w:tc>
        <w:tc>
          <w:tcPr>
            <w:tcW w:w="617" w:type="dxa"/>
            <w:tcBorders>
              <w:top w:val="nil"/>
              <w:left w:val="nil"/>
              <w:bottom w:val="single" w:sz="4" w:space="0" w:color="auto"/>
              <w:right w:val="single" w:sz="4" w:space="0" w:color="auto"/>
            </w:tcBorders>
            <w:shd w:val="clear" w:color="auto" w:fill="auto"/>
            <w:noWrap/>
            <w:vAlign w:val="bottom"/>
            <w:hideMark/>
          </w:tcPr>
          <w:p w14:paraId="752AE4DC" w14:textId="77777777" w:rsidR="006E4BA3" w:rsidRPr="00760870" w:rsidRDefault="006E4BA3" w:rsidP="00760870">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760870">
              <w:rPr>
                <w:rFonts w:ascii="Arial" w:hAnsi="Arial" w:cs="Arial"/>
                <w:color w:val="000000"/>
                <w:sz w:val="18"/>
                <w:szCs w:val="18"/>
                <w:highlight w:val="yellow"/>
                <w:lang w:val="en-US" w:eastAsia="en-US"/>
              </w:rPr>
              <w:t>1980</w:t>
            </w:r>
          </w:p>
        </w:tc>
        <w:tc>
          <w:tcPr>
            <w:tcW w:w="717" w:type="dxa"/>
            <w:tcBorders>
              <w:top w:val="nil"/>
              <w:left w:val="nil"/>
              <w:bottom w:val="single" w:sz="4" w:space="0" w:color="auto"/>
              <w:right w:val="single" w:sz="4" w:space="0" w:color="auto"/>
            </w:tcBorders>
            <w:shd w:val="clear" w:color="auto" w:fill="auto"/>
            <w:noWrap/>
            <w:vAlign w:val="bottom"/>
            <w:hideMark/>
          </w:tcPr>
          <w:p w14:paraId="099AB2A7"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3960</w:t>
            </w:r>
          </w:p>
        </w:tc>
        <w:tc>
          <w:tcPr>
            <w:tcW w:w="717" w:type="dxa"/>
            <w:tcBorders>
              <w:top w:val="nil"/>
              <w:left w:val="nil"/>
              <w:bottom w:val="single" w:sz="4" w:space="0" w:color="auto"/>
              <w:right w:val="single" w:sz="4" w:space="0" w:color="auto"/>
            </w:tcBorders>
            <w:shd w:val="clear" w:color="auto" w:fill="auto"/>
            <w:noWrap/>
            <w:vAlign w:val="bottom"/>
            <w:hideMark/>
          </w:tcPr>
          <w:p w14:paraId="0EC46559"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5940</w:t>
            </w:r>
          </w:p>
        </w:tc>
        <w:tc>
          <w:tcPr>
            <w:tcW w:w="717" w:type="dxa"/>
            <w:tcBorders>
              <w:top w:val="nil"/>
              <w:left w:val="nil"/>
              <w:bottom w:val="single" w:sz="4" w:space="0" w:color="auto"/>
              <w:right w:val="single" w:sz="4" w:space="0" w:color="auto"/>
            </w:tcBorders>
            <w:shd w:val="clear" w:color="auto" w:fill="auto"/>
            <w:noWrap/>
            <w:vAlign w:val="bottom"/>
            <w:hideMark/>
          </w:tcPr>
          <w:p w14:paraId="1F70AF0C"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7920</w:t>
            </w:r>
          </w:p>
        </w:tc>
        <w:tc>
          <w:tcPr>
            <w:tcW w:w="717" w:type="dxa"/>
            <w:tcBorders>
              <w:top w:val="nil"/>
              <w:left w:val="nil"/>
              <w:bottom w:val="single" w:sz="4" w:space="0" w:color="auto"/>
              <w:right w:val="single" w:sz="4" w:space="0" w:color="auto"/>
            </w:tcBorders>
            <w:shd w:val="clear" w:color="auto" w:fill="auto"/>
            <w:noWrap/>
            <w:vAlign w:val="bottom"/>
            <w:hideMark/>
          </w:tcPr>
          <w:p w14:paraId="40F81D2D"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9900</w:t>
            </w:r>
          </w:p>
        </w:tc>
        <w:tc>
          <w:tcPr>
            <w:tcW w:w="1379" w:type="dxa"/>
            <w:vMerge/>
            <w:tcBorders>
              <w:top w:val="nil"/>
              <w:left w:val="single" w:sz="4" w:space="0" w:color="auto"/>
              <w:bottom w:val="single" w:sz="4" w:space="0" w:color="auto"/>
              <w:right w:val="single" w:sz="4" w:space="0" w:color="auto"/>
            </w:tcBorders>
            <w:vAlign w:val="center"/>
            <w:hideMark/>
          </w:tcPr>
          <w:p w14:paraId="09841B92" w14:textId="77777777" w:rsidR="006E4BA3" w:rsidRPr="00E70987" w:rsidRDefault="006E4BA3" w:rsidP="00760870">
            <w:pPr>
              <w:overflowPunct/>
              <w:autoSpaceDE/>
              <w:autoSpaceDN/>
              <w:adjustRightInd/>
              <w:spacing w:after="0"/>
              <w:textAlignment w:val="auto"/>
              <w:rPr>
                <w:rFonts w:ascii="Arial" w:hAnsi="Arial" w:cs="Arial"/>
                <w:b/>
                <w:bCs/>
                <w:color w:val="000000"/>
                <w:sz w:val="18"/>
                <w:szCs w:val="18"/>
                <w:lang w:val="en-US" w:eastAsia="en-US"/>
              </w:rPr>
            </w:pPr>
          </w:p>
        </w:tc>
      </w:tr>
      <w:tr w:rsidR="006E4BA3" w:rsidRPr="0094719F" w14:paraId="6A6D9C7E" w14:textId="77777777" w:rsidTr="00E70987">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F4205C3" w14:textId="77777777" w:rsidR="006E4BA3" w:rsidRPr="0094719F" w:rsidRDefault="006E4BA3" w:rsidP="00760870">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717" w:type="dxa"/>
            <w:tcBorders>
              <w:top w:val="nil"/>
              <w:left w:val="nil"/>
              <w:bottom w:val="single" w:sz="4" w:space="0" w:color="auto"/>
              <w:right w:val="single" w:sz="4" w:space="0" w:color="auto"/>
            </w:tcBorders>
            <w:shd w:val="clear" w:color="auto" w:fill="auto"/>
            <w:noWrap/>
            <w:vAlign w:val="bottom"/>
            <w:hideMark/>
          </w:tcPr>
          <w:p w14:paraId="62E3E254" w14:textId="77777777" w:rsidR="006E4BA3" w:rsidRPr="00760870" w:rsidRDefault="006E4BA3" w:rsidP="00760870">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760870">
              <w:rPr>
                <w:rFonts w:ascii="Arial" w:hAnsi="Arial" w:cs="Arial"/>
                <w:color w:val="000000"/>
                <w:sz w:val="18"/>
                <w:szCs w:val="18"/>
                <w:highlight w:val="green"/>
                <w:lang w:val="en-US" w:eastAsia="en-US"/>
              </w:rPr>
              <w:t>5945</w:t>
            </w:r>
          </w:p>
        </w:tc>
        <w:tc>
          <w:tcPr>
            <w:tcW w:w="717" w:type="dxa"/>
            <w:tcBorders>
              <w:top w:val="nil"/>
              <w:left w:val="nil"/>
              <w:bottom w:val="single" w:sz="4" w:space="0" w:color="auto"/>
              <w:right w:val="single" w:sz="4" w:space="0" w:color="auto"/>
            </w:tcBorders>
            <w:shd w:val="clear" w:color="auto" w:fill="auto"/>
            <w:noWrap/>
            <w:vAlign w:val="bottom"/>
            <w:hideMark/>
          </w:tcPr>
          <w:p w14:paraId="5B6E9E36" w14:textId="77777777" w:rsidR="006E4BA3" w:rsidRPr="00760870" w:rsidRDefault="006E4BA3" w:rsidP="00760870">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760870">
              <w:rPr>
                <w:rFonts w:ascii="Arial" w:hAnsi="Arial" w:cs="Arial"/>
                <w:color w:val="000000"/>
                <w:sz w:val="18"/>
                <w:szCs w:val="18"/>
                <w:highlight w:val="green"/>
                <w:lang w:val="en-US" w:eastAsia="en-US"/>
              </w:rPr>
              <w:t>6425</w:t>
            </w:r>
          </w:p>
        </w:tc>
        <w:tc>
          <w:tcPr>
            <w:tcW w:w="6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DB85476"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638CFA59"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326D0D1D"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N</w:t>
            </w:r>
          </w:p>
        </w:tc>
        <w:tc>
          <w:tcPr>
            <w:tcW w:w="717" w:type="dxa"/>
            <w:tcBorders>
              <w:top w:val="nil"/>
              <w:left w:val="nil"/>
              <w:bottom w:val="single" w:sz="4" w:space="0" w:color="auto"/>
              <w:right w:val="single" w:sz="4" w:space="0" w:color="auto"/>
            </w:tcBorders>
            <w:shd w:val="clear" w:color="auto" w:fill="auto"/>
            <w:noWrap/>
            <w:vAlign w:val="bottom"/>
            <w:hideMark/>
          </w:tcPr>
          <w:p w14:paraId="1C9CD0C7"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47022175"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1379" w:type="dxa"/>
            <w:tcBorders>
              <w:top w:val="nil"/>
              <w:left w:val="nil"/>
              <w:bottom w:val="single" w:sz="4" w:space="0" w:color="auto"/>
              <w:right w:val="single" w:sz="4" w:space="0" w:color="auto"/>
            </w:tcBorders>
            <w:shd w:val="clear" w:color="auto" w:fill="auto"/>
            <w:noWrap/>
            <w:vAlign w:val="bottom"/>
            <w:hideMark/>
          </w:tcPr>
          <w:p w14:paraId="37CA6410" w14:textId="79A5D219" w:rsidR="006E4BA3" w:rsidRPr="00E70987"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UL</w:t>
            </w:r>
            <w:r w:rsidR="003E1516" w:rsidRPr="00E70987">
              <w:rPr>
                <w:rFonts w:ascii="Arial" w:hAnsi="Arial" w:cs="Arial"/>
                <w:b/>
                <w:bCs/>
                <w:color w:val="000000"/>
                <w:sz w:val="18"/>
                <w:szCs w:val="18"/>
                <w:lang w:val="en-US" w:eastAsia="en-US"/>
              </w:rPr>
              <w:t xml:space="preserve"> Harmonic</w:t>
            </w:r>
          </w:p>
        </w:tc>
      </w:tr>
      <w:tr w:rsidR="006E4BA3" w:rsidRPr="0094719F" w14:paraId="27DBB643" w14:textId="77777777" w:rsidTr="00E70987">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A197015" w14:textId="77777777" w:rsidR="006E4BA3" w:rsidRPr="0094719F" w:rsidRDefault="006E4BA3" w:rsidP="00760870">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r w:rsidRPr="00FC11F1">
              <w:rPr>
                <w:rFonts w:ascii="Arial" w:hAnsi="Arial" w:cs="Arial"/>
                <w:b/>
                <w:bCs/>
                <w:color w:val="000000"/>
                <w:sz w:val="18"/>
                <w:szCs w:val="18"/>
                <w:vertAlign w:val="superscript"/>
                <w:lang w:val="en-US" w:eastAsia="en-US"/>
              </w:rPr>
              <w:t>2</w:t>
            </w:r>
          </w:p>
        </w:tc>
        <w:tc>
          <w:tcPr>
            <w:tcW w:w="717" w:type="dxa"/>
            <w:tcBorders>
              <w:top w:val="nil"/>
              <w:left w:val="nil"/>
              <w:bottom w:val="single" w:sz="4" w:space="0" w:color="auto"/>
              <w:right w:val="single" w:sz="4" w:space="0" w:color="auto"/>
            </w:tcBorders>
            <w:shd w:val="clear" w:color="auto" w:fill="auto"/>
            <w:noWrap/>
            <w:vAlign w:val="bottom"/>
            <w:hideMark/>
          </w:tcPr>
          <w:p w14:paraId="0CED9519"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11890</w:t>
            </w:r>
          </w:p>
        </w:tc>
        <w:tc>
          <w:tcPr>
            <w:tcW w:w="717" w:type="dxa"/>
            <w:tcBorders>
              <w:top w:val="nil"/>
              <w:left w:val="nil"/>
              <w:bottom w:val="single" w:sz="4" w:space="0" w:color="auto"/>
              <w:right w:val="single" w:sz="4" w:space="0" w:color="auto"/>
            </w:tcBorders>
            <w:shd w:val="clear" w:color="auto" w:fill="auto"/>
            <w:noWrap/>
            <w:vAlign w:val="bottom"/>
            <w:hideMark/>
          </w:tcPr>
          <w:p w14:paraId="117D8DCB"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12850</w:t>
            </w:r>
          </w:p>
        </w:tc>
        <w:tc>
          <w:tcPr>
            <w:tcW w:w="617" w:type="dxa"/>
            <w:tcBorders>
              <w:top w:val="nil"/>
              <w:left w:val="nil"/>
              <w:bottom w:val="single" w:sz="4" w:space="0" w:color="auto"/>
              <w:right w:val="single" w:sz="4" w:space="0" w:color="auto"/>
            </w:tcBorders>
            <w:shd w:val="clear" w:color="auto" w:fill="auto"/>
            <w:noWrap/>
            <w:vAlign w:val="bottom"/>
            <w:hideMark/>
          </w:tcPr>
          <w:p w14:paraId="18B55095"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7EE12191"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1DD1B5C8"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137881C"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A6D5478"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val="restart"/>
            <w:tcBorders>
              <w:top w:val="nil"/>
              <w:left w:val="single" w:sz="4" w:space="0" w:color="auto"/>
              <w:bottom w:val="single" w:sz="4" w:space="0" w:color="auto"/>
              <w:right w:val="single" w:sz="4" w:space="0" w:color="auto"/>
            </w:tcBorders>
            <w:shd w:val="clear" w:color="auto" w:fill="auto"/>
            <w:hideMark/>
          </w:tcPr>
          <w:p w14:paraId="6F4E3F35" w14:textId="1C5AA41E" w:rsidR="006E4BA3" w:rsidRPr="00E70987" w:rsidRDefault="003E1516"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 xml:space="preserve">Harmonic </w:t>
            </w:r>
            <w:r w:rsidR="006E4BA3" w:rsidRPr="00E70987">
              <w:rPr>
                <w:rFonts w:ascii="Arial" w:hAnsi="Arial" w:cs="Arial"/>
                <w:b/>
                <w:bCs/>
                <w:color w:val="000000"/>
                <w:sz w:val="18"/>
                <w:szCs w:val="18"/>
                <w:lang w:val="en-US" w:eastAsia="en-US"/>
              </w:rPr>
              <w:t>Mixing</w:t>
            </w:r>
          </w:p>
        </w:tc>
      </w:tr>
      <w:tr w:rsidR="006E4BA3" w:rsidRPr="0094719F" w14:paraId="79BC37B7" w14:textId="77777777" w:rsidTr="00E70987">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2EBF24C" w14:textId="77777777" w:rsidR="006E4BA3" w:rsidRPr="0094719F" w:rsidRDefault="006E4BA3" w:rsidP="00760870">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r w:rsidRPr="00FC11F1">
              <w:rPr>
                <w:rFonts w:ascii="Arial" w:hAnsi="Arial" w:cs="Arial"/>
                <w:b/>
                <w:bCs/>
                <w:color w:val="000000"/>
                <w:sz w:val="18"/>
                <w:szCs w:val="18"/>
                <w:vertAlign w:val="superscript"/>
                <w:lang w:val="en-US" w:eastAsia="en-US"/>
              </w:rPr>
              <w:t>2</w:t>
            </w:r>
          </w:p>
        </w:tc>
        <w:tc>
          <w:tcPr>
            <w:tcW w:w="717" w:type="dxa"/>
            <w:tcBorders>
              <w:top w:val="nil"/>
              <w:left w:val="nil"/>
              <w:bottom w:val="single" w:sz="4" w:space="0" w:color="auto"/>
              <w:right w:val="single" w:sz="4" w:space="0" w:color="auto"/>
            </w:tcBorders>
            <w:shd w:val="clear" w:color="auto" w:fill="auto"/>
            <w:noWrap/>
            <w:vAlign w:val="bottom"/>
            <w:hideMark/>
          </w:tcPr>
          <w:p w14:paraId="20BB0BCD"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17835</w:t>
            </w:r>
          </w:p>
        </w:tc>
        <w:tc>
          <w:tcPr>
            <w:tcW w:w="717" w:type="dxa"/>
            <w:tcBorders>
              <w:top w:val="nil"/>
              <w:left w:val="nil"/>
              <w:bottom w:val="single" w:sz="4" w:space="0" w:color="auto"/>
              <w:right w:val="single" w:sz="4" w:space="0" w:color="auto"/>
            </w:tcBorders>
            <w:shd w:val="clear" w:color="auto" w:fill="auto"/>
            <w:noWrap/>
            <w:vAlign w:val="bottom"/>
            <w:hideMark/>
          </w:tcPr>
          <w:p w14:paraId="42C0882C"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19275</w:t>
            </w:r>
          </w:p>
        </w:tc>
        <w:tc>
          <w:tcPr>
            <w:tcW w:w="617" w:type="dxa"/>
            <w:tcBorders>
              <w:top w:val="nil"/>
              <w:left w:val="nil"/>
              <w:bottom w:val="single" w:sz="4" w:space="0" w:color="auto"/>
              <w:right w:val="single" w:sz="4" w:space="0" w:color="auto"/>
            </w:tcBorders>
            <w:shd w:val="clear" w:color="auto" w:fill="auto"/>
            <w:noWrap/>
            <w:vAlign w:val="bottom"/>
            <w:hideMark/>
          </w:tcPr>
          <w:p w14:paraId="6F34CB82"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57703E06"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8085981"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39455C">
              <w:rPr>
                <w:rFonts w:ascii="Arial" w:hAnsi="Arial" w:cs="Arial"/>
                <w:color w:val="000000"/>
                <w:sz w:val="18"/>
                <w:szCs w:val="18"/>
                <w:lang w:val="en-US" w:eastAsia="en-US"/>
              </w:rPr>
              <w:t>A</w:t>
            </w:r>
          </w:p>
        </w:tc>
        <w:tc>
          <w:tcPr>
            <w:tcW w:w="717" w:type="dxa"/>
            <w:tcBorders>
              <w:top w:val="nil"/>
              <w:left w:val="nil"/>
              <w:bottom w:val="single" w:sz="4" w:space="0" w:color="auto"/>
              <w:right w:val="single" w:sz="4" w:space="0" w:color="auto"/>
            </w:tcBorders>
            <w:shd w:val="clear" w:color="auto" w:fill="auto"/>
            <w:noWrap/>
            <w:vAlign w:val="bottom"/>
            <w:hideMark/>
          </w:tcPr>
          <w:p w14:paraId="435E5DDD"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643C360"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40AAF66B" w14:textId="77777777" w:rsidR="006E4BA3" w:rsidRPr="0094719F" w:rsidRDefault="006E4BA3" w:rsidP="00760870">
            <w:pPr>
              <w:overflowPunct/>
              <w:autoSpaceDE/>
              <w:autoSpaceDN/>
              <w:adjustRightInd/>
              <w:spacing w:after="0"/>
              <w:textAlignment w:val="auto"/>
              <w:rPr>
                <w:rFonts w:ascii="Arial" w:hAnsi="Arial" w:cs="Arial"/>
                <w:color w:val="000000"/>
                <w:sz w:val="18"/>
                <w:szCs w:val="18"/>
                <w:lang w:val="en-US" w:eastAsia="en-US"/>
              </w:rPr>
            </w:pPr>
          </w:p>
        </w:tc>
      </w:tr>
      <w:tr w:rsidR="006E4BA3" w:rsidRPr="0094719F" w14:paraId="52FEAA58" w14:textId="77777777" w:rsidTr="00E70987">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4B2674F" w14:textId="77777777" w:rsidR="006E4BA3" w:rsidRPr="0094719F" w:rsidRDefault="006E4BA3" w:rsidP="00760870">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r w:rsidRPr="0094719F">
              <w:rPr>
                <w:rFonts w:ascii="Arial" w:hAnsi="Arial" w:cs="Arial"/>
                <w:b/>
                <w:bCs/>
                <w:color w:val="000000"/>
                <w:sz w:val="18"/>
                <w:szCs w:val="18"/>
                <w:vertAlign w:val="superscript"/>
                <w:lang w:val="en-US" w:eastAsia="en-US"/>
              </w:rPr>
              <w:t>2</w:t>
            </w:r>
          </w:p>
        </w:tc>
        <w:tc>
          <w:tcPr>
            <w:tcW w:w="717" w:type="dxa"/>
            <w:tcBorders>
              <w:top w:val="nil"/>
              <w:left w:val="nil"/>
              <w:bottom w:val="single" w:sz="4" w:space="0" w:color="auto"/>
              <w:right w:val="single" w:sz="4" w:space="0" w:color="auto"/>
            </w:tcBorders>
            <w:shd w:val="clear" w:color="auto" w:fill="auto"/>
            <w:noWrap/>
            <w:vAlign w:val="bottom"/>
            <w:hideMark/>
          </w:tcPr>
          <w:p w14:paraId="0B32170C"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23780</w:t>
            </w:r>
          </w:p>
        </w:tc>
        <w:tc>
          <w:tcPr>
            <w:tcW w:w="717" w:type="dxa"/>
            <w:tcBorders>
              <w:top w:val="nil"/>
              <w:left w:val="nil"/>
              <w:bottom w:val="single" w:sz="4" w:space="0" w:color="auto"/>
              <w:right w:val="single" w:sz="4" w:space="0" w:color="auto"/>
            </w:tcBorders>
            <w:shd w:val="clear" w:color="auto" w:fill="auto"/>
            <w:noWrap/>
            <w:vAlign w:val="bottom"/>
            <w:hideMark/>
          </w:tcPr>
          <w:p w14:paraId="1BAAD691"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25700</w:t>
            </w:r>
          </w:p>
        </w:tc>
        <w:tc>
          <w:tcPr>
            <w:tcW w:w="617" w:type="dxa"/>
            <w:tcBorders>
              <w:top w:val="nil"/>
              <w:left w:val="nil"/>
              <w:bottom w:val="single" w:sz="4" w:space="0" w:color="auto"/>
              <w:right w:val="single" w:sz="4" w:space="0" w:color="auto"/>
            </w:tcBorders>
            <w:shd w:val="clear" w:color="auto" w:fill="auto"/>
            <w:noWrap/>
            <w:vAlign w:val="bottom"/>
            <w:hideMark/>
          </w:tcPr>
          <w:p w14:paraId="03F63CCA"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886C922"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05DED63A"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50CD1D60"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7ECCF74"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02DF7E58" w14:textId="77777777" w:rsidR="006E4BA3" w:rsidRPr="0094719F" w:rsidRDefault="006E4BA3" w:rsidP="00760870">
            <w:pPr>
              <w:overflowPunct/>
              <w:autoSpaceDE/>
              <w:autoSpaceDN/>
              <w:adjustRightInd/>
              <w:spacing w:after="0"/>
              <w:textAlignment w:val="auto"/>
              <w:rPr>
                <w:rFonts w:ascii="Arial" w:hAnsi="Arial" w:cs="Arial"/>
                <w:color w:val="000000"/>
                <w:sz w:val="18"/>
                <w:szCs w:val="18"/>
                <w:lang w:val="en-US" w:eastAsia="en-US"/>
              </w:rPr>
            </w:pPr>
          </w:p>
        </w:tc>
      </w:tr>
      <w:tr w:rsidR="006E4BA3" w:rsidRPr="0094719F" w14:paraId="500E97F8" w14:textId="77777777" w:rsidTr="00E70987">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ED9CA8A" w14:textId="77777777" w:rsidR="006E4BA3" w:rsidRPr="0094719F" w:rsidRDefault="006E4BA3" w:rsidP="00760870">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r w:rsidRPr="00FC11F1">
              <w:rPr>
                <w:rFonts w:ascii="Arial" w:hAnsi="Arial" w:cs="Arial"/>
                <w:b/>
                <w:bCs/>
                <w:color w:val="000000"/>
                <w:sz w:val="18"/>
                <w:szCs w:val="18"/>
                <w:vertAlign w:val="superscript"/>
                <w:lang w:val="en-US" w:eastAsia="en-US"/>
              </w:rPr>
              <w:t>2</w:t>
            </w:r>
          </w:p>
        </w:tc>
        <w:tc>
          <w:tcPr>
            <w:tcW w:w="717" w:type="dxa"/>
            <w:tcBorders>
              <w:top w:val="nil"/>
              <w:left w:val="nil"/>
              <w:bottom w:val="single" w:sz="4" w:space="0" w:color="auto"/>
              <w:right w:val="single" w:sz="4" w:space="0" w:color="auto"/>
            </w:tcBorders>
            <w:shd w:val="clear" w:color="auto" w:fill="auto"/>
            <w:noWrap/>
            <w:vAlign w:val="bottom"/>
            <w:hideMark/>
          </w:tcPr>
          <w:p w14:paraId="543BCF12"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29725</w:t>
            </w:r>
          </w:p>
        </w:tc>
        <w:tc>
          <w:tcPr>
            <w:tcW w:w="717" w:type="dxa"/>
            <w:tcBorders>
              <w:top w:val="nil"/>
              <w:left w:val="nil"/>
              <w:bottom w:val="single" w:sz="4" w:space="0" w:color="auto"/>
              <w:right w:val="single" w:sz="4" w:space="0" w:color="auto"/>
            </w:tcBorders>
            <w:shd w:val="clear" w:color="auto" w:fill="auto"/>
            <w:noWrap/>
            <w:vAlign w:val="bottom"/>
            <w:hideMark/>
          </w:tcPr>
          <w:p w14:paraId="1583D58F"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darkCyan"/>
                <w:lang w:val="en-US" w:eastAsia="en-US"/>
              </w:rPr>
            </w:pPr>
            <w:r w:rsidRPr="0077026D">
              <w:rPr>
                <w:rFonts w:ascii="Arial" w:hAnsi="Arial" w:cs="Arial"/>
                <w:color w:val="000000"/>
                <w:sz w:val="18"/>
                <w:szCs w:val="18"/>
                <w:highlight w:val="darkCyan"/>
                <w:lang w:val="en-US" w:eastAsia="en-US"/>
              </w:rPr>
              <w:t>32125</w:t>
            </w:r>
          </w:p>
        </w:tc>
        <w:tc>
          <w:tcPr>
            <w:tcW w:w="617" w:type="dxa"/>
            <w:tcBorders>
              <w:top w:val="nil"/>
              <w:left w:val="nil"/>
              <w:bottom w:val="single" w:sz="4" w:space="0" w:color="auto"/>
              <w:right w:val="single" w:sz="4" w:space="0" w:color="auto"/>
            </w:tcBorders>
            <w:shd w:val="clear" w:color="auto" w:fill="auto"/>
            <w:noWrap/>
            <w:vAlign w:val="bottom"/>
            <w:hideMark/>
          </w:tcPr>
          <w:p w14:paraId="7DA497A0" w14:textId="77777777" w:rsidR="006E4BA3" w:rsidRPr="0077026D" w:rsidRDefault="006E4BA3" w:rsidP="00760870">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2E59DCAC"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48737C97"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17F78FC"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2512400" w14:textId="77777777" w:rsidR="006E4BA3" w:rsidRPr="0094719F" w:rsidRDefault="006E4BA3" w:rsidP="00760870">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5DDF06A4" w14:textId="77777777" w:rsidR="006E4BA3" w:rsidRPr="0094719F" w:rsidRDefault="006E4BA3" w:rsidP="00760870">
            <w:pPr>
              <w:overflowPunct/>
              <w:autoSpaceDE/>
              <w:autoSpaceDN/>
              <w:adjustRightInd/>
              <w:spacing w:after="0"/>
              <w:textAlignment w:val="auto"/>
              <w:rPr>
                <w:rFonts w:ascii="Arial" w:hAnsi="Arial" w:cs="Arial"/>
                <w:color w:val="000000"/>
                <w:sz w:val="18"/>
                <w:szCs w:val="18"/>
                <w:lang w:val="en-US" w:eastAsia="en-US"/>
              </w:rPr>
            </w:pPr>
          </w:p>
        </w:tc>
      </w:tr>
      <w:tr w:rsidR="006E4BA3" w:rsidRPr="0094719F" w14:paraId="555C735D" w14:textId="77777777" w:rsidTr="00E70987">
        <w:trPr>
          <w:trHeight w:val="60"/>
          <w:jc w:val="center"/>
        </w:trPr>
        <w:tc>
          <w:tcPr>
            <w:tcW w:w="206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AE8EF7E" w14:textId="77777777" w:rsidR="006E4BA3" w:rsidRPr="0094719F" w:rsidRDefault="006E4BA3" w:rsidP="00760870">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48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35388BEB" w14:textId="77777777" w:rsidR="006E4BA3" w:rsidRPr="0094719F" w:rsidRDefault="006E4BA3" w:rsidP="00760870">
            <w:pPr>
              <w:overflowPunct/>
              <w:autoSpaceDE/>
              <w:autoSpaceDN/>
              <w:adjustRightInd/>
              <w:spacing w:after="0"/>
              <w:textAlignment w:val="auto"/>
              <w:rPr>
                <w:rFonts w:ascii="Arial" w:hAnsi="Arial" w:cs="Arial"/>
                <w:color w:val="000000"/>
                <w:sz w:val="18"/>
                <w:szCs w:val="18"/>
                <w:lang w:val="en-US" w:eastAsia="en-US"/>
              </w:rPr>
            </w:pPr>
            <w:r w:rsidRPr="00760870">
              <w:rPr>
                <w:rFonts w:ascii="Arial" w:hAnsi="Arial" w:cs="Arial"/>
                <w:color w:val="000000"/>
                <w:sz w:val="18"/>
                <w:szCs w:val="18"/>
                <w:highlight w:val="magenta"/>
                <w:lang w:val="en-US" w:eastAsia="en-US"/>
              </w:rPr>
              <w:t>Near miss n1 UL3 / n102 DL1 (</w:t>
            </w:r>
            <w:r w:rsidRPr="0077026D">
              <w:rPr>
                <w:rFonts w:ascii="Arial" w:hAnsi="Arial" w:cs="Arial"/>
                <w:color w:val="000000"/>
                <w:sz w:val="18"/>
                <w:szCs w:val="18"/>
                <w:highlight w:val="magenta"/>
                <w:lang w:val="en-US" w:eastAsia="en-US"/>
              </w:rPr>
              <w:t>5MHz)</w:t>
            </w:r>
          </w:p>
        </w:tc>
      </w:tr>
      <w:tr w:rsidR="006E4BA3" w:rsidRPr="0094719F" w14:paraId="40639E97" w14:textId="77777777" w:rsidTr="00E70987">
        <w:trPr>
          <w:trHeight w:val="935"/>
          <w:jc w:val="center"/>
        </w:trPr>
        <w:tc>
          <w:tcPr>
            <w:tcW w:w="6925" w:type="dxa"/>
            <w:gridSpan w:val="9"/>
            <w:tcBorders>
              <w:top w:val="nil"/>
              <w:left w:val="single" w:sz="4" w:space="0" w:color="auto"/>
              <w:bottom w:val="single" w:sz="4" w:space="0" w:color="auto"/>
              <w:right w:val="single" w:sz="4" w:space="0" w:color="auto"/>
            </w:tcBorders>
            <w:shd w:val="clear" w:color="auto" w:fill="auto"/>
            <w:vAlign w:val="bottom"/>
            <w:hideMark/>
          </w:tcPr>
          <w:p w14:paraId="63748259" w14:textId="77777777" w:rsidR="00FC16D9" w:rsidRPr="0039455C" w:rsidRDefault="00FC16D9" w:rsidP="00FC16D9">
            <w:pPr>
              <w:pStyle w:val="TAN"/>
              <w:rPr>
                <w:b/>
                <w:bCs/>
              </w:rPr>
            </w:pPr>
            <w:r w:rsidRPr="00FC11F1">
              <w:rPr>
                <w:lang w:val="en-US" w:eastAsia="en-US"/>
              </w:rPr>
              <w:t xml:space="preserve">Note 1: </w:t>
            </w:r>
            <w:r w:rsidRPr="0039455C">
              <w:rPr>
                <w:lang w:val="en-US" w:eastAsia="en-US"/>
              </w:rPr>
              <w:t>When a collision is detected with an overlap of UL</w:t>
            </w:r>
            <w:r>
              <w:rPr>
                <w:lang w:val="en-US" w:eastAsia="en-US"/>
              </w:rPr>
              <w:t>(</w:t>
            </w:r>
            <w:r w:rsidRPr="0039455C">
              <w:rPr>
                <w:lang w:val="en-US" w:eastAsia="en-US"/>
              </w:rPr>
              <w:t>X</w:t>
            </w:r>
            <w:r>
              <w:rPr>
                <w:lang w:val="en-US" w:eastAsia="en-US"/>
              </w:rPr>
              <w:t>)</w:t>
            </w:r>
            <w:r w:rsidRPr="0039455C">
              <w:rPr>
                <w:lang w:val="en-US" w:eastAsia="en-US"/>
              </w:rPr>
              <w:t xml:space="preserve"> range with DL</w:t>
            </w:r>
            <w:r>
              <w:rPr>
                <w:lang w:val="en-US" w:eastAsia="en-US"/>
              </w:rPr>
              <w:t>(</w:t>
            </w:r>
            <w:r w:rsidRPr="0039455C">
              <w:rPr>
                <w:lang w:val="en-US" w:eastAsia="en-US"/>
              </w:rPr>
              <w:t>Y</w:t>
            </w:r>
            <w:r>
              <w:rPr>
                <w:lang w:val="en-US" w:eastAsia="en-US"/>
              </w:rPr>
              <w:t>)</w:t>
            </w:r>
            <w:r w:rsidRPr="0039455C">
              <w:rPr>
                <w:lang w:val="en-US" w:eastAsia="en-US"/>
              </w:rPr>
              <w:t xml:space="preserve"> range, the UL</w:t>
            </w:r>
            <w:r>
              <w:rPr>
                <w:lang w:val="en-US" w:eastAsia="en-US"/>
              </w:rPr>
              <w:t>(</w:t>
            </w:r>
            <w:r w:rsidRPr="0039455C">
              <w:rPr>
                <w:lang w:val="en-US" w:eastAsia="en-US"/>
              </w:rPr>
              <w:t>X</w:t>
            </w:r>
            <w:r>
              <w:rPr>
                <w:lang w:val="en-US" w:eastAsia="en-US"/>
              </w:rPr>
              <w:t>)</w:t>
            </w:r>
            <w:r w:rsidRPr="0039455C">
              <w:rPr>
                <w:lang w:val="en-US" w:eastAsia="en-US"/>
              </w:rPr>
              <w:t>/DL</w:t>
            </w:r>
            <w:r>
              <w:rPr>
                <w:lang w:val="en-US" w:eastAsia="en-US"/>
              </w:rPr>
              <w:t>(</w:t>
            </w:r>
            <w:r w:rsidRPr="0039455C">
              <w:rPr>
                <w:lang w:val="en-US" w:eastAsia="en-US"/>
              </w:rPr>
              <w:t>Y</w:t>
            </w:r>
            <w:r>
              <w:rPr>
                <w:lang w:val="en-US" w:eastAsia="en-US"/>
              </w:rPr>
              <w:t>)</w:t>
            </w:r>
            <w:r w:rsidRPr="0039455C">
              <w:rPr>
                <w:lang w:val="en-US" w:eastAsia="en-US"/>
              </w:rPr>
              <w:t xml:space="preserve"> cell is marked “D” for direct hit. When UL</w:t>
            </w:r>
            <w:r>
              <w:rPr>
                <w:lang w:val="en-US" w:eastAsia="en-US"/>
              </w:rPr>
              <w:t>(</w:t>
            </w:r>
            <w:r w:rsidRPr="0039455C">
              <w:rPr>
                <w:lang w:val="en-US" w:eastAsia="en-US"/>
              </w:rPr>
              <w:t>X</w:t>
            </w:r>
            <w:r>
              <w:rPr>
                <w:lang w:val="en-US" w:eastAsia="en-US"/>
              </w:rPr>
              <w:t>)</w:t>
            </w:r>
            <w:r w:rsidRPr="0039455C">
              <w:rPr>
                <w:lang w:val="en-US" w:eastAsia="en-US"/>
              </w:rPr>
              <w:t xml:space="preserve"> range is less than an </w:t>
            </w:r>
            <w:r>
              <w:rPr>
                <w:lang w:val="en-US" w:eastAsia="en-US"/>
              </w:rPr>
              <w:t>X*</w:t>
            </w:r>
            <w:r w:rsidRPr="0039455C">
              <w:rPr>
                <w:lang w:val="en-US" w:eastAsia="en-US"/>
              </w:rPr>
              <w:t>ULCBW away from DL</w:t>
            </w:r>
            <w:r>
              <w:rPr>
                <w:lang w:val="en-US" w:eastAsia="en-US"/>
              </w:rPr>
              <w:t>(</w:t>
            </w:r>
            <w:r w:rsidRPr="0039455C">
              <w:rPr>
                <w:lang w:val="en-US" w:eastAsia="en-US"/>
              </w:rPr>
              <w:t>Y</w:t>
            </w:r>
            <w:r>
              <w:rPr>
                <w:lang w:val="en-US" w:eastAsia="en-US"/>
              </w:rPr>
              <w:t>)</w:t>
            </w:r>
            <w:r w:rsidRPr="0039455C">
              <w:rPr>
                <w:lang w:val="en-US" w:eastAsia="en-US"/>
              </w:rPr>
              <w:t xml:space="preserve"> range, the UL</w:t>
            </w:r>
            <w:r>
              <w:rPr>
                <w:lang w:val="en-US" w:eastAsia="en-US"/>
              </w:rPr>
              <w:t>(</w:t>
            </w:r>
            <w:r w:rsidRPr="0039455C">
              <w:rPr>
                <w:lang w:val="en-US" w:eastAsia="en-US"/>
              </w:rPr>
              <w:t>X</w:t>
            </w:r>
            <w:r>
              <w:rPr>
                <w:lang w:val="en-US" w:eastAsia="en-US"/>
              </w:rPr>
              <w:t>)</w:t>
            </w:r>
            <w:r w:rsidRPr="0039455C">
              <w:rPr>
                <w:lang w:val="en-US" w:eastAsia="en-US"/>
              </w:rPr>
              <w:t>/DL</w:t>
            </w:r>
            <w:r>
              <w:rPr>
                <w:lang w:val="en-US" w:eastAsia="en-US"/>
              </w:rPr>
              <w:t>(</w:t>
            </w:r>
            <w:r w:rsidRPr="0039455C">
              <w:rPr>
                <w:lang w:val="en-US" w:eastAsia="en-US"/>
              </w:rPr>
              <w:t>Y</w:t>
            </w:r>
            <w:r>
              <w:rPr>
                <w:lang w:val="en-US" w:eastAsia="en-US"/>
              </w:rPr>
              <w:t>)</w:t>
            </w:r>
            <w:r w:rsidRPr="0039455C">
              <w:rPr>
                <w:lang w:val="en-US" w:eastAsia="en-US"/>
              </w:rPr>
              <w:t xml:space="preserve"> cell is marked “N” for Near miss and only the orders where X+Y&lt;5 are considered.</w:t>
            </w:r>
          </w:p>
          <w:p w14:paraId="07B98693" w14:textId="65488987" w:rsidR="00FC16D9" w:rsidRDefault="00FC16D9" w:rsidP="00FC16D9">
            <w:pPr>
              <w:pStyle w:val="TAN"/>
              <w:rPr>
                <w:lang w:val="en-US" w:eastAsia="en-US"/>
              </w:rPr>
            </w:pPr>
            <w:r w:rsidRPr="0094719F">
              <w:rPr>
                <w:lang w:val="en-US" w:eastAsia="en-US"/>
              </w:rPr>
              <w:t xml:space="preserve">Note 2: </w:t>
            </w:r>
            <w:r>
              <w:rPr>
                <w:lang w:val="en-US" w:eastAsia="en-US"/>
              </w:rPr>
              <w:t>Conditions on UL frequency apply for some ULX/DLY harmonic mixing case</w:t>
            </w:r>
            <w:r w:rsidR="009330E4">
              <w:rPr>
                <w:lang w:val="en-US" w:eastAsia="en-US"/>
              </w:rPr>
              <w:t>s</w:t>
            </w:r>
            <w:r>
              <w:rPr>
                <w:lang w:val="en-US" w:eastAsia="en-US"/>
              </w:rPr>
              <w:t xml:space="preserve"> for PC3/5: UL&gt;2GHz for UL3/DL2, all UL except 450MHz bands for UL4/DL3, UL&gt;4.2GHz for UL1/DL4, UL&gt;6.4GHz for UL3/DL4, UL&gt;1.5GHz for UL2/DL5</w:t>
            </w:r>
          </w:p>
          <w:p w14:paraId="005E655F" w14:textId="0FE1C5F8" w:rsidR="006E4BA3" w:rsidRPr="0094719F" w:rsidRDefault="006E4BA3" w:rsidP="00760870">
            <w:pPr>
              <w:pStyle w:val="TAN"/>
              <w:rPr>
                <w:lang w:val="en-US" w:eastAsia="en-US"/>
              </w:rPr>
            </w:pPr>
          </w:p>
        </w:tc>
      </w:tr>
    </w:tbl>
    <w:p w14:paraId="64C1359E" w14:textId="77777777" w:rsidR="00CF3A0A" w:rsidRDefault="00CF3A0A" w:rsidP="00CF3A0A">
      <w:pPr>
        <w:spacing w:after="0"/>
        <w:rPr>
          <w:rFonts w:ascii="Arial" w:hAnsi="Arial" w:cs="Arial"/>
          <w:lang w:eastAsia="zh-CN"/>
        </w:rPr>
      </w:pPr>
    </w:p>
    <w:p w14:paraId="792B81CC" w14:textId="523F62E1" w:rsidR="00CF3A0A" w:rsidRPr="00CF3A0A" w:rsidRDefault="00CF3A0A" w:rsidP="00CF3A0A">
      <w:pPr>
        <w:spacing w:after="0"/>
        <w:rPr>
          <w:rFonts w:ascii="Arial" w:hAnsi="Arial" w:cs="Arial"/>
          <w:lang w:eastAsia="zh-CN"/>
        </w:rPr>
      </w:pPr>
      <w:r w:rsidRPr="00CF3A0A">
        <w:rPr>
          <w:rFonts w:ascii="Arial" w:hAnsi="Arial" w:cs="Arial"/>
          <w:lang w:eastAsia="zh-CN"/>
        </w:rPr>
        <w:t>Based on the above table:</w:t>
      </w:r>
    </w:p>
    <w:p w14:paraId="151F5AC9" w14:textId="2E4E2AB5" w:rsidR="00CF3A0A" w:rsidRPr="00CF3A0A" w:rsidRDefault="00CF3A0A" w:rsidP="003B785B">
      <w:pPr>
        <w:pStyle w:val="ListParagraph"/>
        <w:numPr>
          <w:ilvl w:val="0"/>
          <w:numId w:val="26"/>
        </w:numPr>
        <w:ind w:firstLineChars="0"/>
        <w:contextualSpacing/>
        <w:rPr>
          <w:rFonts w:ascii="Arial" w:hAnsi="Arial" w:cs="Arial"/>
          <w:lang w:eastAsia="zh-CN"/>
        </w:rPr>
      </w:pPr>
      <w:r w:rsidRPr="00CF3A0A">
        <w:rPr>
          <w:rFonts w:ascii="Arial" w:hAnsi="Arial" w:cs="Arial"/>
          <w:lang w:eastAsia="zh-CN"/>
        </w:rPr>
        <w:t>n1 3rd UL harmonic falls 5MHz short of the band n102 DL</w:t>
      </w:r>
      <w:r w:rsidR="009330E4">
        <w:rPr>
          <w:rFonts w:ascii="Arial" w:hAnsi="Arial" w:cs="Arial"/>
          <w:lang w:eastAsia="zh-CN"/>
        </w:rPr>
        <w:t>,</w:t>
      </w:r>
      <w:r w:rsidRPr="00CF3A0A">
        <w:rPr>
          <w:rFonts w:ascii="Arial" w:hAnsi="Arial" w:cs="Arial"/>
          <w:lang w:eastAsia="zh-CN"/>
        </w:rPr>
        <w:t xml:space="preserve"> and thus may be victim of the ACLR1 range of the third harmonic. Given that n102 is a shared spectrum access band, a REFSENS exclusion range can be defined.</w:t>
      </w:r>
    </w:p>
    <w:p w14:paraId="6EEA853E" w14:textId="77777777" w:rsidR="00CF3A0A" w:rsidRPr="00CF3A0A" w:rsidRDefault="00CF3A0A" w:rsidP="003B785B">
      <w:pPr>
        <w:pStyle w:val="ListParagraph"/>
        <w:numPr>
          <w:ilvl w:val="0"/>
          <w:numId w:val="26"/>
        </w:numPr>
        <w:spacing w:after="0"/>
        <w:ind w:firstLineChars="0"/>
        <w:contextualSpacing/>
        <w:rPr>
          <w:rFonts w:ascii="Arial" w:hAnsi="Arial" w:cs="Arial"/>
          <w:lang w:eastAsia="zh-CN"/>
        </w:rPr>
      </w:pPr>
      <w:r w:rsidRPr="00CF3A0A">
        <w:rPr>
          <w:rFonts w:ascii="Arial" w:hAnsi="Arial" w:cs="Arial"/>
          <w:lang w:eastAsia="zh-CN"/>
        </w:rPr>
        <w:t>n1 3rd DL harmonic mixing falls on the band n102 UL, thus harmonic mixing MSD should be considered.</w:t>
      </w:r>
    </w:p>
    <w:p w14:paraId="1B605590" w14:textId="77777777" w:rsidR="00CF3A0A" w:rsidRDefault="00CF3A0A" w:rsidP="00CF3A0A">
      <w:pPr>
        <w:spacing w:after="0"/>
        <w:rPr>
          <w:rFonts w:eastAsia="Arial"/>
          <w:lang w:eastAsia="zh-CN"/>
        </w:rPr>
      </w:pPr>
      <w:r>
        <w:rPr>
          <w:rFonts w:eastAsia="Arial"/>
          <w:lang w:eastAsia="zh-CN"/>
        </w:rPr>
        <w:t xml:space="preserve"> </w:t>
      </w:r>
    </w:p>
    <w:p w14:paraId="4CECB0A9" w14:textId="026FF03F" w:rsidR="00CF3A0A" w:rsidRDefault="00CF3A0A" w:rsidP="00CF3A0A">
      <w:pPr>
        <w:spacing w:after="0"/>
        <w:rPr>
          <w:rFonts w:ascii="Arial" w:hAnsi="Arial" w:cs="Arial"/>
          <w:lang w:eastAsia="zh-CN"/>
        </w:rPr>
      </w:pPr>
      <w:r>
        <w:rPr>
          <w:rFonts w:ascii="Arial" w:hAnsi="Arial" w:cs="Arial"/>
          <w:lang w:eastAsia="zh-CN"/>
        </w:rPr>
        <w:t xml:space="preserve">Table </w:t>
      </w:r>
      <w:r>
        <w:rPr>
          <w:rFonts w:ascii="Arial" w:eastAsia="MS Mincho" w:hAnsi="Arial" w:cs="Arial" w:hint="eastAsia"/>
          <w:lang w:eastAsia="zh-CN"/>
        </w:rPr>
        <w:t>5.</w:t>
      </w:r>
      <w:r>
        <w:rPr>
          <w:rFonts w:ascii="Arial" w:eastAsia="MS Mincho" w:hAnsi="Arial" w:cs="Arial"/>
          <w:lang w:eastAsia="zh-CN"/>
        </w:rPr>
        <w:t>XX</w:t>
      </w:r>
      <w:r>
        <w:rPr>
          <w:rFonts w:ascii="Arial" w:hAnsi="Arial" w:cs="Arial"/>
          <w:lang w:eastAsia="zh-CN"/>
        </w:rPr>
        <w:t>.</w:t>
      </w:r>
      <w:r>
        <w:rPr>
          <w:rFonts w:ascii="Arial" w:eastAsia="MS Mincho" w:hAnsi="Arial" w:cs="Arial"/>
          <w:lang w:eastAsia="zh-CN"/>
        </w:rPr>
        <w:t>1.3</w:t>
      </w:r>
      <w:r>
        <w:rPr>
          <w:rFonts w:ascii="Arial" w:hAnsi="Arial" w:cs="Arial"/>
          <w:lang w:eastAsia="zh-CN"/>
        </w:rPr>
        <w:t xml:space="preserve">.1-2 summarizes frequency ranges where cross-band isolation issues may occur </w:t>
      </w:r>
      <w:r w:rsidRPr="00CF3A0A">
        <w:rPr>
          <w:rFonts w:ascii="Arial" w:hAnsi="Arial" w:cs="Arial"/>
          <w:lang w:eastAsia="zh-CN"/>
        </w:rPr>
        <w:t>for CA_n1-n102.</w:t>
      </w:r>
    </w:p>
    <w:p w14:paraId="381F579F" w14:textId="6CA8C40B" w:rsidR="00760870" w:rsidRDefault="00760870" w:rsidP="001A6CE6">
      <w:pPr>
        <w:keepNext/>
        <w:keepLines/>
        <w:overflowPunct/>
        <w:autoSpaceDE/>
        <w:autoSpaceDN/>
        <w:adjustRightInd/>
        <w:spacing w:before="60" w:after="0"/>
        <w:textAlignment w:val="auto"/>
        <w:rPr>
          <w:rFonts w:ascii="Arial" w:eastAsia="SimSun" w:hAnsi="Arial" w:cs="Arial"/>
          <w:b/>
          <w:color w:val="0070C0"/>
          <w:lang w:eastAsia="en-US"/>
        </w:rPr>
      </w:pPr>
    </w:p>
    <w:p w14:paraId="700B5FE4" w14:textId="70A42C5C" w:rsidR="00760870" w:rsidRPr="00760870" w:rsidRDefault="00760870" w:rsidP="00760870">
      <w:pPr>
        <w:keepNext/>
        <w:keepLines/>
        <w:overflowPunct/>
        <w:autoSpaceDE/>
        <w:autoSpaceDN/>
        <w:adjustRightInd/>
        <w:spacing w:before="60" w:after="120"/>
        <w:jc w:val="center"/>
        <w:textAlignment w:val="auto"/>
        <w:rPr>
          <w:rFonts w:ascii="Arial" w:eastAsia="SimSun" w:hAnsi="Arial" w:cs="Arial"/>
          <w:b/>
          <w:lang w:eastAsia="en-US"/>
        </w:rPr>
      </w:pPr>
      <w:r w:rsidRPr="00760870">
        <w:rPr>
          <w:rFonts w:ascii="Arial" w:eastAsia="SimSun" w:hAnsi="Arial" w:cs="Arial"/>
          <w:b/>
          <w:lang w:eastAsia="en-US"/>
        </w:rPr>
        <w:t>Table 5.XX.1.3.1-2: Cross-band isolation analysis of CA_n</w:t>
      </w:r>
      <w:r>
        <w:rPr>
          <w:rFonts w:ascii="Arial" w:eastAsia="SimSun" w:hAnsi="Arial" w:cs="Arial"/>
          <w:b/>
          <w:lang w:eastAsia="en-US"/>
        </w:rPr>
        <w:t>1</w:t>
      </w:r>
      <w:r w:rsidRPr="00760870">
        <w:rPr>
          <w:rFonts w:ascii="Arial" w:eastAsia="SimSun" w:hAnsi="Arial" w:cs="Arial"/>
          <w:b/>
          <w:lang w:eastAsia="en-US"/>
        </w:rPr>
        <w:t>A-n</w:t>
      </w:r>
      <w:r>
        <w:rPr>
          <w:rFonts w:ascii="Arial" w:eastAsia="SimSun" w:hAnsi="Arial" w:cs="Arial"/>
          <w:b/>
          <w:lang w:eastAsia="en-US"/>
        </w:rPr>
        <w:t>102</w:t>
      </w:r>
      <w:r w:rsidRPr="00760870">
        <w:rPr>
          <w:rFonts w:ascii="Arial" w:eastAsia="SimSun" w:hAnsi="Arial" w:cs="Arial"/>
          <w:b/>
          <w:lang w:eastAsia="en-US"/>
        </w:rPr>
        <w:t>A with n</w:t>
      </w:r>
      <w:r>
        <w:rPr>
          <w:rFonts w:ascii="Arial" w:eastAsia="SimSun" w:hAnsi="Arial" w:cs="Arial"/>
          <w:b/>
          <w:lang w:eastAsia="en-US"/>
        </w:rPr>
        <w:t>1</w:t>
      </w:r>
      <w:r w:rsidRPr="00760870">
        <w:rPr>
          <w:rFonts w:ascii="Arial" w:eastAsia="SimSun" w:hAnsi="Arial" w:cs="Arial"/>
          <w:b/>
          <w:lang w:eastAsia="en-US"/>
        </w:rPr>
        <w:t xml:space="preserve"> and n</w:t>
      </w:r>
      <w:r>
        <w:rPr>
          <w:rFonts w:ascii="Arial" w:eastAsia="SimSun" w:hAnsi="Arial" w:cs="Arial"/>
          <w:b/>
          <w:lang w:eastAsia="en-US"/>
        </w:rPr>
        <w:t>102</w:t>
      </w:r>
      <w:r w:rsidRPr="00760870">
        <w:rPr>
          <w:rFonts w:ascii="Arial" w:eastAsia="SimSun" w:hAnsi="Arial" w:cs="Arial"/>
          <w:b/>
          <w:lang w:eastAsia="en-US"/>
        </w:rPr>
        <w:t xml:space="preserve"> UL</w:t>
      </w:r>
    </w:p>
    <w:tbl>
      <w:tblPr>
        <w:tblW w:w="10795" w:type="dxa"/>
        <w:tblLayout w:type="fixed"/>
        <w:tblLook w:val="04A0" w:firstRow="1" w:lastRow="0" w:firstColumn="1" w:lastColumn="0" w:noHBand="0" w:noVBand="1"/>
      </w:tblPr>
      <w:tblGrid>
        <w:gridCol w:w="1615"/>
        <w:gridCol w:w="2250"/>
        <w:gridCol w:w="2340"/>
        <w:gridCol w:w="2250"/>
        <w:gridCol w:w="2340"/>
      </w:tblGrid>
      <w:tr w:rsidR="00760870" w:rsidRPr="00750DBA" w14:paraId="2BC6B642" w14:textId="77777777" w:rsidTr="003C57FE">
        <w:trPr>
          <w:trHeight w:val="56"/>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02D09" w14:textId="77777777" w:rsidR="00760870" w:rsidRPr="00750DBA" w:rsidRDefault="00760870" w:rsidP="00760870">
            <w:pPr>
              <w:spacing w:after="0"/>
              <w:jc w:val="center"/>
              <w:rPr>
                <w:rFonts w:ascii="Arial" w:hAnsi="Arial" w:cs="Arial"/>
                <w:b/>
                <w:bCs/>
                <w:color w:val="000000"/>
                <w:sz w:val="18"/>
                <w:szCs w:val="18"/>
              </w:rPr>
            </w:pPr>
            <w:r w:rsidRPr="00750DBA">
              <w:rPr>
                <w:rFonts w:ascii="Arial" w:hAnsi="Arial" w:cs="Arial"/>
                <w:b/>
                <w:bCs/>
                <w:color w:val="000000"/>
                <w:sz w:val="18"/>
                <w:szCs w:val="18"/>
              </w:rPr>
              <w:t>Band</w:t>
            </w:r>
            <w:r>
              <w:rPr>
                <w:rFonts w:ascii="Arial" w:hAnsi="Arial" w:cs="Arial"/>
                <w:b/>
                <w:bCs/>
                <w:color w:val="000000"/>
                <w:sz w:val="18"/>
                <w:szCs w:val="18"/>
              </w:rPr>
              <w:t>s</w:t>
            </w:r>
            <w:r>
              <w:rPr>
                <w:rFonts w:ascii="Arial" w:hAnsi="Arial" w:cs="Arial"/>
                <w:b/>
                <w:bCs/>
                <w:color w:val="000000"/>
                <w:sz w:val="18"/>
                <w:szCs w:val="18"/>
                <w:vertAlign w:val="superscript"/>
              </w:rPr>
              <w:t>3</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DAC7C13" w14:textId="77777777" w:rsidR="00760870" w:rsidRPr="00052EE4" w:rsidRDefault="00760870" w:rsidP="00760870">
            <w:pPr>
              <w:spacing w:after="0"/>
              <w:jc w:val="center"/>
              <w:rPr>
                <w:rFonts w:ascii="Arial" w:hAnsi="Arial" w:cs="Arial"/>
                <w:b/>
                <w:bCs/>
                <w:color w:val="000000"/>
                <w:sz w:val="18"/>
                <w:szCs w:val="18"/>
              </w:rPr>
            </w:pPr>
            <w:r>
              <w:rPr>
                <w:rFonts w:ascii="Arial" w:hAnsi="Arial" w:cs="Arial"/>
                <w:b/>
                <w:bCs/>
                <w:color w:val="000000"/>
                <w:sz w:val="18"/>
                <w:szCs w:val="18"/>
              </w:rPr>
              <w:t>n1</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D20BB85" w14:textId="77777777" w:rsidR="00760870" w:rsidRPr="00052EE4" w:rsidRDefault="00760870" w:rsidP="00760870">
            <w:pPr>
              <w:spacing w:after="0"/>
              <w:jc w:val="center"/>
              <w:rPr>
                <w:rFonts w:ascii="Arial" w:hAnsi="Arial" w:cs="Arial"/>
                <w:b/>
                <w:bCs/>
                <w:color w:val="000000"/>
                <w:sz w:val="18"/>
                <w:szCs w:val="18"/>
              </w:rPr>
            </w:pPr>
            <w:r>
              <w:rPr>
                <w:rFonts w:ascii="Arial" w:hAnsi="Arial" w:cs="Arial"/>
                <w:b/>
                <w:bCs/>
                <w:color w:val="000000"/>
                <w:sz w:val="18"/>
                <w:szCs w:val="18"/>
              </w:rPr>
              <w:t>n102</w:t>
            </w:r>
          </w:p>
        </w:tc>
      </w:tr>
      <w:tr w:rsidR="00760870" w:rsidRPr="00750DBA" w14:paraId="4912E77A" w14:textId="77777777" w:rsidTr="003C57FE">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14ACCC2" w14:textId="77777777" w:rsidR="00760870" w:rsidRPr="00750DBA" w:rsidRDefault="00760870" w:rsidP="00760870">
            <w:pPr>
              <w:spacing w:after="0"/>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2250" w:type="dxa"/>
            <w:tcBorders>
              <w:top w:val="nil"/>
              <w:left w:val="nil"/>
              <w:bottom w:val="single" w:sz="4" w:space="0" w:color="auto"/>
              <w:right w:val="single" w:sz="4" w:space="0" w:color="auto"/>
            </w:tcBorders>
            <w:shd w:val="clear" w:color="auto" w:fill="auto"/>
            <w:vAlign w:val="center"/>
            <w:hideMark/>
          </w:tcPr>
          <w:p w14:paraId="2D9DEC98" w14:textId="77777777" w:rsidR="00760870" w:rsidRPr="00750DBA" w:rsidRDefault="00760870" w:rsidP="00760870">
            <w:pPr>
              <w:spacing w:after="0"/>
              <w:jc w:val="center"/>
              <w:rPr>
                <w:rFonts w:ascii="Arial" w:hAnsi="Arial" w:cs="Arial"/>
                <w:b/>
                <w:bCs/>
                <w:color w:val="000000"/>
                <w:sz w:val="18"/>
                <w:szCs w:val="18"/>
              </w:rPr>
            </w:pPr>
            <w:r w:rsidRPr="00750DBA">
              <w:rPr>
                <w:rFonts w:ascii="Arial" w:hAnsi="Arial" w:cs="Arial"/>
                <w:b/>
                <w:bCs/>
                <w:color w:val="000000"/>
                <w:sz w:val="18"/>
                <w:szCs w:val="18"/>
              </w:rPr>
              <w:t>fx_low</w:t>
            </w:r>
            <w:r>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1E8A4CF4" w14:textId="77777777" w:rsidR="00760870" w:rsidRPr="00052EE4" w:rsidRDefault="00760870" w:rsidP="00760870">
            <w:pPr>
              <w:spacing w:after="0"/>
              <w:jc w:val="center"/>
              <w:rPr>
                <w:rFonts w:ascii="Arial" w:hAnsi="Arial" w:cs="Arial"/>
                <w:b/>
                <w:bCs/>
                <w:color w:val="000000"/>
                <w:sz w:val="18"/>
                <w:szCs w:val="18"/>
              </w:rPr>
            </w:pPr>
            <w:r w:rsidRPr="00052EE4">
              <w:rPr>
                <w:rFonts w:ascii="Arial" w:hAnsi="Arial" w:cs="Arial"/>
                <w:b/>
                <w:bCs/>
                <w:color w:val="000000"/>
                <w:sz w:val="18"/>
                <w:szCs w:val="18"/>
              </w:rPr>
              <w:t>fx_high</w:t>
            </w:r>
            <w:r>
              <w:rPr>
                <w:rFonts w:ascii="Arial" w:hAnsi="Arial" w:cs="Arial"/>
                <w:b/>
                <w:bCs/>
                <w:color w:val="000000"/>
                <w:sz w:val="18"/>
                <w:szCs w:val="18"/>
              </w:rPr>
              <w:t xml:space="preserve"> / max</w:t>
            </w:r>
          </w:p>
        </w:tc>
        <w:tc>
          <w:tcPr>
            <w:tcW w:w="2250" w:type="dxa"/>
            <w:tcBorders>
              <w:top w:val="nil"/>
              <w:left w:val="nil"/>
              <w:bottom w:val="single" w:sz="4" w:space="0" w:color="auto"/>
              <w:right w:val="single" w:sz="4" w:space="0" w:color="auto"/>
            </w:tcBorders>
            <w:shd w:val="clear" w:color="auto" w:fill="auto"/>
            <w:vAlign w:val="center"/>
            <w:hideMark/>
          </w:tcPr>
          <w:p w14:paraId="3AB6E16E" w14:textId="77777777" w:rsidR="00760870" w:rsidRPr="00052EE4" w:rsidRDefault="00760870" w:rsidP="00760870">
            <w:pPr>
              <w:spacing w:after="0"/>
              <w:jc w:val="center"/>
              <w:rPr>
                <w:rFonts w:ascii="Arial" w:hAnsi="Arial" w:cs="Arial"/>
                <w:b/>
                <w:bCs/>
                <w:color w:val="000000"/>
                <w:sz w:val="18"/>
                <w:szCs w:val="18"/>
              </w:rPr>
            </w:pPr>
            <w:r w:rsidRPr="00052EE4">
              <w:rPr>
                <w:rFonts w:ascii="Arial" w:hAnsi="Arial" w:cs="Arial"/>
                <w:b/>
                <w:bCs/>
                <w:color w:val="000000"/>
                <w:sz w:val="18"/>
                <w:szCs w:val="18"/>
              </w:rPr>
              <w:t>fy_low / min</w:t>
            </w:r>
          </w:p>
        </w:tc>
        <w:tc>
          <w:tcPr>
            <w:tcW w:w="2340" w:type="dxa"/>
            <w:tcBorders>
              <w:top w:val="nil"/>
              <w:left w:val="nil"/>
              <w:bottom w:val="single" w:sz="4" w:space="0" w:color="auto"/>
              <w:right w:val="single" w:sz="4" w:space="0" w:color="auto"/>
            </w:tcBorders>
            <w:shd w:val="clear" w:color="auto" w:fill="auto"/>
            <w:vAlign w:val="center"/>
            <w:hideMark/>
          </w:tcPr>
          <w:p w14:paraId="14F2FE4F" w14:textId="77777777" w:rsidR="00760870" w:rsidRPr="00052EE4" w:rsidRDefault="00760870" w:rsidP="00760870">
            <w:pPr>
              <w:spacing w:after="0"/>
              <w:jc w:val="center"/>
              <w:rPr>
                <w:rFonts w:ascii="Arial" w:hAnsi="Arial" w:cs="Arial"/>
                <w:b/>
                <w:bCs/>
                <w:color w:val="000000"/>
                <w:sz w:val="18"/>
                <w:szCs w:val="18"/>
              </w:rPr>
            </w:pPr>
            <w:r w:rsidRPr="00052EE4">
              <w:rPr>
                <w:rFonts w:ascii="Arial" w:hAnsi="Arial" w:cs="Arial"/>
                <w:b/>
                <w:bCs/>
                <w:color w:val="000000"/>
                <w:sz w:val="18"/>
                <w:szCs w:val="18"/>
              </w:rPr>
              <w:t>fy_high / max</w:t>
            </w:r>
          </w:p>
        </w:tc>
      </w:tr>
      <w:tr w:rsidR="00760870" w:rsidRPr="00750DBA" w14:paraId="21645CAE" w14:textId="77777777" w:rsidTr="003C57FE">
        <w:trPr>
          <w:trHeight w:val="6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54717CC" w14:textId="77777777" w:rsidR="00760870" w:rsidRPr="00750DBA" w:rsidRDefault="00760870" w:rsidP="00760870">
            <w:pPr>
              <w:spacing w:after="0"/>
              <w:jc w:val="center"/>
              <w:rPr>
                <w:rFonts w:ascii="Arial" w:hAnsi="Arial" w:cs="Arial"/>
                <w:b/>
                <w:bCs/>
                <w:color w:val="000000"/>
                <w:sz w:val="18"/>
                <w:szCs w:val="18"/>
              </w:rPr>
            </w:pPr>
            <w:r>
              <w:rPr>
                <w:rFonts w:ascii="Arial" w:hAnsi="Arial" w:cs="Arial"/>
                <w:b/>
                <w:bCs/>
                <w:sz w:val="18"/>
                <w:szCs w:val="18"/>
              </w:rPr>
              <w:t>f</w:t>
            </w:r>
            <w:r w:rsidRPr="00750DBA">
              <w:rPr>
                <w:rFonts w:ascii="Arial" w:hAnsi="Arial" w:cs="Arial"/>
                <w:b/>
                <w:bCs/>
                <w:sz w:val="18"/>
                <w:szCs w:val="18"/>
              </w:rPr>
              <w:t>UL (MHz)</w:t>
            </w:r>
          </w:p>
        </w:tc>
        <w:tc>
          <w:tcPr>
            <w:tcW w:w="2250" w:type="dxa"/>
            <w:tcBorders>
              <w:top w:val="nil"/>
              <w:left w:val="nil"/>
              <w:bottom w:val="single" w:sz="4" w:space="0" w:color="auto"/>
              <w:right w:val="single" w:sz="4" w:space="0" w:color="auto"/>
            </w:tcBorders>
            <w:shd w:val="clear" w:color="auto" w:fill="auto"/>
            <w:vAlign w:val="center"/>
            <w:hideMark/>
          </w:tcPr>
          <w:p w14:paraId="4368DD34" w14:textId="77777777" w:rsidR="00760870" w:rsidRPr="00760870" w:rsidRDefault="00760870" w:rsidP="00760870">
            <w:pPr>
              <w:spacing w:after="0"/>
              <w:jc w:val="center"/>
              <w:rPr>
                <w:rFonts w:ascii="Arial" w:hAnsi="Arial" w:cs="Arial"/>
                <w:color w:val="000000"/>
                <w:sz w:val="18"/>
                <w:szCs w:val="18"/>
                <w:highlight w:val="yellow"/>
              </w:rPr>
            </w:pPr>
            <w:r w:rsidRPr="00760870">
              <w:rPr>
                <w:rFonts w:ascii="Arial" w:hAnsi="Arial" w:cs="Arial"/>
                <w:color w:val="000000"/>
                <w:sz w:val="18"/>
                <w:szCs w:val="18"/>
                <w:highlight w:val="yellow"/>
              </w:rPr>
              <w:t>1920</w:t>
            </w:r>
          </w:p>
        </w:tc>
        <w:tc>
          <w:tcPr>
            <w:tcW w:w="2340" w:type="dxa"/>
            <w:tcBorders>
              <w:top w:val="nil"/>
              <w:left w:val="nil"/>
              <w:bottom w:val="single" w:sz="4" w:space="0" w:color="auto"/>
              <w:right w:val="single" w:sz="4" w:space="0" w:color="auto"/>
            </w:tcBorders>
            <w:shd w:val="clear" w:color="auto" w:fill="auto"/>
            <w:vAlign w:val="center"/>
            <w:hideMark/>
          </w:tcPr>
          <w:p w14:paraId="28FAE38B" w14:textId="77777777" w:rsidR="00760870" w:rsidRPr="00760870" w:rsidRDefault="00760870" w:rsidP="00760870">
            <w:pPr>
              <w:spacing w:after="0"/>
              <w:jc w:val="center"/>
              <w:rPr>
                <w:rFonts w:ascii="Arial" w:hAnsi="Arial" w:cs="Arial"/>
                <w:color w:val="000000"/>
                <w:sz w:val="18"/>
                <w:szCs w:val="18"/>
                <w:highlight w:val="yellow"/>
              </w:rPr>
            </w:pPr>
            <w:r w:rsidRPr="00760870">
              <w:rPr>
                <w:rFonts w:ascii="Arial" w:hAnsi="Arial" w:cs="Arial"/>
                <w:color w:val="000000"/>
                <w:sz w:val="18"/>
                <w:szCs w:val="18"/>
                <w:highlight w:val="yellow"/>
              </w:rPr>
              <w:t>1980</w:t>
            </w:r>
          </w:p>
        </w:tc>
        <w:tc>
          <w:tcPr>
            <w:tcW w:w="2250" w:type="dxa"/>
            <w:tcBorders>
              <w:top w:val="nil"/>
              <w:left w:val="nil"/>
              <w:bottom w:val="single" w:sz="4" w:space="0" w:color="auto"/>
              <w:right w:val="single" w:sz="4" w:space="0" w:color="auto"/>
            </w:tcBorders>
            <w:shd w:val="clear" w:color="auto" w:fill="auto"/>
            <w:vAlign w:val="center"/>
            <w:hideMark/>
          </w:tcPr>
          <w:p w14:paraId="3BF80232" w14:textId="77777777" w:rsidR="00760870" w:rsidRPr="00760870" w:rsidRDefault="00760870" w:rsidP="00760870">
            <w:pPr>
              <w:spacing w:after="0"/>
              <w:jc w:val="center"/>
              <w:rPr>
                <w:rFonts w:ascii="Arial" w:hAnsi="Arial" w:cs="Arial"/>
                <w:color w:val="000000"/>
                <w:sz w:val="18"/>
                <w:szCs w:val="18"/>
                <w:highlight w:val="green"/>
              </w:rPr>
            </w:pPr>
            <w:r w:rsidRPr="00760870">
              <w:rPr>
                <w:rFonts w:ascii="Arial" w:hAnsi="Arial" w:cs="Arial"/>
                <w:color w:val="000000"/>
                <w:sz w:val="18"/>
                <w:szCs w:val="18"/>
                <w:highlight w:val="green"/>
              </w:rPr>
              <w:t>5945</w:t>
            </w:r>
          </w:p>
        </w:tc>
        <w:tc>
          <w:tcPr>
            <w:tcW w:w="2340" w:type="dxa"/>
            <w:tcBorders>
              <w:top w:val="nil"/>
              <w:left w:val="nil"/>
              <w:bottom w:val="single" w:sz="4" w:space="0" w:color="auto"/>
              <w:right w:val="single" w:sz="4" w:space="0" w:color="auto"/>
            </w:tcBorders>
            <w:shd w:val="clear" w:color="auto" w:fill="auto"/>
            <w:vAlign w:val="center"/>
            <w:hideMark/>
          </w:tcPr>
          <w:p w14:paraId="34790292" w14:textId="77777777" w:rsidR="00760870" w:rsidRPr="00760870" w:rsidRDefault="00760870" w:rsidP="00760870">
            <w:pPr>
              <w:spacing w:after="0"/>
              <w:jc w:val="center"/>
              <w:rPr>
                <w:rFonts w:ascii="Arial" w:hAnsi="Arial" w:cs="Arial"/>
                <w:color w:val="000000"/>
                <w:sz w:val="18"/>
                <w:szCs w:val="18"/>
                <w:highlight w:val="green"/>
              </w:rPr>
            </w:pPr>
            <w:r w:rsidRPr="00760870">
              <w:rPr>
                <w:rFonts w:ascii="Arial" w:hAnsi="Arial" w:cs="Arial"/>
                <w:color w:val="000000"/>
                <w:sz w:val="18"/>
                <w:szCs w:val="18"/>
                <w:highlight w:val="green"/>
              </w:rPr>
              <w:t>6425</w:t>
            </w:r>
          </w:p>
        </w:tc>
      </w:tr>
      <w:tr w:rsidR="00760870" w:rsidRPr="00750DBA" w14:paraId="474FD054" w14:textId="77777777" w:rsidTr="003C57FE">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244372F" w14:textId="77777777" w:rsidR="00760870" w:rsidRPr="00750DBA" w:rsidRDefault="00760870" w:rsidP="00760870">
            <w:pPr>
              <w:spacing w:after="0"/>
              <w:jc w:val="center"/>
              <w:rPr>
                <w:rFonts w:ascii="Arial" w:hAnsi="Arial" w:cs="Arial"/>
                <w:b/>
                <w:bCs/>
                <w:color w:val="000000"/>
                <w:sz w:val="18"/>
                <w:szCs w:val="18"/>
              </w:rPr>
            </w:pPr>
            <w:r>
              <w:rPr>
                <w:rFonts w:ascii="Arial" w:hAnsi="Arial" w:cs="Arial"/>
                <w:b/>
                <w:bCs/>
                <w:sz w:val="18"/>
                <w:szCs w:val="18"/>
              </w:rPr>
              <w:t>f</w:t>
            </w:r>
            <w:r w:rsidRPr="00750DBA">
              <w:rPr>
                <w:rFonts w:ascii="Arial" w:hAnsi="Arial" w:cs="Arial"/>
                <w:b/>
                <w:bCs/>
                <w:sz w:val="18"/>
                <w:szCs w:val="18"/>
              </w:rPr>
              <w:t>DL (MHz)</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5D3DA" w14:textId="77777777" w:rsidR="00760870" w:rsidRPr="00760870" w:rsidRDefault="00760870" w:rsidP="00760870">
            <w:pPr>
              <w:spacing w:after="0"/>
              <w:jc w:val="center"/>
              <w:rPr>
                <w:rFonts w:ascii="Arial" w:hAnsi="Arial" w:cs="Arial"/>
                <w:color w:val="000000"/>
                <w:sz w:val="18"/>
                <w:szCs w:val="18"/>
                <w:highlight w:val="yellow"/>
              </w:rPr>
            </w:pPr>
            <w:r w:rsidRPr="00760870">
              <w:rPr>
                <w:rFonts w:ascii="Arial" w:hAnsi="Arial" w:cs="Arial"/>
                <w:color w:val="000000"/>
                <w:sz w:val="18"/>
                <w:szCs w:val="18"/>
                <w:highlight w:val="yellow"/>
              </w:rPr>
              <w:t>2110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D1A81" w14:textId="77777777" w:rsidR="00760870" w:rsidRPr="00760870" w:rsidRDefault="00760870" w:rsidP="00760870">
            <w:pPr>
              <w:spacing w:after="0"/>
              <w:jc w:val="center"/>
              <w:rPr>
                <w:rFonts w:ascii="Arial" w:hAnsi="Arial" w:cs="Arial"/>
                <w:color w:val="000000"/>
                <w:sz w:val="18"/>
                <w:szCs w:val="18"/>
                <w:highlight w:val="yellow"/>
              </w:rPr>
            </w:pPr>
            <w:r w:rsidRPr="00760870">
              <w:rPr>
                <w:rFonts w:ascii="Arial" w:hAnsi="Arial" w:cs="Arial"/>
                <w:color w:val="000000"/>
                <w:sz w:val="18"/>
                <w:szCs w:val="18"/>
                <w:highlight w:val="yellow"/>
              </w:rPr>
              <w:t>2170</w:t>
            </w:r>
          </w:p>
        </w:tc>
        <w:tc>
          <w:tcPr>
            <w:tcW w:w="2250" w:type="dxa"/>
            <w:tcBorders>
              <w:top w:val="nil"/>
              <w:left w:val="nil"/>
              <w:bottom w:val="single" w:sz="4" w:space="0" w:color="auto"/>
              <w:right w:val="single" w:sz="4" w:space="0" w:color="auto"/>
            </w:tcBorders>
            <w:shd w:val="clear" w:color="auto" w:fill="auto"/>
            <w:vAlign w:val="center"/>
            <w:hideMark/>
          </w:tcPr>
          <w:p w14:paraId="160E8535" w14:textId="77777777" w:rsidR="00760870" w:rsidRPr="00760870" w:rsidRDefault="00760870" w:rsidP="00760870">
            <w:pPr>
              <w:spacing w:after="0"/>
              <w:jc w:val="center"/>
              <w:rPr>
                <w:rFonts w:ascii="Arial" w:hAnsi="Arial" w:cs="Arial"/>
                <w:color w:val="000000"/>
                <w:sz w:val="18"/>
                <w:szCs w:val="18"/>
                <w:highlight w:val="green"/>
              </w:rPr>
            </w:pPr>
            <w:r w:rsidRPr="00760870">
              <w:rPr>
                <w:rFonts w:ascii="Arial" w:hAnsi="Arial" w:cs="Arial"/>
                <w:color w:val="000000"/>
                <w:sz w:val="18"/>
                <w:szCs w:val="18"/>
                <w:highlight w:val="green"/>
              </w:rPr>
              <w:t>5945</w:t>
            </w:r>
          </w:p>
        </w:tc>
        <w:tc>
          <w:tcPr>
            <w:tcW w:w="2340" w:type="dxa"/>
            <w:tcBorders>
              <w:top w:val="nil"/>
              <w:left w:val="nil"/>
              <w:bottom w:val="single" w:sz="4" w:space="0" w:color="auto"/>
              <w:right w:val="single" w:sz="4" w:space="0" w:color="auto"/>
            </w:tcBorders>
            <w:shd w:val="clear" w:color="auto" w:fill="auto"/>
            <w:vAlign w:val="center"/>
            <w:hideMark/>
          </w:tcPr>
          <w:p w14:paraId="4618FA86" w14:textId="77777777" w:rsidR="00760870" w:rsidRPr="00760870" w:rsidRDefault="00760870" w:rsidP="00760870">
            <w:pPr>
              <w:spacing w:after="0"/>
              <w:jc w:val="center"/>
              <w:rPr>
                <w:rFonts w:ascii="Arial" w:hAnsi="Arial" w:cs="Arial"/>
                <w:color w:val="000000"/>
                <w:sz w:val="18"/>
                <w:szCs w:val="18"/>
                <w:highlight w:val="green"/>
              </w:rPr>
            </w:pPr>
            <w:r w:rsidRPr="00760870">
              <w:rPr>
                <w:rFonts w:ascii="Arial" w:hAnsi="Arial" w:cs="Arial"/>
                <w:color w:val="000000"/>
                <w:sz w:val="18"/>
                <w:szCs w:val="18"/>
                <w:highlight w:val="green"/>
              </w:rPr>
              <w:t>6425</w:t>
            </w:r>
          </w:p>
        </w:tc>
      </w:tr>
      <w:tr w:rsidR="00760870" w:rsidRPr="00750DBA" w14:paraId="623C45D3" w14:textId="77777777" w:rsidTr="003C57FE">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BF804B3" w14:textId="77777777" w:rsidR="00760870" w:rsidRPr="00750DBA" w:rsidRDefault="00760870" w:rsidP="00760870">
            <w:pPr>
              <w:spacing w:after="0"/>
              <w:jc w:val="center"/>
              <w:rPr>
                <w:rFonts w:ascii="Arial" w:hAnsi="Arial" w:cs="Arial"/>
                <w:b/>
                <w:bCs/>
                <w:color w:val="000000"/>
                <w:sz w:val="18"/>
                <w:szCs w:val="18"/>
              </w:rPr>
            </w:pPr>
            <w:r>
              <w:rPr>
                <w:rFonts w:ascii="Arial" w:hAnsi="Arial" w:cs="Arial"/>
                <w:b/>
                <w:bCs/>
                <w:color w:val="000000"/>
                <w:sz w:val="18"/>
                <w:szCs w:val="18"/>
              </w:rPr>
              <w:t>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2250" w:type="dxa"/>
            <w:tcBorders>
              <w:top w:val="nil"/>
              <w:left w:val="nil"/>
              <w:bottom w:val="single" w:sz="4" w:space="0" w:color="auto"/>
              <w:right w:val="single" w:sz="4" w:space="0" w:color="auto"/>
            </w:tcBorders>
            <w:shd w:val="clear" w:color="auto" w:fill="auto"/>
            <w:vAlign w:val="center"/>
            <w:hideMark/>
          </w:tcPr>
          <w:p w14:paraId="54D92D3B" w14:textId="77777777" w:rsidR="00760870" w:rsidRPr="00760870" w:rsidRDefault="00760870" w:rsidP="00760870">
            <w:pPr>
              <w:spacing w:after="0"/>
              <w:jc w:val="center"/>
              <w:rPr>
                <w:rFonts w:ascii="Arial" w:hAnsi="Arial" w:cs="Arial"/>
                <w:color w:val="000000"/>
                <w:sz w:val="18"/>
                <w:szCs w:val="18"/>
                <w:highlight w:val="cyan"/>
              </w:rPr>
            </w:pPr>
            <w:r w:rsidRPr="00760870">
              <w:rPr>
                <w:rFonts w:ascii="Arial" w:hAnsi="Arial" w:cs="Arial"/>
                <w:color w:val="000000"/>
                <w:sz w:val="18"/>
                <w:szCs w:val="18"/>
                <w:highlight w:val="cyan"/>
              </w:rPr>
              <w:t>5</w:t>
            </w:r>
          </w:p>
        </w:tc>
        <w:tc>
          <w:tcPr>
            <w:tcW w:w="2340" w:type="dxa"/>
            <w:tcBorders>
              <w:top w:val="nil"/>
              <w:left w:val="nil"/>
              <w:bottom w:val="single" w:sz="4" w:space="0" w:color="auto"/>
              <w:right w:val="single" w:sz="4" w:space="0" w:color="auto"/>
            </w:tcBorders>
            <w:shd w:val="clear" w:color="auto" w:fill="auto"/>
            <w:vAlign w:val="center"/>
          </w:tcPr>
          <w:p w14:paraId="2AA900FC" w14:textId="77777777" w:rsidR="00760870" w:rsidRPr="00760870" w:rsidRDefault="00760870" w:rsidP="00760870">
            <w:pPr>
              <w:spacing w:after="0"/>
              <w:jc w:val="center"/>
              <w:rPr>
                <w:rFonts w:ascii="Arial" w:hAnsi="Arial" w:cs="Arial"/>
                <w:color w:val="000000"/>
                <w:sz w:val="18"/>
                <w:szCs w:val="18"/>
                <w:highlight w:val="cyan"/>
              </w:rPr>
            </w:pPr>
            <w:r w:rsidRPr="00760870">
              <w:rPr>
                <w:rFonts w:ascii="Arial" w:hAnsi="Arial" w:cs="Arial"/>
                <w:color w:val="000000"/>
                <w:sz w:val="18"/>
                <w:szCs w:val="18"/>
                <w:highlight w:val="cyan"/>
              </w:rPr>
              <w:t>50</w:t>
            </w:r>
          </w:p>
        </w:tc>
        <w:tc>
          <w:tcPr>
            <w:tcW w:w="2250" w:type="dxa"/>
            <w:tcBorders>
              <w:top w:val="nil"/>
              <w:left w:val="nil"/>
              <w:bottom w:val="single" w:sz="4" w:space="0" w:color="auto"/>
              <w:right w:val="single" w:sz="4" w:space="0" w:color="auto"/>
            </w:tcBorders>
            <w:shd w:val="clear" w:color="auto" w:fill="auto"/>
            <w:vAlign w:val="center"/>
            <w:hideMark/>
          </w:tcPr>
          <w:p w14:paraId="30978124" w14:textId="77777777" w:rsidR="00760870" w:rsidRPr="00760870" w:rsidRDefault="00760870" w:rsidP="00760870">
            <w:pPr>
              <w:spacing w:after="0"/>
              <w:jc w:val="center"/>
              <w:rPr>
                <w:rFonts w:ascii="Arial" w:hAnsi="Arial" w:cs="Arial"/>
                <w:color w:val="000000"/>
                <w:sz w:val="18"/>
                <w:szCs w:val="18"/>
                <w:highlight w:val="cyan"/>
              </w:rPr>
            </w:pPr>
            <w:r w:rsidRPr="00760870">
              <w:rPr>
                <w:rFonts w:ascii="Arial" w:hAnsi="Arial" w:cs="Arial"/>
                <w:color w:val="000000"/>
                <w:sz w:val="18"/>
                <w:szCs w:val="18"/>
                <w:highlight w:val="cyan"/>
              </w:rPr>
              <w:t>20</w:t>
            </w:r>
          </w:p>
        </w:tc>
        <w:tc>
          <w:tcPr>
            <w:tcW w:w="2340" w:type="dxa"/>
            <w:tcBorders>
              <w:top w:val="nil"/>
              <w:left w:val="nil"/>
              <w:bottom w:val="single" w:sz="4" w:space="0" w:color="auto"/>
              <w:right w:val="single" w:sz="4" w:space="0" w:color="auto"/>
            </w:tcBorders>
            <w:shd w:val="clear" w:color="auto" w:fill="auto"/>
            <w:vAlign w:val="center"/>
          </w:tcPr>
          <w:p w14:paraId="3F420165" w14:textId="77777777" w:rsidR="00760870" w:rsidRPr="00760870" w:rsidRDefault="00760870" w:rsidP="00760870">
            <w:pPr>
              <w:spacing w:after="0"/>
              <w:jc w:val="center"/>
              <w:rPr>
                <w:rFonts w:ascii="Arial" w:hAnsi="Arial" w:cs="Arial"/>
                <w:color w:val="000000"/>
                <w:sz w:val="18"/>
                <w:szCs w:val="18"/>
                <w:highlight w:val="cyan"/>
              </w:rPr>
            </w:pPr>
            <w:r w:rsidRPr="00760870">
              <w:rPr>
                <w:rFonts w:ascii="Arial" w:hAnsi="Arial" w:cs="Arial"/>
                <w:color w:val="000000"/>
                <w:sz w:val="18"/>
                <w:szCs w:val="18"/>
                <w:highlight w:val="cyan"/>
              </w:rPr>
              <w:t>100</w:t>
            </w:r>
          </w:p>
        </w:tc>
      </w:tr>
      <w:tr w:rsidR="00760870" w:rsidRPr="00750DBA" w14:paraId="3DCCDDE8" w14:textId="77777777" w:rsidTr="003C57FE">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D4F8A17" w14:textId="77777777" w:rsidR="00760870" w:rsidRPr="00750DBA" w:rsidRDefault="00760870" w:rsidP="00760870">
            <w:pPr>
              <w:spacing w:after="0"/>
              <w:jc w:val="center"/>
              <w:rPr>
                <w:rFonts w:ascii="Arial" w:hAnsi="Arial" w:cs="Arial"/>
                <w:b/>
                <w:bCs/>
                <w:color w:val="000000"/>
                <w:sz w:val="18"/>
                <w:szCs w:val="18"/>
              </w:rPr>
            </w:pPr>
            <w:r>
              <w:rPr>
                <w:rFonts w:ascii="Arial" w:hAnsi="Arial" w:cs="Arial"/>
                <w:b/>
                <w:bCs/>
                <w:sz w:val="18"/>
                <w:szCs w:val="18"/>
              </w:rPr>
              <w:t>ACLR1 range</w:t>
            </w:r>
          </w:p>
        </w:tc>
        <w:tc>
          <w:tcPr>
            <w:tcW w:w="2250" w:type="dxa"/>
            <w:tcBorders>
              <w:top w:val="nil"/>
              <w:left w:val="nil"/>
              <w:bottom w:val="single" w:sz="4" w:space="0" w:color="auto"/>
              <w:right w:val="single" w:sz="4" w:space="0" w:color="auto"/>
            </w:tcBorders>
            <w:shd w:val="clear" w:color="auto" w:fill="auto"/>
            <w:vAlign w:val="center"/>
            <w:hideMark/>
          </w:tcPr>
          <w:p w14:paraId="2F717769" w14:textId="77777777" w:rsidR="00760870" w:rsidRPr="00750DBA" w:rsidRDefault="00760870" w:rsidP="00760870">
            <w:pPr>
              <w:spacing w:after="0"/>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ULCBWx</w:t>
            </w:r>
          </w:p>
        </w:tc>
        <w:tc>
          <w:tcPr>
            <w:tcW w:w="2340" w:type="dxa"/>
            <w:tcBorders>
              <w:top w:val="nil"/>
              <w:left w:val="nil"/>
              <w:bottom w:val="single" w:sz="4" w:space="0" w:color="auto"/>
              <w:right w:val="single" w:sz="4" w:space="0" w:color="auto"/>
            </w:tcBorders>
            <w:shd w:val="clear" w:color="auto" w:fill="auto"/>
            <w:hideMark/>
          </w:tcPr>
          <w:p w14:paraId="2EFED5EE" w14:textId="77777777" w:rsidR="00760870" w:rsidRPr="00052EE4" w:rsidRDefault="00760870" w:rsidP="00760870">
            <w:pPr>
              <w:spacing w:after="0"/>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w:t>
            </w:r>
            <w:r w:rsidRPr="00D7650F">
              <w:rPr>
                <w:rFonts w:ascii="Arial" w:hAnsi="Arial" w:cs="Arial"/>
                <w:color w:val="000000"/>
                <w:sz w:val="18"/>
                <w:szCs w:val="18"/>
              </w:rPr>
              <w:t>maxULCBWx</w:t>
            </w:r>
          </w:p>
        </w:tc>
        <w:tc>
          <w:tcPr>
            <w:tcW w:w="2250" w:type="dxa"/>
            <w:tcBorders>
              <w:top w:val="nil"/>
              <w:left w:val="nil"/>
              <w:bottom w:val="single" w:sz="4" w:space="0" w:color="auto"/>
              <w:right w:val="single" w:sz="4" w:space="0" w:color="auto"/>
            </w:tcBorders>
            <w:shd w:val="clear" w:color="auto" w:fill="auto"/>
            <w:hideMark/>
          </w:tcPr>
          <w:p w14:paraId="0161DCB0" w14:textId="77777777" w:rsidR="00760870" w:rsidRPr="00052EE4" w:rsidRDefault="00760870" w:rsidP="00760870">
            <w:pPr>
              <w:spacing w:after="0"/>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low-maxULCBW</w:t>
            </w:r>
            <w:r>
              <w:rPr>
                <w:rFonts w:ascii="Arial" w:hAnsi="Arial" w:cs="Arial"/>
                <w:color w:val="000000"/>
                <w:sz w:val="18"/>
                <w:szCs w:val="18"/>
              </w:rPr>
              <w:t>y</w:t>
            </w:r>
          </w:p>
        </w:tc>
        <w:tc>
          <w:tcPr>
            <w:tcW w:w="2340" w:type="dxa"/>
            <w:tcBorders>
              <w:top w:val="nil"/>
              <w:left w:val="nil"/>
              <w:bottom w:val="single" w:sz="4" w:space="0" w:color="auto"/>
              <w:right w:val="single" w:sz="4" w:space="0" w:color="auto"/>
            </w:tcBorders>
            <w:shd w:val="clear" w:color="auto" w:fill="auto"/>
            <w:vAlign w:val="center"/>
            <w:hideMark/>
          </w:tcPr>
          <w:p w14:paraId="225BFB85" w14:textId="77777777" w:rsidR="00760870" w:rsidRPr="00052EE4" w:rsidRDefault="00760870" w:rsidP="00760870">
            <w:pPr>
              <w:spacing w:after="0"/>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yULhigh+</w:t>
            </w:r>
            <w:r w:rsidRPr="00D7650F">
              <w:rPr>
                <w:rFonts w:ascii="Arial" w:hAnsi="Arial" w:cs="Arial"/>
                <w:color w:val="000000"/>
                <w:sz w:val="18"/>
                <w:szCs w:val="18"/>
              </w:rPr>
              <w:t>maxULCBW</w:t>
            </w:r>
            <w:r>
              <w:rPr>
                <w:rFonts w:ascii="Arial" w:hAnsi="Arial" w:cs="Arial"/>
                <w:color w:val="000000"/>
                <w:sz w:val="18"/>
                <w:szCs w:val="18"/>
              </w:rPr>
              <w:t>y</w:t>
            </w:r>
          </w:p>
        </w:tc>
      </w:tr>
      <w:tr w:rsidR="00760870" w:rsidRPr="00750DBA" w14:paraId="6BC040FF" w14:textId="77777777" w:rsidTr="003C57FE">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769E249" w14:textId="77777777" w:rsidR="00760870" w:rsidRPr="00750DBA" w:rsidRDefault="00760870" w:rsidP="00760870">
            <w:pPr>
              <w:spacing w:after="0"/>
              <w:jc w:val="center"/>
              <w:rPr>
                <w:rFonts w:ascii="Arial" w:hAnsi="Arial" w:cs="Arial"/>
                <w:b/>
                <w:bCs/>
                <w:color w:val="000000"/>
                <w:sz w:val="18"/>
                <w:szCs w:val="18"/>
              </w:rPr>
            </w:pPr>
            <w:r>
              <w:rPr>
                <w:rFonts w:ascii="Arial" w:hAnsi="Arial" w:cs="Arial"/>
                <w:b/>
                <w:bCs/>
                <w:sz w:val="18"/>
                <w:szCs w:val="18"/>
              </w:rPr>
              <w:t>ACLR1</w:t>
            </w:r>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hideMark/>
          </w:tcPr>
          <w:p w14:paraId="341AFA50"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1870</w:t>
            </w:r>
          </w:p>
        </w:tc>
        <w:tc>
          <w:tcPr>
            <w:tcW w:w="2340" w:type="dxa"/>
            <w:tcBorders>
              <w:top w:val="nil"/>
              <w:left w:val="nil"/>
              <w:bottom w:val="single" w:sz="4" w:space="0" w:color="auto"/>
              <w:right w:val="single" w:sz="4" w:space="0" w:color="auto"/>
            </w:tcBorders>
            <w:shd w:val="clear" w:color="auto" w:fill="auto"/>
            <w:vAlign w:val="center"/>
            <w:hideMark/>
          </w:tcPr>
          <w:p w14:paraId="0A01A934"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2020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4F712"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5845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75CCF"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6525</w:t>
            </w:r>
          </w:p>
        </w:tc>
      </w:tr>
      <w:tr w:rsidR="00760870" w:rsidRPr="00750DBA" w14:paraId="75E7E786" w14:textId="77777777" w:rsidTr="003C57FE">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498A61A2" w14:textId="77777777" w:rsidR="00760870" w:rsidRDefault="00760870" w:rsidP="00760870">
            <w:pPr>
              <w:spacing w:after="0"/>
              <w:jc w:val="center"/>
              <w:rPr>
                <w:rFonts w:ascii="Arial" w:hAnsi="Arial" w:cs="Arial"/>
                <w:b/>
                <w:bCs/>
                <w:sz w:val="18"/>
                <w:szCs w:val="18"/>
              </w:rPr>
            </w:pPr>
            <w:r>
              <w:rPr>
                <w:rFonts w:ascii="Arial" w:hAnsi="Arial" w:cs="Arial"/>
                <w:b/>
                <w:bCs/>
                <w:sz w:val="18"/>
                <w:szCs w:val="18"/>
              </w:rPr>
              <w:t>ACLR2 range</w:t>
            </w:r>
          </w:p>
        </w:tc>
        <w:tc>
          <w:tcPr>
            <w:tcW w:w="2250" w:type="dxa"/>
            <w:tcBorders>
              <w:top w:val="nil"/>
              <w:left w:val="nil"/>
              <w:bottom w:val="single" w:sz="4" w:space="0" w:color="auto"/>
              <w:right w:val="single" w:sz="4" w:space="0" w:color="auto"/>
            </w:tcBorders>
            <w:shd w:val="clear" w:color="auto" w:fill="auto"/>
            <w:vAlign w:val="center"/>
          </w:tcPr>
          <w:p w14:paraId="5CD06C60" w14:textId="77777777" w:rsidR="00760870" w:rsidRPr="00750DBA" w:rsidRDefault="00760870" w:rsidP="00760870">
            <w:pPr>
              <w:spacing w:after="0"/>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-2*</w:t>
            </w:r>
            <w:r w:rsidRPr="004F5E91">
              <w:rPr>
                <w:rFonts w:ascii="Arial" w:hAnsi="Arial" w:cs="Arial"/>
                <w:color w:val="000000"/>
                <w:sz w:val="18"/>
                <w:szCs w:val="18"/>
              </w:rPr>
              <w:t>max</w:t>
            </w:r>
            <w:r>
              <w:rPr>
                <w:rFonts w:ascii="Arial" w:hAnsi="Arial" w:cs="Arial"/>
                <w:color w:val="000000"/>
                <w:sz w:val="18"/>
                <w:szCs w:val="18"/>
              </w:rPr>
              <w:t>ULCBWx</w:t>
            </w:r>
          </w:p>
        </w:tc>
        <w:tc>
          <w:tcPr>
            <w:tcW w:w="2340" w:type="dxa"/>
            <w:tcBorders>
              <w:top w:val="nil"/>
              <w:left w:val="nil"/>
              <w:bottom w:val="single" w:sz="4" w:space="0" w:color="auto"/>
              <w:right w:val="single" w:sz="4" w:space="0" w:color="auto"/>
            </w:tcBorders>
            <w:shd w:val="clear" w:color="auto" w:fill="auto"/>
          </w:tcPr>
          <w:p w14:paraId="42DA87A0" w14:textId="77777777" w:rsidR="00760870" w:rsidRPr="00052EE4" w:rsidRDefault="00760870" w:rsidP="00760870">
            <w:pPr>
              <w:spacing w:after="0"/>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ULhigh+2*</w:t>
            </w:r>
            <w:r w:rsidRPr="00D7650F">
              <w:rPr>
                <w:rFonts w:ascii="Arial" w:hAnsi="Arial" w:cs="Arial"/>
                <w:color w:val="000000"/>
                <w:sz w:val="18"/>
                <w:szCs w:val="18"/>
              </w:rPr>
              <w:t>maxULCBWx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491DC6A" w14:textId="77777777" w:rsidR="00760870" w:rsidRPr="00052EE4" w:rsidRDefault="00760870" w:rsidP="00760870">
            <w:pPr>
              <w:spacing w:after="0"/>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2*</w:t>
            </w:r>
            <w:r w:rsidRPr="00D7650F">
              <w:rPr>
                <w:rFonts w:ascii="Arial" w:hAnsi="Arial" w:cs="Arial"/>
                <w:color w:val="000000"/>
                <w:sz w:val="18"/>
                <w:szCs w:val="18"/>
              </w:rPr>
              <w:t>maxULCBW</w:t>
            </w:r>
            <w:r>
              <w:rPr>
                <w:rFonts w:ascii="Arial" w:hAnsi="Arial" w:cs="Arial"/>
                <w:color w:val="000000"/>
                <w:sz w:val="18"/>
                <w:szCs w:val="18"/>
              </w:rPr>
              <w:t>y</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AC1BFCC" w14:textId="77777777" w:rsidR="00760870" w:rsidRPr="00243DE8" w:rsidRDefault="00760870" w:rsidP="00760870">
            <w:pPr>
              <w:spacing w:after="0"/>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yULhigh+2*</w:t>
            </w:r>
            <w:r w:rsidRPr="00D7650F">
              <w:rPr>
                <w:rFonts w:ascii="Arial" w:hAnsi="Arial" w:cs="Arial"/>
                <w:color w:val="000000"/>
                <w:sz w:val="18"/>
                <w:szCs w:val="18"/>
              </w:rPr>
              <w:t>maxULCBW</w:t>
            </w:r>
            <w:r>
              <w:rPr>
                <w:rFonts w:ascii="Arial" w:hAnsi="Arial" w:cs="Arial"/>
                <w:color w:val="000000"/>
                <w:sz w:val="18"/>
                <w:szCs w:val="18"/>
              </w:rPr>
              <w:t>y</w:t>
            </w:r>
          </w:p>
        </w:tc>
      </w:tr>
      <w:tr w:rsidR="00760870" w:rsidRPr="00750DBA" w14:paraId="0E04CEB3" w14:textId="77777777" w:rsidTr="003C57FE">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5CA9E79B" w14:textId="77777777" w:rsidR="00760870" w:rsidRDefault="00760870" w:rsidP="00760870">
            <w:pPr>
              <w:spacing w:after="0"/>
              <w:jc w:val="center"/>
              <w:rPr>
                <w:rFonts w:ascii="Arial" w:hAnsi="Arial" w:cs="Arial"/>
                <w:b/>
                <w:bCs/>
                <w:sz w:val="18"/>
                <w:szCs w:val="18"/>
              </w:rPr>
            </w:pPr>
            <w:r>
              <w:rPr>
                <w:rFonts w:ascii="Arial" w:hAnsi="Arial" w:cs="Arial"/>
                <w:b/>
                <w:bCs/>
                <w:sz w:val="18"/>
                <w:szCs w:val="18"/>
              </w:rPr>
              <w:t>ACLR2</w:t>
            </w:r>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tcPr>
          <w:p w14:paraId="7D26FCBF"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1820</w:t>
            </w:r>
          </w:p>
        </w:tc>
        <w:tc>
          <w:tcPr>
            <w:tcW w:w="2340" w:type="dxa"/>
            <w:tcBorders>
              <w:top w:val="nil"/>
              <w:left w:val="nil"/>
              <w:bottom w:val="single" w:sz="4" w:space="0" w:color="auto"/>
              <w:right w:val="single" w:sz="4" w:space="0" w:color="auto"/>
            </w:tcBorders>
            <w:shd w:val="clear" w:color="auto" w:fill="auto"/>
            <w:vAlign w:val="center"/>
          </w:tcPr>
          <w:p w14:paraId="5BBB2A9D"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2070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65EB35C"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5745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A13A098"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6625</w:t>
            </w:r>
          </w:p>
        </w:tc>
      </w:tr>
      <w:tr w:rsidR="00760870" w:rsidRPr="00750DBA" w14:paraId="28B48EB2" w14:textId="77777777" w:rsidTr="003C57FE">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697A5695" w14:textId="77777777" w:rsidR="00760870" w:rsidRDefault="00760870" w:rsidP="00760870">
            <w:pPr>
              <w:spacing w:after="0"/>
              <w:jc w:val="center"/>
              <w:rPr>
                <w:rFonts w:ascii="Arial" w:hAnsi="Arial" w:cs="Arial"/>
                <w:b/>
                <w:bCs/>
                <w:sz w:val="18"/>
                <w:szCs w:val="18"/>
              </w:rPr>
            </w:pPr>
            <w:r>
              <w:rPr>
                <w:rFonts w:ascii="Arial" w:hAnsi="Arial" w:cs="Arial"/>
                <w:b/>
                <w:bCs/>
                <w:sz w:val="18"/>
                <w:szCs w:val="18"/>
              </w:rPr>
              <w:t>ACLR3 range</w:t>
            </w:r>
          </w:p>
        </w:tc>
        <w:tc>
          <w:tcPr>
            <w:tcW w:w="2250" w:type="dxa"/>
            <w:tcBorders>
              <w:top w:val="nil"/>
              <w:left w:val="nil"/>
              <w:bottom w:val="single" w:sz="4" w:space="0" w:color="auto"/>
              <w:right w:val="single" w:sz="4" w:space="0" w:color="auto"/>
            </w:tcBorders>
            <w:shd w:val="clear" w:color="auto" w:fill="auto"/>
            <w:vAlign w:val="center"/>
          </w:tcPr>
          <w:p w14:paraId="15587CC1" w14:textId="77777777" w:rsidR="00760870" w:rsidRPr="00750DBA" w:rsidRDefault="00760870" w:rsidP="00760870">
            <w:pPr>
              <w:spacing w:after="0"/>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-3*</w:t>
            </w:r>
            <w:r w:rsidRPr="004F5E91">
              <w:rPr>
                <w:rFonts w:ascii="Arial" w:hAnsi="Arial" w:cs="Arial"/>
                <w:color w:val="000000"/>
                <w:sz w:val="18"/>
                <w:szCs w:val="18"/>
              </w:rPr>
              <w:t>max</w:t>
            </w:r>
            <w:r>
              <w:rPr>
                <w:rFonts w:ascii="Arial" w:hAnsi="Arial" w:cs="Arial"/>
                <w:color w:val="000000"/>
                <w:sz w:val="18"/>
                <w:szCs w:val="18"/>
              </w:rPr>
              <w:t>ULCBWx</w:t>
            </w:r>
          </w:p>
        </w:tc>
        <w:tc>
          <w:tcPr>
            <w:tcW w:w="2340" w:type="dxa"/>
            <w:tcBorders>
              <w:top w:val="nil"/>
              <w:left w:val="nil"/>
              <w:bottom w:val="single" w:sz="4" w:space="0" w:color="auto"/>
              <w:right w:val="single" w:sz="4" w:space="0" w:color="auto"/>
            </w:tcBorders>
            <w:shd w:val="clear" w:color="auto" w:fill="auto"/>
          </w:tcPr>
          <w:p w14:paraId="7EB6BDCB" w14:textId="77777777" w:rsidR="00760870" w:rsidRPr="00052EE4" w:rsidRDefault="00760870" w:rsidP="00760870">
            <w:pPr>
              <w:spacing w:after="0"/>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ULhigh+3*</w:t>
            </w:r>
            <w:r w:rsidRPr="00D7650F">
              <w:rPr>
                <w:rFonts w:ascii="Arial" w:hAnsi="Arial" w:cs="Arial"/>
                <w:color w:val="000000"/>
                <w:sz w:val="18"/>
                <w:szCs w:val="18"/>
              </w:rPr>
              <w:t>maxULCBWx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39C121A" w14:textId="77777777" w:rsidR="00760870" w:rsidRPr="00052EE4" w:rsidRDefault="00760870" w:rsidP="00760870">
            <w:pPr>
              <w:spacing w:after="0"/>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3*</w:t>
            </w:r>
            <w:r w:rsidRPr="00D7650F">
              <w:rPr>
                <w:rFonts w:ascii="Arial" w:hAnsi="Arial" w:cs="Arial"/>
                <w:color w:val="000000"/>
                <w:sz w:val="18"/>
                <w:szCs w:val="18"/>
              </w:rPr>
              <w:t>maxULCBW</w:t>
            </w:r>
            <w:r>
              <w:rPr>
                <w:rFonts w:ascii="Arial" w:hAnsi="Arial" w:cs="Arial"/>
                <w:color w:val="000000"/>
                <w:sz w:val="18"/>
                <w:szCs w:val="18"/>
              </w:rPr>
              <w:t>y</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56F44F0" w14:textId="77777777" w:rsidR="00760870" w:rsidRPr="00243DE8" w:rsidRDefault="00760870" w:rsidP="00760870">
            <w:pPr>
              <w:spacing w:after="0"/>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yULhigh+3*</w:t>
            </w:r>
            <w:r w:rsidRPr="00D7650F">
              <w:rPr>
                <w:rFonts w:ascii="Arial" w:hAnsi="Arial" w:cs="Arial"/>
                <w:color w:val="000000"/>
                <w:sz w:val="18"/>
                <w:szCs w:val="18"/>
              </w:rPr>
              <w:t>maxULCBW</w:t>
            </w:r>
            <w:r>
              <w:rPr>
                <w:rFonts w:ascii="Arial" w:hAnsi="Arial" w:cs="Arial"/>
                <w:color w:val="000000"/>
                <w:sz w:val="18"/>
                <w:szCs w:val="18"/>
              </w:rPr>
              <w:t>y</w:t>
            </w:r>
          </w:p>
        </w:tc>
      </w:tr>
      <w:tr w:rsidR="00760870" w:rsidRPr="00750DBA" w14:paraId="07A189DC" w14:textId="77777777" w:rsidTr="003C57FE">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31D2FE88" w14:textId="77777777" w:rsidR="00760870" w:rsidRDefault="00760870" w:rsidP="00760870">
            <w:pPr>
              <w:spacing w:after="0"/>
              <w:jc w:val="center"/>
              <w:rPr>
                <w:rFonts w:ascii="Arial" w:hAnsi="Arial" w:cs="Arial"/>
                <w:b/>
                <w:bCs/>
                <w:sz w:val="18"/>
                <w:szCs w:val="18"/>
              </w:rPr>
            </w:pPr>
            <w:r>
              <w:rPr>
                <w:rFonts w:ascii="Arial" w:hAnsi="Arial" w:cs="Arial"/>
                <w:b/>
                <w:bCs/>
                <w:sz w:val="18"/>
                <w:szCs w:val="18"/>
              </w:rPr>
              <w:t>ACLR3</w:t>
            </w:r>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tcPr>
          <w:p w14:paraId="067B8645"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1770</w:t>
            </w:r>
          </w:p>
        </w:tc>
        <w:tc>
          <w:tcPr>
            <w:tcW w:w="2340" w:type="dxa"/>
            <w:tcBorders>
              <w:top w:val="nil"/>
              <w:left w:val="nil"/>
              <w:bottom w:val="single" w:sz="4" w:space="0" w:color="auto"/>
              <w:right w:val="single" w:sz="4" w:space="0" w:color="auto"/>
            </w:tcBorders>
            <w:shd w:val="clear" w:color="auto" w:fill="auto"/>
            <w:vAlign w:val="center"/>
          </w:tcPr>
          <w:p w14:paraId="4BDAB6E5"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2120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20A74104"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5645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B75F76A"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6725</w:t>
            </w:r>
          </w:p>
        </w:tc>
      </w:tr>
      <w:tr w:rsidR="00760870" w:rsidRPr="00750DBA" w14:paraId="49D26616" w14:textId="77777777" w:rsidTr="003C57FE">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5B32630F" w14:textId="77777777" w:rsidR="00760870" w:rsidRDefault="00760870" w:rsidP="00760870">
            <w:pPr>
              <w:spacing w:after="0"/>
              <w:jc w:val="center"/>
              <w:rPr>
                <w:rFonts w:ascii="Arial" w:hAnsi="Arial" w:cs="Arial"/>
                <w:b/>
                <w:bCs/>
                <w:sz w:val="18"/>
                <w:szCs w:val="18"/>
              </w:rPr>
            </w:pPr>
            <w:r>
              <w:rPr>
                <w:rFonts w:ascii="Arial" w:hAnsi="Arial" w:cs="Arial"/>
                <w:b/>
                <w:bCs/>
                <w:sz w:val="18"/>
                <w:szCs w:val="18"/>
              </w:rPr>
              <w:t>ACLR4 range</w:t>
            </w:r>
          </w:p>
        </w:tc>
        <w:tc>
          <w:tcPr>
            <w:tcW w:w="2250" w:type="dxa"/>
            <w:tcBorders>
              <w:top w:val="nil"/>
              <w:left w:val="nil"/>
              <w:bottom w:val="single" w:sz="4" w:space="0" w:color="auto"/>
              <w:right w:val="single" w:sz="4" w:space="0" w:color="auto"/>
            </w:tcBorders>
            <w:shd w:val="clear" w:color="auto" w:fill="auto"/>
            <w:vAlign w:val="center"/>
          </w:tcPr>
          <w:p w14:paraId="370F21BF" w14:textId="77777777" w:rsidR="00760870" w:rsidRPr="00750DBA" w:rsidRDefault="00760870" w:rsidP="00760870">
            <w:pPr>
              <w:spacing w:after="0"/>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-4*</w:t>
            </w:r>
            <w:r w:rsidRPr="004F5E91">
              <w:rPr>
                <w:rFonts w:ascii="Arial" w:hAnsi="Arial" w:cs="Arial"/>
                <w:color w:val="000000"/>
                <w:sz w:val="18"/>
                <w:szCs w:val="18"/>
              </w:rPr>
              <w:t>max</w:t>
            </w:r>
            <w:r>
              <w:rPr>
                <w:rFonts w:ascii="Arial" w:hAnsi="Arial" w:cs="Arial"/>
                <w:color w:val="000000"/>
                <w:sz w:val="18"/>
                <w:szCs w:val="18"/>
              </w:rPr>
              <w:t>ULCBWx</w:t>
            </w:r>
          </w:p>
        </w:tc>
        <w:tc>
          <w:tcPr>
            <w:tcW w:w="2340" w:type="dxa"/>
            <w:tcBorders>
              <w:top w:val="nil"/>
              <w:left w:val="nil"/>
              <w:bottom w:val="single" w:sz="4" w:space="0" w:color="auto"/>
              <w:right w:val="single" w:sz="4" w:space="0" w:color="auto"/>
            </w:tcBorders>
            <w:shd w:val="clear" w:color="auto" w:fill="auto"/>
          </w:tcPr>
          <w:p w14:paraId="5A8E7A6C" w14:textId="77777777" w:rsidR="00760870" w:rsidRPr="00052EE4" w:rsidRDefault="00760870" w:rsidP="00760870">
            <w:pPr>
              <w:spacing w:after="0"/>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ULhigh+4*</w:t>
            </w:r>
            <w:r w:rsidRPr="00D7650F">
              <w:rPr>
                <w:rFonts w:ascii="Arial" w:hAnsi="Arial" w:cs="Arial"/>
                <w:color w:val="000000"/>
                <w:sz w:val="18"/>
                <w:szCs w:val="18"/>
              </w:rPr>
              <w:t>maxULCBWx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6FB5980" w14:textId="77777777" w:rsidR="00760870" w:rsidRPr="00052EE4" w:rsidRDefault="00760870" w:rsidP="00760870">
            <w:pPr>
              <w:spacing w:after="0"/>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4*</w:t>
            </w:r>
            <w:r w:rsidRPr="00D7650F">
              <w:rPr>
                <w:rFonts w:ascii="Arial" w:hAnsi="Arial" w:cs="Arial"/>
                <w:color w:val="000000"/>
                <w:sz w:val="18"/>
                <w:szCs w:val="18"/>
              </w:rPr>
              <w:t>maxULCBW</w:t>
            </w:r>
            <w:r>
              <w:rPr>
                <w:rFonts w:ascii="Arial" w:hAnsi="Arial" w:cs="Arial"/>
                <w:color w:val="000000"/>
                <w:sz w:val="18"/>
                <w:szCs w:val="18"/>
              </w:rPr>
              <w:t>y</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3A55C4B" w14:textId="77777777" w:rsidR="00760870" w:rsidRPr="00243DE8" w:rsidRDefault="00760870" w:rsidP="00760870">
            <w:pPr>
              <w:spacing w:after="0"/>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yULhigh+4*</w:t>
            </w:r>
            <w:r w:rsidRPr="00D7650F">
              <w:rPr>
                <w:rFonts w:ascii="Arial" w:hAnsi="Arial" w:cs="Arial"/>
                <w:color w:val="000000"/>
                <w:sz w:val="18"/>
                <w:szCs w:val="18"/>
              </w:rPr>
              <w:t>maxULCBW</w:t>
            </w:r>
            <w:r>
              <w:rPr>
                <w:rFonts w:ascii="Arial" w:hAnsi="Arial" w:cs="Arial"/>
                <w:color w:val="000000"/>
                <w:sz w:val="18"/>
                <w:szCs w:val="18"/>
              </w:rPr>
              <w:t>y</w:t>
            </w:r>
          </w:p>
        </w:tc>
      </w:tr>
      <w:tr w:rsidR="00760870" w:rsidRPr="00750DBA" w14:paraId="7DF3399E" w14:textId="77777777" w:rsidTr="003C57FE">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27A346B7" w14:textId="77777777" w:rsidR="00760870" w:rsidRDefault="00760870" w:rsidP="00760870">
            <w:pPr>
              <w:spacing w:after="0"/>
              <w:jc w:val="center"/>
              <w:rPr>
                <w:rFonts w:ascii="Arial" w:hAnsi="Arial" w:cs="Arial"/>
                <w:b/>
                <w:bCs/>
                <w:sz w:val="18"/>
                <w:szCs w:val="18"/>
              </w:rPr>
            </w:pPr>
            <w:r>
              <w:rPr>
                <w:rFonts w:ascii="Arial" w:hAnsi="Arial" w:cs="Arial"/>
                <w:b/>
                <w:bCs/>
                <w:sz w:val="18"/>
                <w:szCs w:val="18"/>
              </w:rPr>
              <w:t>ACLR4</w:t>
            </w:r>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tcPr>
          <w:p w14:paraId="3DDCA376"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1720</w:t>
            </w:r>
          </w:p>
        </w:tc>
        <w:tc>
          <w:tcPr>
            <w:tcW w:w="2340" w:type="dxa"/>
            <w:tcBorders>
              <w:top w:val="nil"/>
              <w:left w:val="nil"/>
              <w:bottom w:val="single" w:sz="4" w:space="0" w:color="auto"/>
              <w:right w:val="single" w:sz="4" w:space="0" w:color="auto"/>
            </w:tcBorders>
            <w:shd w:val="clear" w:color="auto" w:fill="auto"/>
            <w:vAlign w:val="center"/>
          </w:tcPr>
          <w:p w14:paraId="5477BC8F"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2170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08999DC"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5545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9E05395"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6825</w:t>
            </w:r>
          </w:p>
        </w:tc>
      </w:tr>
      <w:tr w:rsidR="00760870" w:rsidRPr="00750DBA" w14:paraId="7FCF03A8" w14:textId="77777777" w:rsidTr="003C57FE">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76F64EF7" w14:textId="77777777" w:rsidR="00760870" w:rsidRDefault="00760870" w:rsidP="00760870">
            <w:pPr>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2250" w:type="dxa"/>
            <w:tcBorders>
              <w:top w:val="nil"/>
              <w:left w:val="nil"/>
              <w:bottom w:val="single" w:sz="4" w:space="0" w:color="auto"/>
              <w:right w:val="single" w:sz="4" w:space="0" w:color="auto"/>
            </w:tcBorders>
            <w:shd w:val="clear" w:color="auto" w:fill="auto"/>
            <w:vAlign w:val="center"/>
          </w:tcPr>
          <w:p w14:paraId="62406193" w14:textId="77777777" w:rsidR="00760870" w:rsidRPr="00750DBA" w:rsidRDefault="00760870" w:rsidP="00760870">
            <w:pPr>
              <w:spacing w:after="0"/>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-5*</w:t>
            </w:r>
            <w:r w:rsidRPr="004F5E91">
              <w:rPr>
                <w:rFonts w:ascii="Arial" w:hAnsi="Arial" w:cs="Arial"/>
                <w:color w:val="000000"/>
                <w:sz w:val="18"/>
                <w:szCs w:val="18"/>
              </w:rPr>
              <w:t>max</w:t>
            </w:r>
            <w:r>
              <w:rPr>
                <w:rFonts w:ascii="Arial" w:hAnsi="Arial" w:cs="Arial"/>
                <w:color w:val="000000"/>
                <w:sz w:val="18"/>
                <w:szCs w:val="18"/>
              </w:rPr>
              <w:t>ULCBWx</w:t>
            </w:r>
          </w:p>
        </w:tc>
        <w:tc>
          <w:tcPr>
            <w:tcW w:w="2340" w:type="dxa"/>
            <w:tcBorders>
              <w:top w:val="nil"/>
              <w:left w:val="nil"/>
              <w:bottom w:val="single" w:sz="4" w:space="0" w:color="auto"/>
              <w:right w:val="single" w:sz="4" w:space="0" w:color="auto"/>
            </w:tcBorders>
            <w:shd w:val="clear" w:color="auto" w:fill="auto"/>
          </w:tcPr>
          <w:p w14:paraId="5AEC2A61" w14:textId="77777777" w:rsidR="00760870" w:rsidRPr="00052EE4" w:rsidRDefault="00760870" w:rsidP="00760870">
            <w:pPr>
              <w:spacing w:after="0"/>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ULhigh+5*</w:t>
            </w:r>
            <w:r w:rsidRPr="00D7650F">
              <w:rPr>
                <w:rFonts w:ascii="Arial" w:hAnsi="Arial" w:cs="Arial"/>
                <w:color w:val="000000"/>
                <w:sz w:val="18"/>
                <w:szCs w:val="18"/>
              </w:rPr>
              <w:t>maxULCBWx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122AD3F" w14:textId="77777777" w:rsidR="00760870" w:rsidRPr="00052EE4" w:rsidRDefault="00760870" w:rsidP="00760870">
            <w:pPr>
              <w:spacing w:after="0"/>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5*</w:t>
            </w:r>
            <w:r w:rsidRPr="00D7650F">
              <w:rPr>
                <w:rFonts w:ascii="Arial" w:hAnsi="Arial" w:cs="Arial"/>
                <w:color w:val="000000"/>
                <w:sz w:val="18"/>
                <w:szCs w:val="18"/>
              </w:rPr>
              <w:t>maxULCBW</w:t>
            </w:r>
            <w:r>
              <w:rPr>
                <w:rFonts w:ascii="Arial" w:hAnsi="Arial" w:cs="Arial"/>
                <w:color w:val="000000"/>
                <w:sz w:val="18"/>
                <w:szCs w:val="18"/>
              </w:rPr>
              <w:t>y</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A5D13D8" w14:textId="77777777" w:rsidR="00760870" w:rsidRPr="00243DE8" w:rsidRDefault="00760870" w:rsidP="00760870">
            <w:pPr>
              <w:spacing w:after="0"/>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yULhigh+5*</w:t>
            </w:r>
            <w:r w:rsidRPr="00D7650F">
              <w:rPr>
                <w:rFonts w:ascii="Arial" w:hAnsi="Arial" w:cs="Arial"/>
                <w:color w:val="000000"/>
                <w:sz w:val="18"/>
                <w:szCs w:val="18"/>
              </w:rPr>
              <w:t>maxULCBW</w:t>
            </w:r>
            <w:r>
              <w:rPr>
                <w:rFonts w:ascii="Arial" w:hAnsi="Arial" w:cs="Arial"/>
                <w:color w:val="000000"/>
                <w:sz w:val="18"/>
                <w:szCs w:val="18"/>
              </w:rPr>
              <w:t>y</w:t>
            </w:r>
          </w:p>
        </w:tc>
      </w:tr>
      <w:tr w:rsidR="00760870" w:rsidRPr="00750DBA" w14:paraId="46402556" w14:textId="77777777" w:rsidTr="003C57FE">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43CC3B18" w14:textId="77777777" w:rsidR="00760870" w:rsidRDefault="00760870" w:rsidP="00760870">
            <w:pPr>
              <w:spacing w:after="0"/>
              <w:jc w:val="center"/>
              <w:rPr>
                <w:rFonts w:ascii="Arial" w:hAnsi="Arial" w:cs="Arial"/>
                <w:b/>
                <w:bCs/>
                <w:sz w:val="18"/>
                <w:szCs w:val="18"/>
              </w:rPr>
            </w:pPr>
            <w:r>
              <w:rPr>
                <w:rFonts w:ascii="Arial" w:hAnsi="Arial" w:cs="Arial"/>
                <w:b/>
                <w:bCs/>
                <w:sz w:val="18"/>
                <w:szCs w:val="18"/>
              </w:rPr>
              <w:t>ACLR5</w:t>
            </w:r>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tcPr>
          <w:p w14:paraId="0D03D353"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1670</w:t>
            </w:r>
          </w:p>
        </w:tc>
        <w:tc>
          <w:tcPr>
            <w:tcW w:w="2340" w:type="dxa"/>
            <w:tcBorders>
              <w:top w:val="nil"/>
              <w:left w:val="nil"/>
              <w:bottom w:val="single" w:sz="4" w:space="0" w:color="auto"/>
              <w:right w:val="single" w:sz="4" w:space="0" w:color="auto"/>
            </w:tcBorders>
            <w:shd w:val="clear" w:color="auto" w:fill="auto"/>
            <w:vAlign w:val="center"/>
          </w:tcPr>
          <w:p w14:paraId="66CED531"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2220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27D5A1ED"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5445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9B1D4DE" w14:textId="77777777" w:rsidR="00760870" w:rsidRPr="0007167E" w:rsidRDefault="00760870" w:rsidP="00760870">
            <w:pPr>
              <w:spacing w:after="0"/>
              <w:jc w:val="center"/>
              <w:rPr>
                <w:rFonts w:ascii="Arial" w:hAnsi="Arial" w:cs="Arial"/>
                <w:color w:val="000000"/>
                <w:sz w:val="18"/>
                <w:szCs w:val="18"/>
                <w:highlight w:val="darkCyan"/>
              </w:rPr>
            </w:pPr>
            <w:r w:rsidRPr="0007167E">
              <w:rPr>
                <w:rFonts w:ascii="Arial" w:hAnsi="Arial" w:cs="Arial"/>
                <w:color w:val="000000"/>
                <w:sz w:val="18"/>
                <w:szCs w:val="18"/>
                <w:highlight w:val="darkCyan"/>
              </w:rPr>
              <w:t>6925</w:t>
            </w:r>
          </w:p>
        </w:tc>
      </w:tr>
      <w:tr w:rsidR="00760870" w:rsidRPr="00750DBA" w14:paraId="0A90B9C6" w14:textId="77777777" w:rsidTr="003C57FE">
        <w:trPr>
          <w:trHeight w:val="56"/>
        </w:trPr>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5222B" w14:textId="77777777" w:rsidR="00760870" w:rsidRPr="00750DBA" w:rsidRDefault="00760870" w:rsidP="00760870">
            <w:pPr>
              <w:spacing w:after="0"/>
              <w:jc w:val="center"/>
              <w:rPr>
                <w:rFonts w:ascii="Arial" w:hAnsi="Arial" w:cs="Arial"/>
                <w:b/>
                <w:bCs/>
                <w:color w:val="000000"/>
                <w:sz w:val="18"/>
                <w:szCs w:val="18"/>
              </w:rPr>
            </w:pPr>
            <w:r w:rsidRPr="00750DBA">
              <w:rPr>
                <w:rFonts w:ascii="Arial" w:hAnsi="Arial" w:cs="Arial"/>
                <w:b/>
                <w:bCs/>
                <w:sz w:val="18"/>
                <w:szCs w:val="18"/>
              </w:rPr>
              <w:t>Analysis</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625CA1DD" w14:textId="6631F84D" w:rsidR="00760870" w:rsidRPr="00760870" w:rsidRDefault="00760870" w:rsidP="00760870">
            <w:pPr>
              <w:spacing w:after="0"/>
              <w:rPr>
                <w:rFonts w:ascii="Arial" w:hAnsi="Arial" w:cs="Arial"/>
                <w:color w:val="000000"/>
                <w:sz w:val="18"/>
                <w:szCs w:val="18"/>
                <w:highlight w:val="magenta"/>
              </w:rPr>
            </w:pPr>
            <w:r w:rsidRPr="00760870">
              <w:rPr>
                <w:rFonts w:ascii="Arial" w:hAnsi="Arial" w:cs="Arial"/>
                <w:color w:val="000000"/>
                <w:sz w:val="18"/>
                <w:szCs w:val="18"/>
                <w:highlight w:val="magenta"/>
              </w:rPr>
              <w:t xml:space="preserve">There is no overlap of the band n1 ACLR range with the band n102 DL up to order 5 and there is </w:t>
            </w:r>
            <w:r w:rsidR="009330E4">
              <w:rPr>
                <w:rFonts w:ascii="Arial" w:hAnsi="Arial" w:cs="Arial"/>
                <w:color w:val="000000"/>
                <w:sz w:val="18"/>
                <w:szCs w:val="18"/>
                <w:highlight w:val="magenta"/>
              </w:rPr>
              <w:t>sufficient</w:t>
            </w:r>
            <w:r w:rsidRPr="00760870">
              <w:rPr>
                <w:rFonts w:ascii="Arial" w:hAnsi="Arial" w:cs="Arial"/>
                <w:color w:val="000000"/>
                <w:sz w:val="18"/>
                <w:szCs w:val="18"/>
                <w:highlight w:val="magenta"/>
              </w:rPr>
              <w:t xml:space="preserve"> rejection of the transmitter noise floor at band n102 so no cross-band MSD is needed.</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16BA77C0" w14:textId="06661E20" w:rsidR="00760870" w:rsidRPr="00760870" w:rsidRDefault="00760870" w:rsidP="00760870">
            <w:pPr>
              <w:spacing w:after="0"/>
              <w:rPr>
                <w:rFonts w:ascii="Arial" w:hAnsi="Arial" w:cs="Arial"/>
                <w:color w:val="000000"/>
                <w:sz w:val="18"/>
                <w:szCs w:val="18"/>
                <w:highlight w:val="magenta"/>
              </w:rPr>
            </w:pPr>
            <w:r w:rsidRPr="00760870">
              <w:rPr>
                <w:rFonts w:ascii="Arial" w:hAnsi="Arial" w:cs="Arial"/>
                <w:color w:val="000000"/>
                <w:sz w:val="18"/>
                <w:szCs w:val="18"/>
                <w:highlight w:val="magenta"/>
              </w:rPr>
              <w:t xml:space="preserve">There is no overlap of the band n102 ACLR range with the band n1 DL up to order 5 and there is </w:t>
            </w:r>
            <w:r w:rsidR="009330E4">
              <w:rPr>
                <w:rFonts w:ascii="Arial" w:hAnsi="Arial" w:cs="Arial"/>
                <w:color w:val="000000"/>
                <w:sz w:val="18"/>
                <w:szCs w:val="18"/>
                <w:highlight w:val="magenta"/>
              </w:rPr>
              <w:t>sufficient</w:t>
            </w:r>
            <w:r w:rsidRPr="00760870">
              <w:rPr>
                <w:rFonts w:ascii="Arial" w:hAnsi="Arial" w:cs="Arial"/>
                <w:color w:val="000000"/>
                <w:sz w:val="18"/>
                <w:szCs w:val="18"/>
                <w:highlight w:val="magenta"/>
              </w:rPr>
              <w:t xml:space="preserve"> rejection of the transmitter noise floor at band n1 so no cross-band MSD is needed.</w:t>
            </w:r>
          </w:p>
        </w:tc>
      </w:tr>
      <w:tr w:rsidR="00760870" w:rsidRPr="00750DBA" w14:paraId="5C41E216" w14:textId="77777777" w:rsidTr="00760870">
        <w:trPr>
          <w:trHeight w:val="56"/>
        </w:trPr>
        <w:tc>
          <w:tcPr>
            <w:tcW w:w="10795" w:type="dxa"/>
            <w:gridSpan w:val="5"/>
            <w:tcBorders>
              <w:top w:val="nil"/>
              <w:left w:val="single" w:sz="4" w:space="0" w:color="auto"/>
              <w:bottom w:val="single" w:sz="4" w:space="0" w:color="auto"/>
              <w:right w:val="single" w:sz="4" w:space="0" w:color="000000"/>
            </w:tcBorders>
            <w:shd w:val="clear" w:color="auto" w:fill="auto"/>
            <w:vAlign w:val="center"/>
          </w:tcPr>
          <w:p w14:paraId="21DB88D7" w14:textId="3DFB0225" w:rsidR="00760870" w:rsidRPr="00760870" w:rsidRDefault="008F193C" w:rsidP="00760870">
            <w:pPr>
              <w:pStyle w:val="TAN"/>
              <w:rPr>
                <w:rFonts w:cs="Arial"/>
                <w:szCs w:val="18"/>
              </w:rPr>
            </w:pPr>
            <w:r>
              <w:t>[</w:t>
            </w:r>
            <w:r w:rsidR="00760870" w:rsidRPr="00760870">
              <w:t xml:space="preserve">Note 1: </w:t>
            </w:r>
            <w:r w:rsidR="00760870" w:rsidRPr="00760870">
              <w:rPr>
                <w:rFonts w:cs="Arial"/>
                <w:szCs w:val="18"/>
              </w:rPr>
              <w:t>Even if there is no overlap up to ACLR5, MSD due to transmitter noise floor should be evaluated further if:</w:t>
            </w:r>
          </w:p>
          <w:p w14:paraId="7E1D5E11" w14:textId="77777777" w:rsidR="00760870" w:rsidRPr="00760870" w:rsidRDefault="00760870" w:rsidP="00760870">
            <w:pPr>
              <w:pStyle w:val="TAN"/>
              <w:ind w:left="0" w:firstLine="0"/>
              <w:rPr>
                <w:rFonts w:cs="Arial"/>
                <w:szCs w:val="18"/>
              </w:rPr>
            </w:pPr>
            <w:r w:rsidRPr="00760870">
              <w:rPr>
                <w:rFonts w:cs="Arial"/>
                <w:szCs w:val="18"/>
              </w:rPr>
              <w:tab/>
              <w:t>-The UL aggressor band and DL aggressor band are part of the same or adjacent band group as described in annex B</w:t>
            </w:r>
          </w:p>
          <w:p w14:paraId="47AEBAB2" w14:textId="77777777" w:rsidR="00760870" w:rsidRPr="00760870" w:rsidRDefault="00760870" w:rsidP="00760870">
            <w:pPr>
              <w:pStyle w:val="TAN"/>
              <w:ind w:left="0" w:firstLine="0"/>
              <w:rPr>
                <w:rFonts w:cs="Arial"/>
                <w:szCs w:val="18"/>
              </w:rPr>
            </w:pPr>
            <w:r w:rsidRPr="00760870">
              <w:rPr>
                <w:rFonts w:cs="Arial"/>
                <w:szCs w:val="18"/>
              </w:rPr>
              <w:tab/>
              <w:t>-If the DL band is above the UL band, it’s lower frequency edge must be below the UL lowest harmonic 2 frequency</w:t>
            </w:r>
          </w:p>
          <w:p w14:paraId="153D16B5" w14:textId="6CEF3C2A" w:rsidR="00760870" w:rsidRPr="00760870" w:rsidRDefault="00760870" w:rsidP="00760870">
            <w:pPr>
              <w:pStyle w:val="TAN"/>
              <w:ind w:left="427" w:hanging="427"/>
              <w:rPr>
                <w:rFonts w:cs="Arial"/>
                <w:szCs w:val="18"/>
              </w:rPr>
            </w:pPr>
            <w:r w:rsidRPr="00760870">
              <w:rPr>
                <w:rFonts w:cs="Arial"/>
                <w:szCs w:val="18"/>
              </w:rPr>
              <w:tab/>
              <w:t>-As an indicative threshold, if &gt;45dB rejection at the DL band frequency can be guaranteed</w:t>
            </w:r>
            <w:r w:rsidR="009330E4">
              <w:rPr>
                <w:rFonts w:cs="Arial"/>
                <w:szCs w:val="18"/>
              </w:rPr>
              <w:t>,</w:t>
            </w:r>
            <w:r w:rsidRPr="00760870">
              <w:rPr>
                <w:rFonts w:cs="Arial"/>
                <w:szCs w:val="18"/>
              </w:rPr>
              <w:t xml:space="preserve"> assuming -130dBm/Hz TX noise floor level, the MSD should be negligible</w:t>
            </w:r>
            <w:r w:rsidR="008F193C">
              <w:rPr>
                <w:rFonts w:cs="Arial"/>
                <w:szCs w:val="18"/>
              </w:rPr>
              <w:t>]</w:t>
            </w:r>
          </w:p>
          <w:p w14:paraId="639CE1A3" w14:textId="5FC7DCD1" w:rsidR="00760870" w:rsidRPr="00760870" w:rsidRDefault="00760870" w:rsidP="00760870">
            <w:pPr>
              <w:pStyle w:val="TAN"/>
            </w:pPr>
            <w:r w:rsidRPr="00760870">
              <w:t>Note 2: The maximum UL channel bandwidth of the BCS (noted maxULCBW) is used to calculate the band ACLR ranges while the minimum DL channel bandwidth of the BCS (noted minDLCBW) is used for the DL band victim channel bandwidth.</w:t>
            </w:r>
          </w:p>
          <w:p w14:paraId="6CDFAECD" w14:textId="77F5A484" w:rsidR="00760870" w:rsidRPr="0032207A" w:rsidRDefault="0037423F" w:rsidP="00760870">
            <w:pPr>
              <w:spacing w:after="0"/>
              <w:rPr>
                <w:rFonts w:ascii="Arial" w:hAnsi="Arial" w:cs="Arial"/>
                <w:color w:val="000000"/>
                <w:sz w:val="18"/>
                <w:szCs w:val="18"/>
                <w:highlight w:val="yellow"/>
              </w:rPr>
            </w:pPr>
            <w:r>
              <w:rPr>
                <w:rFonts w:ascii="Arial" w:hAnsi="Arial" w:cs="Arial"/>
                <w:sz w:val="18"/>
                <w:szCs w:val="18"/>
              </w:rPr>
              <w:t>[</w:t>
            </w:r>
            <w:r w:rsidR="00760870" w:rsidRPr="00760870">
              <w:rPr>
                <w:rFonts w:ascii="Arial" w:hAnsi="Arial" w:cs="Arial"/>
                <w:sz w:val="18"/>
                <w:szCs w:val="18"/>
              </w:rPr>
              <w:t xml:space="preserve">Note 3: If the band combination can be uniquely identified to a given region/country, </w:t>
            </w:r>
            <w:r w:rsidR="009330E4">
              <w:rPr>
                <w:rFonts w:ascii="Arial" w:hAnsi="Arial" w:cs="Arial"/>
                <w:sz w:val="18"/>
                <w:szCs w:val="18"/>
              </w:rPr>
              <w:t xml:space="preserve">the </w:t>
            </w:r>
            <w:r w:rsidR="00760870" w:rsidRPr="00760870">
              <w:rPr>
                <w:rFonts w:ascii="Arial" w:hAnsi="Arial" w:cs="Arial"/>
                <w:sz w:val="18"/>
                <w:szCs w:val="18"/>
              </w:rPr>
              <w:t>UL or DL frequency range restriction may apply</w:t>
            </w:r>
            <w:r>
              <w:rPr>
                <w:rFonts w:ascii="Arial" w:hAnsi="Arial" w:cs="Arial"/>
                <w:sz w:val="18"/>
                <w:szCs w:val="18"/>
              </w:rPr>
              <w:t>]</w:t>
            </w:r>
          </w:p>
        </w:tc>
      </w:tr>
    </w:tbl>
    <w:p w14:paraId="1CDCE521" w14:textId="1AD00D3A" w:rsidR="00760870" w:rsidRDefault="00760870" w:rsidP="00224771">
      <w:pPr>
        <w:spacing w:after="0"/>
        <w:rPr>
          <w:rFonts w:eastAsia="Arial"/>
          <w:lang w:eastAsia="zh-CN"/>
        </w:rPr>
      </w:pPr>
    </w:p>
    <w:p w14:paraId="62DBC7F3" w14:textId="673017C7" w:rsidR="00796259" w:rsidRDefault="00796259" w:rsidP="00796259">
      <w:pPr>
        <w:rPr>
          <w:rFonts w:ascii="Arial" w:hAnsi="Arial"/>
          <w:lang w:eastAsia="zh-CN"/>
        </w:rPr>
      </w:pPr>
      <w:r w:rsidRPr="00796259">
        <w:rPr>
          <w:rFonts w:ascii="Arial" w:hAnsi="Arial" w:cs="Arial"/>
          <w:lang w:eastAsia="zh-CN"/>
        </w:rPr>
        <w:t>Based on the above table: There is no case with the UL band ACLR range overlapping with the DL range and the band 1 and band n102 UL filters</w:t>
      </w:r>
      <w:r w:rsidR="009330E4">
        <w:rPr>
          <w:rFonts w:ascii="Arial" w:hAnsi="Arial" w:cs="Arial"/>
          <w:lang w:eastAsia="zh-CN"/>
        </w:rPr>
        <w:t>,</w:t>
      </w:r>
      <w:r w:rsidRPr="00796259">
        <w:rPr>
          <w:rFonts w:ascii="Arial" w:hAnsi="Arial" w:cs="Arial"/>
          <w:lang w:eastAsia="zh-CN"/>
        </w:rPr>
        <w:t xml:space="preserve"> together with the diplexer isolation</w:t>
      </w:r>
      <w:r w:rsidR="009330E4">
        <w:rPr>
          <w:rFonts w:ascii="Arial" w:hAnsi="Arial" w:cs="Arial"/>
          <w:lang w:eastAsia="zh-CN"/>
        </w:rPr>
        <w:t>,</w:t>
      </w:r>
      <w:r w:rsidRPr="00796259">
        <w:rPr>
          <w:rFonts w:ascii="Arial" w:hAnsi="Arial" w:cs="Arial"/>
          <w:lang w:eastAsia="zh-CN"/>
        </w:rPr>
        <w:t xml:space="preserve"> provides </w:t>
      </w:r>
      <w:r w:rsidR="009330E4">
        <w:rPr>
          <w:rFonts w:ascii="Arial" w:hAnsi="Arial" w:cs="Arial"/>
          <w:lang w:eastAsia="zh-CN"/>
        </w:rPr>
        <w:t>sufficient</w:t>
      </w:r>
      <w:r w:rsidRPr="00796259">
        <w:rPr>
          <w:rFonts w:ascii="Arial" w:hAnsi="Arial" w:cs="Arial"/>
          <w:lang w:eastAsia="zh-CN"/>
        </w:rPr>
        <w:t xml:space="preserve"> rejection of the other band DL frequency range </w:t>
      </w:r>
      <w:r w:rsidR="009330E4">
        <w:rPr>
          <w:rFonts w:ascii="Arial" w:hAnsi="Arial" w:cs="Arial"/>
          <w:lang w:eastAsia="zh-CN"/>
        </w:rPr>
        <w:t>and justifies the conclusion to</w:t>
      </w:r>
      <w:r w:rsidRPr="00796259">
        <w:rPr>
          <w:rFonts w:ascii="Arial" w:hAnsi="Arial" w:cs="Arial"/>
          <w:lang w:eastAsia="zh-CN"/>
        </w:rPr>
        <w:t xml:space="preserve"> ignore the UL noise floor impact.</w:t>
      </w:r>
    </w:p>
    <w:p w14:paraId="433FB92D" w14:textId="77777777" w:rsidR="00796259" w:rsidRDefault="00796259" w:rsidP="00796259">
      <w:pPr>
        <w:rPr>
          <w:rFonts w:ascii="Arial" w:hAnsi="Arial"/>
          <w:lang w:eastAsia="zh-CN"/>
        </w:rPr>
      </w:pPr>
      <w:r>
        <w:rPr>
          <w:rFonts w:ascii="Arial" w:hAnsi="Arial" w:hint="eastAsia"/>
          <w:lang w:eastAsia="zh-CN"/>
        </w:rPr>
        <w:t>5.</w:t>
      </w:r>
      <w:r>
        <w:rPr>
          <w:rFonts w:ascii="Arial" w:hAnsi="Arial"/>
          <w:lang w:eastAsia="zh-CN"/>
        </w:rPr>
        <w:t>XX.1.3.2</w:t>
      </w:r>
      <w:r>
        <w:rPr>
          <w:rFonts w:ascii="Arial" w:hAnsi="Arial"/>
          <w:lang w:eastAsia="zh-CN"/>
        </w:rPr>
        <w:tab/>
        <w:t>Co-existence studies for 1UL band with 2CC intra-band</w:t>
      </w:r>
    </w:p>
    <w:p w14:paraId="5509A8AF" w14:textId="3B0D239B" w:rsidR="00796259" w:rsidRDefault="00796259" w:rsidP="00796259">
      <w:pPr>
        <w:rPr>
          <w:rFonts w:ascii="Arial" w:hAnsi="Arial" w:cs="Arial"/>
          <w:lang w:eastAsia="zh-CN"/>
        </w:rPr>
      </w:pPr>
      <w:r w:rsidRPr="00796259">
        <w:rPr>
          <w:rFonts w:ascii="Arial" w:hAnsi="Arial" w:cs="Arial"/>
          <w:lang w:eastAsia="zh-CN"/>
        </w:rPr>
        <w:t xml:space="preserve">Table </w:t>
      </w:r>
      <w:r w:rsidRPr="00796259">
        <w:rPr>
          <w:rFonts w:ascii="Arial" w:eastAsia="MS Mincho" w:hAnsi="Arial" w:cs="Arial" w:hint="eastAsia"/>
          <w:lang w:eastAsia="zh-CN"/>
        </w:rPr>
        <w:t>5.</w:t>
      </w:r>
      <w:r w:rsidRPr="00796259">
        <w:rPr>
          <w:rFonts w:ascii="Arial" w:eastAsia="MS Mincho" w:hAnsi="Arial" w:cs="Arial"/>
          <w:lang w:eastAsia="zh-CN"/>
        </w:rPr>
        <w:t>XX</w:t>
      </w:r>
      <w:r w:rsidRPr="00796259">
        <w:rPr>
          <w:rFonts w:ascii="Arial" w:hAnsi="Arial" w:cs="Arial"/>
          <w:lang w:eastAsia="zh-CN"/>
        </w:rPr>
        <w:t>.</w:t>
      </w:r>
      <w:r w:rsidRPr="00796259">
        <w:rPr>
          <w:rFonts w:ascii="Arial" w:eastAsia="MS Mincho" w:hAnsi="Arial" w:cs="Arial"/>
          <w:lang w:eastAsia="zh-CN"/>
        </w:rPr>
        <w:t>1.3</w:t>
      </w:r>
      <w:r w:rsidRPr="00796259">
        <w:rPr>
          <w:rFonts w:ascii="Arial" w:hAnsi="Arial" w:cs="Arial"/>
          <w:lang w:eastAsia="zh-CN"/>
        </w:rPr>
        <w:t>.2-1 provides the one UL band with intra-band ULCA IMD frequency ranges for the CA_n102B and CA_n102C UL configurations</w:t>
      </w:r>
      <w:r w:rsidR="009330E4">
        <w:rPr>
          <w:rFonts w:ascii="Arial" w:hAnsi="Arial" w:cs="Arial"/>
          <w:lang w:eastAsia="zh-CN"/>
        </w:rPr>
        <w:t>,</w:t>
      </w:r>
      <w:r w:rsidRPr="00796259">
        <w:rPr>
          <w:rFonts w:ascii="Arial" w:hAnsi="Arial" w:cs="Arial"/>
          <w:lang w:eastAsia="zh-CN"/>
        </w:rPr>
        <w:t xml:space="preserve"> which are part of CA_n1-n102B and CA_n1-n102C requested cases.</w:t>
      </w:r>
    </w:p>
    <w:p w14:paraId="3D14FB19" w14:textId="29C1B4DC" w:rsidR="003C57FE" w:rsidRPr="003C57FE" w:rsidRDefault="00796259" w:rsidP="003C57FE">
      <w:pPr>
        <w:spacing w:after="0"/>
        <w:ind w:left="360"/>
        <w:jc w:val="center"/>
        <w:rPr>
          <w:rFonts w:eastAsia="Arial"/>
          <w:b/>
          <w:bCs/>
          <w:lang w:eastAsia="zh-CN"/>
        </w:rPr>
      </w:pPr>
      <w:r w:rsidRPr="003C57FE">
        <w:rPr>
          <w:rFonts w:ascii="Arial" w:hAnsi="Arial" w:cs="Arial"/>
          <w:b/>
        </w:rPr>
        <w:t xml:space="preserve">Table </w:t>
      </w:r>
      <w:r w:rsidRPr="003C57FE">
        <w:rPr>
          <w:rFonts w:ascii="Arial" w:hAnsi="Arial" w:cs="Arial" w:hint="eastAsia"/>
          <w:b/>
          <w:lang w:eastAsia="zh-CN"/>
        </w:rPr>
        <w:t>5.</w:t>
      </w:r>
      <w:r w:rsidRPr="003C57FE">
        <w:rPr>
          <w:rFonts w:ascii="Arial" w:hAnsi="Arial" w:cs="Arial"/>
          <w:b/>
          <w:lang w:eastAsia="zh-CN"/>
        </w:rPr>
        <w:t>XX</w:t>
      </w:r>
      <w:r w:rsidRPr="003C57FE">
        <w:rPr>
          <w:rFonts w:ascii="Arial" w:hAnsi="Arial" w:cs="Arial" w:hint="eastAsia"/>
          <w:b/>
        </w:rPr>
        <w:t>.1.</w:t>
      </w:r>
      <w:r w:rsidRPr="003C57FE">
        <w:rPr>
          <w:rFonts w:ascii="Arial" w:hAnsi="Arial" w:cs="Arial"/>
          <w:b/>
        </w:rPr>
        <w:t>3.2</w:t>
      </w:r>
      <w:r w:rsidRPr="003C57FE">
        <w:rPr>
          <w:rFonts w:ascii="Arial" w:hAnsi="Arial" w:cs="Arial" w:hint="eastAsia"/>
          <w:b/>
        </w:rPr>
        <w:t>-</w:t>
      </w:r>
      <w:r w:rsidRPr="003C57FE">
        <w:rPr>
          <w:rFonts w:ascii="Arial" w:hAnsi="Arial" w:cs="Arial"/>
          <w:b/>
        </w:rPr>
        <w:t>1: Intra-band ULCA IMD overlap</w:t>
      </w:r>
      <w:r w:rsidR="003C57FE">
        <w:rPr>
          <w:rFonts w:ascii="Arial" w:hAnsi="Arial" w:cs="Arial"/>
          <w:b/>
        </w:rPr>
        <w:t xml:space="preserve"> for CA_n1A-n102C/CA_n102C DL/UL</w:t>
      </w:r>
    </w:p>
    <w:tbl>
      <w:tblPr>
        <w:tblW w:w="10617" w:type="dxa"/>
        <w:tblLook w:val="04A0" w:firstRow="1" w:lastRow="0" w:firstColumn="1" w:lastColumn="0" w:noHBand="0" w:noVBand="1"/>
      </w:tblPr>
      <w:tblGrid>
        <w:gridCol w:w="985"/>
        <w:gridCol w:w="2279"/>
        <w:gridCol w:w="2124"/>
        <w:gridCol w:w="707"/>
        <w:gridCol w:w="2197"/>
        <w:gridCol w:w="2325"/>
      </w:tblGrid>
      <w:tr w:rsidR="003C57FE" w:rsidRPr="00CD02EA" w14:paraId="689235A6" w14:textId="77777777" w:rsidTr="003C57FE">
        <w:trPr>
          <w:trHeight w:val="98"/>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8F5259" w14:textId="77777777" w:rsidR="003C57FE" w:rsidRPr="00CD02EA" w:rsidRDefault="003C57FE" w:rsidP="007B072C">
            <w:pPr>
              <w:pStyle w:val="TAH"/>
              <w:rPr>
                <w:rStyle w:val="btChar3"/>
                <w:lang w:val="en-US" w:eastAsia="en-US"/>
              </w:rPr>
            </w:pPr>
            <w:r>
              <w:rPr>
                <w:rStyle w:val="btChar3"/>
                <w:lang w:val="en-US" w:eastAsia="en-US"/>
              </w:rPr>
              <w:t>A</w:t>
            </w:r>
            <w:r w:rsidRPr="00CD02EA">
              <w:rPr>
                <w:rStyle w:val="btChar3"/>
                <w:lang w:val="en-US" w:eastAsia="en-US"/>
              </w:rPr>
              <w:t>ll in MHz</w:t>
            </w:r>
          </w:p>
        </w:tc>
        <w:tc>
          <w:tcPr>
            <w:tcW w:w="2279" w:type="dxa"/>
            <w:tcBorders>
              <w:top w:val="single" w:sz="4" w:space="0" w:color="auto"/>
              <w:left w:val="nil"/>
              <w:bottom w:val="single" w:sz="4" w:space="0" w:color="auto"/>
              <w:right w:val="single" w:sz="4" w:space="0" w:color="auto"/>
            </w:tcBorders>
            <w:shd w:val="clear" w:color="auto" w:fill="auto"/>
            <w:noWrap/>
            <w:vAlign w:val="bottom"/>
            <w:hideMark/>
          </w:tcPr>
          <w:p w14:paraId="475702B6" w14:textId="77777777" w:rsidR="003C57FE" w:rsidRPr="00CD02EA" w:rsidRDefault="003C57FE" w:rsidP="007B072C">
            <w:pPr>
              <w:pStyle w:val="TAH"/>
              <w:rPr>
                <w:rStyle w:val="btChar3"/>
                <w:lang w:val="en-US" w:eastAsia="en-US"/>
              </w:rPr>
            </w:pPr>
            <w:r w:rsidRPr="00CD02EA">
              <w:rPr>
                <w:rStyle w:val="btChar3"/>
                <w:lang w:val="en-US" w:eastAsia="en-US"/>
              </w:rPr>
              <w:t>flow/Min</w:t>
            </w:r>
          </w:p>
        </w:tc>
        <w:tc>
          <w:tcPr>
            <w:tcW w:w="2124" w:type="dxa"/>
            <w:tcBorders>
              <w:top w:val="single" w:sz="4" w:space="0" w:color="auto"/>
              <w:left w:val="nil"/>
              <w:bottom w:val="single" w:sz="4" w:space="0" w:color="auto"/>
              <w:right w:val="single" w:sz="4" w:space="0" w:color="auto"/>
            </w:tcBorders>
            <w:shd w:val="clear" w:color="auto" w:fill="auto"/>
            <w:noWrap/>
            <w:vAlign w:val="bottom"/>
            <w:hideMark/>
          </w:tcPr>
          <w:p w14:paraId="700FECE9" w14:textId="77777777" w:rsidR="003C57FE" w:rsidRPr="00CD02EA" w:rsidRDefault="003C57FE" w:rsidP="007B072C">
            <w:pPr>
              <w:pStyle w:val="TAH"/>
              <w:rPr>
                <w:rStyle w:val="btChar3"/>
                <w:lang w:val="en-US" w:eastAsia="en-US"/>
              </w:rPr>
            </w:pPr>
            <w:r w:rsidRPr="00CD02EA">
              <w:rPr>
                <w:rStyle w:val="btChar3"/>
                <w:lang w:val="en-US" w:eastAsia="en-US"/>
              </w:rPr>
              <w:t>fhigh/Max</w:t>
            </w:r>
          </w:p>
        </w:tc>
        <w:tc>
          <w:tcPr>
            <w:tcW w:w="5229" w:type="dxa"/>
            <w:gridSpan w:val="3"/>
            <w:tcBorders>
              <w:top w:val="single" w:sz="4" w:space="0" w:color="auto"/>
              <w:left w:val="nil"/>
              <w:bottom w:val="single" w:sz="4" w:space="0" w:color="auto"/>
              <w:right w:val="single" w:sz="4" w:space="0" w:color="auto"/>
            </w:tcBorders>
            <w:shd w:val="clear" w:color="auto" w:fill="auto"/>
            <w:noWrap/>
            <w:vAlign w:val="bottom"/>
            <w:hideMark/>
          </w:tcPr>
          <w:p w14:paraId="2E009CF5" w14:textId="77777777" w:rsidR="003C57FE" w:rsidRPr="00CD02EA" w:rsidRDefault="003C57FE" w:rsidP="007B072C">
            <w:pPr>
              <w:pStyle w:val="TAH"/>
              <w:rPr>
                <w:rStyle w:val="btChar3"/>
                <w:lang w:val="en-US" w:eastAsia="en-US"/>
              </w:rPr>
            </w:pPr>
            <w:r w:rsidRPr="00CD02EA">
              <w:rPr>
                <w:rStyle w:val="btChar3"/>
                <w:lang w:val="en-US" w:eastAsia="en-US"/>
              </w:rPr>
              <w:t>BB IMD range3</w:t>
            </w:r>
          </w:p>
        </w:tc>
      </w:tr>
      <w:tr w:rsidR="003C57FE" w:rsidRPr="00CD02EA" w14:paraId="6CD4FA81" w14:textId="77777777" w:rsidTr="003C57FE">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4C21088E" w14:textId="77777777" w:rsidR="003C57FE" w:rsidRPr="00CD02EA" w:rsidRDefault="003C57FE" w:rsidP="007B072C">
            <w:pPr>
              <w:pStyle w:val="TAH"/>
              <w:rPr>
                <w:lang w:val="en-US" w:eastAsia="en-US"/>
              </w:rPr>
            </w:pPr>
            <w:r w:rsidRPr="00CD02EA">
              <w:rPr>
                <w:lang w:val="en-US" w:eastAsia="en-US"/>
              </w:rPr>
              <w:t>fUL</w:t>
            </w:r>
            <w:r w:rsidRPr="00CD02EA">
              <w:rPr>
                <w:vertAlign w:val="superscript"/>
                <w:lang w:val="en-US" w:eastAsia="en-US"/>
              </w:rPr>
              <w:t>5</w:t>
            </w:r>
          </w:p>
        </w:tc>
        <w:tc>
          <w:tcPr>
            <w:tcW w:w="2279" w:type="dxa"/>
            <w:tcBorders>
              <w:top w:val="nil"/>
              <w:left w:val="nil"/>
              <w:bottom w:val="single" w:sz="4" w:space="0" w:color="auto"/>
              <w:right w:val="single" w:sz="4" w:space="0" w:color="auto"/>
            </w:tcBorders>
            <w:shd w:val="clear" w:color="auto" w:fill="auto"/>
            <w:noWrap/>
            <w:vAlign w:val="bottom"/>
          </w:tcPr>
          <w:p w14:paraId="2A5214F7" w14:textId="77777777" w:rsidR="003C57FE" w:rsidRPr="0007167E" w:rsidRDefault="003C57FE" w:rsidP="007B072C">
            <w:pPr>
              <w:pStyle w:val="TAC"/>
              <w:rPr>
                <w:highlight w:val="green"/>
              </w:rPr>
            </w:pPr>
            <w:r w:rsidRPr="0007167E">
              <w:rPr>
                <w:highlight w:val="green"/>
              </w:rPr>
              <w:t>5945</w:t>
            </w:r>
          </w:p>
        </w:tc>
        <w:tc>
          <w:tcPr>
            <w:tcW w:w="2124" w:type="dxa"/>
            <w:tcBorders>
              <w:top w:val="nil"/>
              <w:left w:val="nil"/>
              <w:bottom w:val="single" w:sz="4" w:space="0" w:color="auto"/>
              <w:right w:val="single" w:sz="4" w:space="0" w:color="auto"/>
            </w:tcBorders>
            <w:shd w:val="clear" w:color="auto" w:fill="auto"/>
            <w:noWrap/>
            <w:vAlign w:val="bottom"/>
          </w:tcPr>
          <w:p w14:paraId="29FB185B" w14:textId="77777777" w:rsidR="003C57FE" w:rsidRPr="0007167E" w:rsidRDefault="003C57FE" w:rsidP="007B072C">
            <w:pPr>
              <w:pStyle w:val="TAC"/>
              <w:rPr>
                <w:highlight w:val="green"/>
              </w:rPr>
            </w:pPr>
            <w:r w:rsidRPr="0007167E">
              <w:rPr>
                <w:highlight w:val="green"/>
              </w:rPr>
              <w:t>6425</w:t>
            </w:r>
          </w:p>
        </w:tc>
        <w:tc>
          <w:tcPr>
            <w:tcW w:w="707" w:type="dxa"/>
            <w:tcBorders>
              <w:top w:val="nil"/>
              <w:left w:val="nil"/>
              <w:bottom w:val="single" w:sz="4" w:space="0" w:color="auto"/>
              <w:right w:val="single" w:sz="4" w:space="0" w:color="auto"/>
            </w:tcBorders>
            <w:shd w:val="clear" w:color="auto" w:fill="auto"/>
            <w:noWrap/>
            <w:vAlign w:val="bottom"/>
            <w:hideMark/>
          </w:tcPr>
          <w:p w14:paraId="20E21F9F" w14:textId="77777777" w:rsidR="003C57FE" w:rsidRPr="00CD02EA" w:rsidRDefault="003C57FE" w:rsidP="007B072C">
            <w:pPr>
              <w:pStyle w:val="TAH"/>
              <w:rPr>
                <w:lang w:val="en-US" w:eastAsia="en-US"/>
              </w:rPr>
            </w:pPr>
            <w:r>
              <w:rPr>
                <w:lang w:val="en-US" w:eastAsia="en-US"/>
              </w:rPr>
              <w:t>O</w:t>
            </w:r>
            <w:r w:rsidRPr="00CD02EA">
              <w:rPr>
                <w:lang w:val="en-US" w:eastAsia="en-US"/>
              </w:rPr>
              <w:t>rder</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1DE3D1F5" w14:textId="77777777" w:rsidR="003C57FE" w:rsidRPr="00CD02EA" w:rsidRDefault="003C57FE" w:rsidP="007B072C">
            <w:pPr>
              <w:pStyle w:val="TAH"/>
              <w:rPr>
                <w:lang w:val="en-US" w:eastAsia="en-US"/>
              </w:rPr>
            </w:pPr>
            <w:r w:rsidRPr="00CD02EA">
              <w:rPr>
                <w:lang w:val="en-US" w:eastAsia="en-US"/>
              </w:rPr>
              <w:t>flow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47FA6A83" w14:textId="77777777" w:rsidR="003C57FE" w:rsidRPr="00CD02EA" w:rsidRDefault="003C57FE" w:rsidP="007B072C">
            <w:pPr>
              <w:pStyle w:val="TAH"/>
              <w:rPr>
                <w:lang w:val="en-US" w:eastAsia="en-US"/>
              </w:rPr>
            </w:pPr>
            <w:r w:rsidRPr="00CD02EA">
              <w:rPr>
                <w:lang w:val="en-US" w:eastAsia="en-US"/>
              </w:rPr>
              <w:t>fhigh</w:t>
            </w:r>
          </w:p>
        </w:tc>
      </w:tr>
      <w:tr w:rsidR="003C57FE" w:rsidRPr="00CD02EA" w14:paraId="363974BE" w14:textId="77777777" w:rsidTr="003C57FE">
        <w:trPr>
          <w:trHeight w:val="53"/>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419B1BAD" w14:textId="77777777" w:rsidR="003C57FE" w:rsidRPr="00CD02EA" w:rsidRDefault="003C57FE" w:rsidP="007B072C">
            <w:pPr>
              <w:pStyle w:val="TAH"/>
              <w:rPr>
                <w:lang w:val="en-US" w:eastAsia="en-US"/>
              </w:rPr>
            </w:pPr>
            <w:r w:rsidRPr="00CD02EA">
              <w:rPr>
                <w:lang w:val="en-US" w:eastAsia="en-US"/>
              </w:rPr>
              <w:t>2CCBW</w:t>
            </w:r>
            <w:r w:rsidRPr="00CD02EA">
              <w:rPr>
                <w:vertAlign w:val="superscript"/>
                <w:lang w:val="en-US" w:eastAsia="en-US"/>
              </w:rPr>
              <w:t>1</w:t>
            </w:r>
          </w:p>
        </w:tc>
        <w:tc>
          <w:tcPr>
            <w:tcW w:w="2279" w:type="dxa"/>
            <w:tcBorders>
              <w:top w:val="nil"/>
              <w:left w:val="nil"/>
              <w:bottom w:val="single" w:sz="4" w:space="0" w:color="auto"/>
              <w:right w:val="single" w:sz="4" w:space="0" w:color="auto"/>
            </w:tcBorders>
            <w:shd w:val="clear" w:color="auto" w:fill="auto"/>
            <w:noWrap/>
            <w:vAlign w:val="bottom"/>
          </w:tcPr>
          <w:p w14:paraId="76819C94" w14:textId="77777777" w:rsidR="003C57FE" w:rsidRPr="0007167E" w:rsidRDefault="003C57FE" w:rsidP="007B072C">
            <w:pPr>
              <w:pStyle w:val="TAC"/>
              <w:rPr>
                <w:highlight w:val="cyan"/>
              </w:rPr>
            </w:pPr>
            <w:r w:rsidRPr="0007167E">
              <w:rPr>
                <w:highlight w:val="cyan"/>
              </w:rPr>
              <w:t>0</w:t>
            </w:r>
          </w:p>
        </w:tc>
        <w:tc>
          <w:tcPr>
            <w:tcW w:w="2124" w:type="dxa"/>
            <w:tcBorders>
              <w:top w:val="nil"/>
              <w:left w:val="nil"/>
              <w:bottom w:val="single" w:sz="4" w:space="0" w:color="auto"/>
              <w:right w:val="single" w:sz="4" w:space="0" w:color="auto"/>
            </w:tcBorders>
            <w:shd w:val="clear" w:color="auto" w:fill="auto"/>
            <w:noWrap/>
            <w:vAlign w:val="bottom"/>
          </w:tcPr>
          <w:p w14:paraId="6560C6B6" w14:textId="77777777" w:rsidR="003C57FE" w:rsidRPr="0007167E" w:rsidRDefault="003C57FE" w:rsidP="007B072C">
            <w:pPr>
              <w:pStyle w:val="TAC"/>
              <w:rPr>
                <w:highlight w:val="cyan"/>
              </w:rPr>
            </w:pPr>
            <w:r w:rsidRPr="0007167E">
              <w:rPr>
                <w:highlight w:val="cyan"/>
              </w:rPr>
              <w:t>160</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4CB41227" w14:textId="77777777" w:rsidR="003C57FE" w:rsidRPr="00CD02EA" w:rsidRDefault="003C57FE" w:rsidP="007B072C">
            <w:pPr>
              <w:pStyle w:val="TAH"/>
              <w:rPr>
                <w:lang w:val="en-US" w:eastAsia="en-US"/>
              </w:rPr>
            </w:pPr>
            <w:r w:rsidRPr="00CD02EA">
              <w:rPr>
                <w:lang w:val="en-US" w:eastAsia="en-US"/>
              </w:rPr>
              <w:t>IMD2</w:t>
            </w:r>
            <w:r w:rsidRPr="00CD02EA">
              <w:rPr>
                <w:lang w:val="en-US" w:eastAsia="en-US"/>
              </w:rPr>
              <w:br/>
              <w:t>(1-1)</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33293A6F" w14:textId="77777777" w:rsidR="003C57FE" w:rsidRPr="00CD02EA" w:rsidRDefault="003C57FE" w:rsidP="007B072C">
            <w:pPr>
              <w:pStyle w:val="TAC"/>
              <w:rPr>
                <w:lang w:val="en-US" w:eastAsia="en-US"/>
              </w:rPr>
            </w:pPr>
            <w:r>
              <w:t>Min2CCBW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4FB38D1D" w14:textId="77777777" w:rsidR="003C57FE" w:rsidRPr="00CD02EA" w:rsidRDefault="003C57FE" w:rsidP="007B072C">
            <w:pPr>
              <w:pStyle w:val="TAC"/>
              <w:rPr>
                <w:lang w:val="en-US" w:eastAsia="en-US"/>
              </w:rPr>
            </w:pPr>
            <w:r>
              <w:t>Max2CCBW</w:t>
            </w:r>
          </w:p>
        </w:tc>
      </w:tr>
      <w:tr w:rsidR="003C57FE" w:rsidRPr="00CD02EA" w14:paraId="3B700BD2" w14:textId="77777777" w:rsidTr="003C57FE">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55406361" w14:textId="77777777" w:rsidR="003C57FE" w:rsidRPr="00CD02EA" w:rsidRDefault="003C57FE" w:rsidP="007B072C">
            <w:pPr>
              <w:pStyle w:val="TAH"/>
              <w:rPr>
                <w:lang w:val="en-US" w:eastAsia="en-US"/>
              </w:rPr>
            </w:pPr>
            <w:r w:rsidRPr="00CD02EA">
              <w:rPr>
                <w:lang w:val="en-US" w:eastAsia="en-US"/>
              </w:rPr>
              <w:t>fDL</w:t>
            </w:r>
          </w:p>
        </w:tc>
        <w:tc>
          <w:tcPr>
            <w:tcW w:w="2279" w:type="dxa"/>
            <w:tcBorders>
              <w:top w:val="nil"/>
              <w:left w:val="nil"/>
              <w:bottom w:val="single" w:sz="4" w:space="0" w:color="auto"/>
              <w:right w:val="single" w:sz="4" w:space="0" w:color="auto"/>
            </w:tcBorders>
            <w:shd w:val="clear" w:color="auto" w:fill="auto"/>
            <w:noWrap/>
            <w:vAlign w:val="bottom"/>
          </w:tcPr>
          <w:p w14:paraId="22316F95" w14:textId="77777777" w:rsidR="003C57FE" w:rsidRPr="0007167E" w:rsidRDefault="003C57FE" w:rsidP="007B072C">
            <w:pPr>
              <w:pStyle w:val="TAC"/>
              <w:rPr>
                <w:highlight w:val="yellow"/>
              </w:rPr>
            </w:pPr>
            <w:r w:rsidRPr="0007167E">
              <w:rPr>
                <w:highlight w:val="yellow"/>
              </w:rPr>
              <w:t>2110</w:t>
            </w:r>
          </w:p>
        </w:tc>
        <w:tc>
          <w:tcPr>
            <w:tcW w:w="2124" w:type="dxa"/>
            <w:tcBorders>
              <w:top w:val="nil"/>
              <w:left w:val="nil"/>
              <w:bottom w:val="single" w:sz="4" w:space="0" w:color="auto"/>
              <w:right w:val="single" w:sz="4" w:space="0" w:color="auto"/>
            </w:tcBorders>
            <w:shd w:val="clear" w:color="auto" w:fill="auto"/>
            <w:noWrap/>
            <w:vAlign w:val="bottom"/>
          </w:tcPr>
          <w:p w14:paraId="5D927DD2" w14:textId="77777777" w:rsidR="003C57FE" w:rsidRPr="0007167E" w:rsidRDefault="003C57FE" w:rsidP="007B072C">
            <w:pPr>
              <w:pStyle w:val="TAC"/>
              <w:rPr>
                <w:highlight w:val="yellow"/>
              </w:rPr>
            </w:pPr>
            <w:r w:rsidRPr="0007167E">
              <w:rPr>
                <w:highlight w:val="yellow"/>
              </w:rPr>
              <w:t>2170</w:t>
            </w:r>
          </w:p>
        </w:tc>
        <w:tc>
          <w:tcPr>
            <w:tcW w:w="707" w:type="dxa"/>
            <w:vMerge/>
            <w:tcBorders>
              <w:top w:val="nil"/>
              <w:left w:val="single" w:sz="4" w:space="0" w:color="auto"/>
              <w:bottom w:val="single" w:sz="4" w:space="0" w:color="auto"/>
              <w:right w:val="single" w:sz="4" w:space="0" w:color="auto"/>
            </w:tcBorders>
            <w:vAlign w:val="center"/>
            <w:hideMark/>
          </w:tcPr>
          <w:p w14:paraId="57F1C132" w14:textId="77777777" w:rsidR="003C57FE" w:rsidRPr="00CD02EA" w:rsidRDefault="003C57FE" w:rsidP="007B072C">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708D882F" w14:textId="77777777" w:rsidR="003C57FE" w:rsidRPr="00B555E4" w:rsidRDefault="003C57FE" w:rsidP="007B072C">
            <w:pPr>
              <w:pStyle w:val="TAC"/>
              <w:rPr>
                <w:highlight w:val="darkCyan"/>
                <w:lang w:val="en-US" w:eastAsia="en-US"/>
              </w:rPr>
            </w:pPr>
            <w:r w:rsidRPr="00B555E4">
              <w:rPr>
                <w:highlight w:val="darkCyan"/>
              </w:rPr>
              <w:t>0</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00AE57EF" w14:textId="77777777" w:rsidR="003C57FE" w:rsidRPr="00B555E4" w:rsidRDefault="003C57FE" w:rsidP="007B072C">
            <w:pPr>
              <w:pStyle w:val="TAC"/>
              <w:rPr>
                <w:highlight w:val="darkCyan"/>
                <w:lang w:val="en-US" w:eastAsia="en-US"/>
              </w:rPr>
            </w:pPr>
            <w:r w:rsidRPr="00B555E4">
              <w:rPr>
                <w:highlight w:val="darkCyan"/>
              </w:rPr>
              <w:t>160</w:t>
            </w:r>
          </w:p>
        </w:tc>
      </w:tr>
      <w:tr w:rsidR="003C57FE" w:rsidRPr="00CD02EA" w14:paraId="7F3B76A3" w14:textId="77777777" w:rsidTr="003C57FE">
        <w:trPr>
          <w:trHeight w:val="53"/>
        </w:trPr>
        <w:tc>
          <w:tcPr>
            <w:tcW w:w="538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24045" w14:textId="77777777" w:rsidR="003C57FE" w:rsidRPr="00CD02EA" w:rsidRDefault="003C57FE" w:rsidP="007B072C">
            <w:pPr>
              <w:pStyle w:val="TAH"/>
              <w:rPr>
                <w:lang w:val="en-US" w:eastAsia="en-US"/>
              </w:rPr>
            </w:pPr>
            <w:r>
              <w:rPr>
                <w:lang w:val="en-US" w:eastAsia="en-US"/>
              </w:rPr>
              <w:t>C</w:t>
            </w:r>
            <w:r w:rsidRPr="00CD02EA">
              <w:rPr>
                <w:lang w:val="en-US" w:eastAsia="en-US"/>
              </w:rPr>
              <w:t>lose to UL IMD range</w:t>
            </w:r>
            <w:r w:rsidRPr="00CD02EA">
              <w:rPr>
                <w:vertAlign w:val="superscript"/>
                <w:lang w:val="en-US" w:eastAsia="en-US"/>
              </w:rPr>
              <w:t>2</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3E87939" w14:textId="77777777" w:rsidR="003C57FE" w:rsidRPr="00CD02EA" w:rsidRDefault="003C57FE" w:rsidP="007B072C">
            <w:pPr>
              <w:pStyle w:val="TAH"/>
              <w:rPr>
                <w:lang w:val="en-US" w:eastAsia="en-US"/>
              </w:rPr>
            </w:pPr>
            <w:r w:rsidRPr="00CD02EA">
              <w:rPr>
                <w:lang w:val="en-US" w:eastAsia="en-US"/>
              </w:rPr>
              <w:t>IMD4</w:t>
            </w:r>
            <w:r w:rsidRPr="00CD02EA">
              <w:rPr>
                <w:lang w:val="en-US" w:eastAsia="en-US"/>
              </w:rPr>
              <w:br/>
              <w:t>(2-2)</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287F579A" w14:textId="77777777" w:rsidR="003C57FE" w:rsidRPr="00CD02EA" w:rsidRDefault="003C57FE" w:rsidP="007B072C">
            <w:pPr>
              <w:pStyle w:val="TAC"/>
              <w:rPr>
                <w:lang w:val="en-US" w:eastAsia="en-US"/>
              </w:rPr>
            </w:pPr>
            <w:r w:rsidRPr="00CD02EA">
              <w:rPr>
                <w:lang w:val="en-US" w:eastAsia="en-US"/>
              </w:rPr>
              <w:t>2*Min2CCBW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385064E5" w14:textId="77777777" w:rsidR="003C57FE" w:rsidRPr="00CD02EA" w:rsidRDefault="003C57FE" w:rsidP="007B072C">
            <w:pPr>
              <w:pStyle w:val="TAC"/>
              <w:rPr>
                <w:lang w:val="en-US" w:eastAsia="en-US"/>
              </w:rPr>
            </w:pPr>
            <w:r w:rsidRPr="00CD02EA">
              <w:rPr>
                <w:lang w:val="en-US" w:eastAsia="en-US"/>
              </w:rPr>
              <w:t>2*Max2CCBW</w:t>
            </w:r>
          </w:p>
        </w:tc>
      </w:tr>
      <w:tr w:rsidR="003C57FE" w:rsidRPr="00CD02EA" w14:paraId="1A3C5961" w14:textId="77777777" w:rsidTr="003C57FE">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27433610" w14:textId="77777777" w:rsidR="003C57FE" w:rsidRPr="00CD02EA" w:rsidRDefault="003C57FE" w:rsidP="007B072C">
            <w:pPr>
              <w:pStyle w:val="TAH"/>
              <w:rPr>
                <w:lang w:val="en-US" w:eastAsia="en-US"/>
              </w:rPr>
            </w:pPr>
            <w:r>
              <w:rPr>
                <w:lang w:val="en-US" w:eastAsia="en-US"/>
              </w:rPr>
              <w:t>O</w:t>
            </w:r>
            <w:r w:rsidRPr="00CD02EA">
              <w:rPr>
                <w:lang w:val="en-US" w:eastAsia="en-US"/>
              </w:rPr>
              <w:t>rder</w:t>
            </w:r>
          </w:p>
        </w:tc>
        <w:tc>
          <w:tcPr>
            <w:tcW w:w="2279" w:type="dxa"/>
            <w:tcBorders>
              <w:top w:val="nil"/>
              <w:left w:val="nil"/>
              <w:bottom w:val="single" w:sz="4" w:space="0" w:color="auto"/>
              <w:right w:val="single" w:sz="4" w:space="0" w:color="auto"/>
            </w:tcBorders>
            <w:shd w:val="clear" w:color="auto" w:fill="auto"/>
            <w:noWrap/>
            <w:vAlign w:val="bottom"/>
            <w:hideMark/>
          </w:tcPr>
          <w:p w14:paraId="587DDE8D" w14:textId="77777777" w:rsidR="003C57FE" w:rsidRPr="00CD02EA" w:rsidRDefault="003C57FE" w:rsidP="007B072C">
            <w:pPr>
              <w:pStyle w:val="TAH"/>
              <w:rPr>
                <w:lang w:val="en-US" w:eastAsia="en-US"/>
              </w:rPr>
            </w:pPr>
            <w:r w:rsidRPr="00CD02EA">
              <w:rPr>
                <w:lang w:val="en-US" w:eastAsia="en-US"/>
              </w:rPr>
              <w:t>flow</w:t>
            </w:r>
          </w:p>
        </w:tc>
        <w:tc>
          <w:tcPr>
            <w:tcW w:w="2124" w:type="dxa"/>
            <w:tcBorders>
              <w:top w:val="nil"/>
              <w:left w:val="nil"/>
              <w:bottom w:val="single" w:sz="4" w:space="0" w:color="auto"/>
              <w:right w:val="single" w:sz="4" w:space="0" w:color="auto"/>
            </w:tcBorders>
            <w:shd w:val="clear" w:color="auto" w:fill="auto"/>
            <w:noWrap/>
            <w:vAlign w:val="bottom"/>
            <w:hideMark/>
          </w:tcPr>
          <w:p w14:paraId="6FCF9FC9" w14:textId="77777777" w:rsidR="003C57FE" w:rsidRPr="00CD02EA" w:rsidRDefault="003C57FE" w:rsidP="007B072C">
            <w:pPr>
              <w:pStyle w:val="TAH"/>
              <w:rPr>
                <w:lang w:val="en-US" w:eastAsia="en-US"/>
              </w:rPr>
            </w:pPr>
            <w:r w:rsidRPr="00CD02EA">
              <w:rPr>
                <w:lang w:val="en-US" w:eastAsia="en-US"/>
              </w:rPr>
              <w:t>fhigh</w:t>
            </w:r>
          </w:p>
        </w:tc>
        <w:tc>
          <w:tcPr>
            <w:tcW w:w="707" w:type="dxa"/>
            <w:vMerge/>
            <w:tcBorders>
              <w:top w:val="nil"/>
              <w:left w:val="single" w:sz="4" w:space="0" w:color="auto"/>
              <w:bottom w:val="single" w:sz="4" w:space="0" w:color="auto"/>
              <w:right w:val="single" w:sz="4" w:space="0" w:color="auto"/>
            </w:tcBorders>
            <w:vAlign w:val="center"/>
            <w:hideMark/>
          </w:tcPr>
          <w:p w14:paraId="0B31D6B0" w14:textId="77777777" w:rsidR="003C57FE" w:rsidRPr="00CD02EA" w:rsidRDefault="003C57FE" w:rsidP="007B072C">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1205CA60" w14:textId="77777777" w:rsidR="003C57FE" w:rsidRPr="00B555E4" w:rsidRDefault="003C57FE" w:rsidP="007B072C">
            <w:pPr>
              <w:pStyle w:val="TAC"/>
              <w:rPr>
                <w:highlight w:val="darkCyan"/>
                <w:lang w:val="en-US" w:eastAsia="en-US"/>
              </w:rPr>
            </w:pPr>
            <w:r w:rsidRPr="00B555E4">
              <w:rPr>
                <w:highlight w:val="darkCyan"/>
              </w:rPr>
              <w:t>0</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03316D57" w14:textId="77777777" w:rsidR="003C57FE" w:rsidRPr="00B555E4" w:rsidRDefault="003C57FE" w:rsidP="007B072C">
            <w:pPr>
              <w:pStyle w:val="TAC"/>
              <w:rPr>
                <w:highlight w:val="darkCyan"/>
                <w:lang w:val="en-US" w:eastAsia="en-US"/>
              </w:rPr>
            </w:pPr>
            <w:r w:rsidRPr="00B555E4">
              <w:rPr>
                <w:highlight w:val="darkCyan"/>
              </w:rPr>
              <w:t>320</w:t>
            </w:r>
          </w:p>
        </w:tc>
      </w:tr>
      <w:tr w:rsidR="003C57FE" w:rsidRPr="00CD02EA" w14:paraId="420538FA" w14:textId="77777777" w:rsidTr="003C57FE">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183DAF9E" w14:textId="77777777" w:rsidR="003C57FE" w:rsidRPr="00CD02EA" w:rsidRDefault="003C57FE" w:rsidP="007B072C">
            <w:pPr>
              <w:pStyle w:val="TAH"/>
              <w:rPr>
                <w:lang w:val="en-US" w:eastAsia="en-US"/>
              </w:rPr>
            </w:pPr>
            <w:r w:rsidRPr="00CD02EA">
              <w:rPr>
                <w:lang w:val="en-US" w:eastAsia="en-US"/>
              </w:rPr>
              <w:t>IMD3</w:t>
            </w:r>
            <w:r w:rsidRPr="00CD02EA">
              <w:rPr>
                <w:lang w:val="en-US" w:eastAsia="en-US"/>
              </w:rPr>
              <w:br/>
              <w:t>(2-1)</w:t>
            </w:r>
          </w:p>
        </w:tc>
        <w:tc>
          <w:tcPr>
            <w:tcW w:w="2279" w:type="dxa"/>
            <w:tcBorders>
              <w:top w:val="nil"/>
              <w:left w:val="nil"/>
              <w:bottom w:val="single" w:sz="4" w:space="0" w:color="auto"/>
              <w:right w:val="single" w:sz="4" w:space="0" w:color="auto"/>
            </w:tcBorders>
            <w:shd w:val="clear" w:color="auto" w:fill="auto"/>
            <w:noWrap/>
            <w:vAlign w:val="bottom"/>
            <w:hideMark/>
          </w:tcPr>
          <w:p w14:paraId="1186EE8F" w14:textId="77777777" w:rsidR="003C57FE" w:rsidRPr="00CD02EA" w:rsidRDefault="003C57FE" w:rsidP="007B072C">
            <w:pPr>
              <w:pStyle w:val="TAC"/>
              <w:rPr>
                <w:lang w:val="en-US" w:eastAsia="en-US"/>
              </w:rPr>
            </w:pPr>
            <w:r>
              <w:t>fULlow-Max2CCBW</w:t>
            </w:r>
          </w:p>
        </w:tc>
        <w:tc>
          <w:tcPr>
            <w:tcW w:w="2124" w:type="dxa"/>
            <w:tcBorders>
              <w:top w:val="nil"/>
              <w:left w:val="nil"/>
              <w:bottom w:val="single" w:sz="4" w:space="0" w:color="auto"/>
              <w:right w:val="single" w:sz="4" w:space="0" w:color="auto"/>
            </w:tcBorders>
            <w:shd w:val="clear" w:color="auto" w:fill="auto"/>
            <w:noWrap/>
            <w:vAlign w:val="bottom"/>
            <w:hideMark/>
          </w:tcPr>
          <w:p w14:paraId="007A933C" w14:textId="77777777" w:rsidR="003C57FE" w:rsidRPr="00CD02EA" w:rsidRDefault="003C57FE" w:rsidP="007B072C">
            <w:pPr>
              <w:pStyle w:val="TAC"/>
              <w:rPr>
                <w:lang w:val="en-US" w:eastAsia="en-US"/>
              </w:rPr>
            </w:pPr>
            <w:r>
              <w:t>fULhigh+Max2CCBW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796F0982" w14:textId="77777777" w:rsidR="003C57FE" w:rsidRPr="00CD02EA" w:rsidRDefault="003C57FE" w:rsidP="007B072C">
            <w:pPr>
              <w:pStyle w:val="TAH"/>
              <w:rPr>
                <w:lang w:val="en-US" w:eastAsia="en-US"/>
              </w:rPr>
            </w:pPr>
            <w:r w:rsidRPr="00CD02EA">
              <w:rPr>
                <w:lang w:val="en-US" w:eastAsia="en-US"/>
              </w:rPr>
              <w:t>IMD6</w:t>
            </w:r>
            <w:r w:rsidRPr="00CD02EA">
              <w:rPr>
                <w:lang w:val="en-US" w:eastAsia="en-US"/>
              </w:rPr>
              <w:br/>
              <w:t>(3-3)</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33CCC095" w14:textId="77777777" w:rsidR="003C57FE" w:rsidRPr="00CD02EA" w:rsidRDefault="003C57FE" w:rsidP="007B072C">
            <w:pPr>
              <w:pStyle w:val="TAC"/>
              <w:rPr>
                <w:lang w:val="en-US" w:eastAsia="en-US"/>
              </w:rPr>
            </w:pPr>
            <w:r>
              <w:t>3*Min2CCBW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5104D8FD" w14:textId="77777777" w:rsidR="003C57FE" w:rsidRPr="00CD02EA" w:rsidRDefault="003C57FE" w:rsidP="007B072C">
            <w:pPr>
              <w:pStyle w:val="TAC"/>
              <w:rPr>
                <w:lang w:val="en-US" w:eastAsia="en-US"/>
              </w:rPr>
            </w:pPr>
            <w:r>
              <w:t>3*Max2CCBW</w:t>
            </w:r>
          </w:p>
        </w:tc>
      </w:tr>
      <w:tr w:rsidR="003C57FE" w:rsidRPr="00CD02EA" w14:paraId="1A1D1019" w14:textId="77777777" w:rsidTr="003C57FE">
        <w:trPr>
          <w:trHeight w:val="53"/>
        </w:trPr>
        <w:tc>
          <w:tcPr>
            <w:tcW w:w="985" w:type="dxa"/>
            <w:vMerge/>
            <w:tcBorders>
              <w:top w:val="nil"/>
              <w:left w:val="single" w:sz="4" w:space="0" w:color="auto"/>
              <w:bottom w:val="single" w:sz="4" w:space="0" w:color="auto"/>
              <w:right w:val="single" w:sz="4" w:space="0" w:color="auto"/>
            </w:tcBorders>
            <w:vAlign w:val="center"/>
            <w:hideMark/>
          </w:tcPr>
          <w:p w14:paraId="5D67AB35" w14:textId="77777777" w:rsidR="003C57FE" w:rsidRPr="00CD02EA" w:rsidRDefault="003C57FE" w:rsidP="007B072C">
            <w:pPr>
              <w:pStyle w:val="TAH"/>
              <w:rPr>
                <w:lang w:val="en-US" w:eastAsia="en-US"/>
              </w:rPr>
            </w:pPr>
          </w:p>
        </w:tc>
        <w:tc>
          <w:tcPr>
            <w:tcW w:w="2279" w:type="dxa"/>
            <w:tcBorders>
              <w:top w:val="nil"/>
              <w:left w:val="nil"/>
              <w:bottom w:val="single" w:sz="4" w:space="0" w:color="auto"/>
              <w:right w:val="single" w:sz="4" w:space="0" w:color="auto"/>
            </w:tcBorders>
            <w:shd w:val="clear" w:color="auto" w:fill="auto"/>
            <w:noWrap/>
            <w:vAlign w:val="bottom"/>
          </w:tcPr>
          <w:p w14:paraId="6D1FE8AB" w14:textId="77777777" w:rsidR="003C57FE" w:rsidRPr="00B555E4" w:rsidRDefault="003C57FE" w:rsidP="007B072C">
            <w:pPr>
              <w:pStyle w:val="TAC"/>
              <w:rPr>
                <w:highlight w:val="darkCyan"/>
                <w:lang w:val="en-US" w:eastAsia="en-US"/>
              </w:rPr>
            </w:pPr>
            <w:r w:rsidRPr="00B555E4">
              <w:rPr>
                <w:highlight w:val="darkCyan"/>
              </w:rPr>
              <w:t>5785</w:t>
            </w:r>
          </w:p>
        </w:tc>
        <w:tc>
          <w:tcPr>
            <w:tcW w:w="2124" w:type="dxa"/>
            <w:tcBorders>
              <w:top w:val="nil"/>
              <w:left w:val="nil"/>
              <w:bottom w:val="single" w:sz="4" w:space="0" w:color="auto"/>
              <w:right w:val="single" w:sz="4" w:space="0" w:color="auto"/>
            </w:tcBorders>
            <w:shd w:val="clear" w:color="auto" w:fill="auto"/>
            <w:noWrap/>
            <w:vAlign w:val="bottom"/>
          </w:tcPr>
          <w:p w14:paraId="7C2DCED8" w14:textId="77777777" w:rsidR="003C57FE" w:rsidRPr="00B555E4" w:rsidRDefault="003C57FE" w:rsidP="007B072C">
            <w:pPr>
              <w:pStyle w:val="TAC"/>
              <w:rPr>
                <w:highlight w:val="darkCyan"/>
                <w:lang w:val="en-US" w:eastAsia="en-US"/>
              </w:rPr>
            </w:pPr>
            <w:r w:rsidRPr="00B555E4">
              <w:rPr>
                <w:highlight w:val="darkCyan"/>
              </w:rPr>
              <w:t>6585</w:t>
            </w:r>
          </w:p>
        </w:tc>
        <w:tc>
          <w:tcPr>
            <w:tcW w:w="707" w:type="dxa"/>
            <w:vMerge/>
            <w:tcBorders>
              <w:top w:val="nil"/>
              <w:left w:val="single" w:sz="4" w:space="0" w:color="auto"/>
              <w:bottom w:val="single" w:sz="4" w:space="0" w:color="auto"/>
              <w:right w:val="single" w:sz="4" w:space="0" w:color="auto"/>
            </w:tcBorders>
            <w:vAlign w:val="center"/>
            <w:hideMark/>
          </w:tcPr>
          <w:p w14:paraId="046535E0" w14:textId="77777777" w:rsidR="003C57FE" w:rsidRPr="00CD02EA" w:rsidRDefault="003C57FE" w:rsidP="007B072C">
            <w:pPr>
              <w:overflowPunct/>
              <w:autoSpaceDE/>
              <w:autoSpaceDN/>
              <w:adjustRightInd/>
              <w:spacing w:after="0"/>
              <w:textAlignment w:val="auto"/>
              <w:rPr>
                <w:rFonts w:ascii="Arial" w:hAnsi="Arial" w:cs="Arial"/>
                <w:color w:val="000000"/>
                <w:sz w:val="18"/>
                <w:szCs w:val="18"/>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39D07A2A" w14:textId="77777777" w:rsidR="003C57FE" w:rsidRPr="00B555E4" w:rsidRDefault="003C57FE" w:rsidP="007B072C">
            <w:pPr>
              <w:pStyle w:val="TAC"/>
              <w:rPr>
                <w:highlight w:val="darkCyan"/>
                <w:lang w:val="en-US" w:eastAsia="en-US"/>
              </w:rPr>
            </w:pPr>
            <w:r w:rsidRPr="00B555E4">
              <w:rPr>
                <w:highlight w:val="darkCyan"/>
                <w:lang w:val="en-US" w:eastAsia="en-US"/>
              </w:rPr>
              <w:t>0</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0DEB620C" w14:textId="77777777" w:rsidR="003C57FE" w:rsidRPr="00B555E4" w:rsidRDefault="003C57FE" w:rsidP="007B072C">
            <w:pPr>
              <w:pStyle w:val="TAC"/>
              <w:rPr>
                <w:highlight w:val="darkCyan"/>
                <w:lang w:val="en-US" w:eastAsia="en-US"/>
              </w:rPr>
            </w:pPr>
            <w:r w:rsidRPr="00B555E4">
              <w:rPr>
                <w:highlight w:val="darkCyan"/>
                <w:lang w:val="en-US" w:eastAsia="en-US"/>
              </w:rPr>
              <w:t>480</w:t>
            </w:r>
          </w:p>
        </w:tc>
      </w:tr>
      <w:tr w:rsidR="003C57FE" w:rsidRPr="00CD02EA" w14:paraId="0ACC0E4A" w14:textId="77777777" w:rsidTr="003C57FE">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67FF4939" w14:textId="77777777" w:rsidR="003C57FE" w:rsidRPr="00CD02EA" w:rsidRDefault="003C57FE" w:rsidP="007B072C">
            <w:pPr>
              <w:pStyle w:val="TAH"/>
              <w:rPr>
                <w:lang w:val="en-US" w:eastAsia="en-US"/>
              </w:rPr>
            </w:pPr>
            <w:r w:rsidRPr="00CD02EA">
              <w:rPr>
                <w:lang w:val="en-US" w:eastAsia="en-US"/>
              </w:rPr>
              <w:t>IMD5</w:t>
            </w:r>
            <w:r w:rsidRPr="00CD02EA">
              <w:rPr>
                <w:lang w:val="en-US" w:eastAsia="en-US"/>
              </w:rPr>
              <w:br/>
              <w:t>(3-2)</w:t>
            </w:r>
          </w:p>
        </w:tc>
        <w:tc>
          <w:tcPr>
            <w:tcW w:w="2279" w:type="dxa"/>
            <w:tcBorders>
              <w:top w:val="nil"/>
              <w:left w:val="nil"/>
              <w:bottom w:val="single" w:sz="4" w:space="0" w:color="auto"/>
              <w:right w:val="single" w:sz="4" w:space="0" w:color="auto"/>
            </w:tcBorders>
            <w:shd w:val="clear" w:color="auto" w:fill="auto"/>
            <w:noWrap/>
            <w:vAlign w:val="bottom"/>
            <w:hideMark/>
          </w:tcPr>
          <w:p w14:paraId="47A90E1C" w14:textId="77777777" w:rsidR="003C57FE" w:rsidRPr="00CD02EA" w:rsidRDefault="003C57FE" w:rsidP="007B072C">
            <w:pPr>
              <w:pStyle w:val="TAC"/>
              <w:rPr>
                <w:lang w:val="en-US" w:eastAsia="en-US"/>
              </w:rPr>
            </w:pPr>
            <w:r>
              <w:t>fULlow-2*Max2CCBW</w:t>
            </w:r>
          </w:p>
        </w:tc>
        <w:tc>
          <w:tcPr>
            <w:tcW w:w="2124" w:type="dxa"/>
            <w:tcBorders>
              <w:top w:val="nil"/>
              <w:left w:val="nil"/>
              <w:bottom w:val="single" w:sz="4" w:space="0" w:color="auto"/>
              <w:right w:val="single" w:sz="4" w:space="0" w:color="auto"/>
            </w:tcBorders>
            <w:shd w:val="clear" w:color="auto" w:fill="auto"/>
            <w:noWrap/>
            <w:vAlign w:val="bottom"/>
            <w:hideMark/>
          </w:tcPr>
          <w:p w14:paraId="3B8F326C" w14:textId="77777777" w:rsidR="003C57FE" w:rsidRPr="00CD02EA" w:rsidRDefault="003C57FE" w:rsidP="007B072C">
            <w:pPr>
              <w:pStyle w:val="TAC"/>
              <w:rPr>
                <w:lang w:val="en-US" w:eastAsia="en-US"/>
              </w:rPr>
            </w:pPr>
            <w:r>
              <w:t>fULhigh+2*Max2CCBW</w:t>
            </w:r>
          </w:p>
        </w:tc>
        <w:tc>
          <w:tcPr>
            <w:tcW w:w="5229"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7F8E2270" w14:textId="77777777" w:rsidR="003C57FE" w:rsidRPr="00CD02EA" w:rsidRDefault="003C57FE" w:rsidP="007B072C">
            <w:pPr>
              <w:pStyle w:val="TAH"/>
              <w:rPr>
                <w:lang w:val="en-US" w:eastAsia="en-US"/>
              </w:rPr>
            </w:pPr>
            <w:r>
              <w:rPr>
                <w:lang w:val="en-US" w:eastAsia="en-US"/>
              </w:rPr>
              <w:t>C</w:t>
            </w:r>
            <w:r w:rsidRPr="00CD02EA">
              <w:rPr>
                <w:lang w:val="en-US" w:eastAsia="en-US"/>
              </w:rPr>
              <w:t>lose to H2 IMD range</w:t>
            </w:r>
            <w:r w:rsidRPr="00CD02EA">
              <w:rPr>
                <w:vertAlign w:val="superscript"/>
                <w:lang w:val="en-US" w:eastAsia="en-US"/>
              </w:rPr>
              <w:t>4</w:t>
            </w:r>
          </w:p>
        </w:tc>
      </w:tr>
      <w:tr w:rsidR="003C57FE" w:rsidRPr="00CD02EA" w14:paraId="0F9CA442" w14:textId="77777777" w:rsidTr="003C57FE">
        <w:trPr>
          <w:trHeight w:val="53"/>
        </w:trPr>
        <w:tc>
          <w:tcPr>
            <w:tcW w:w="985" w:type="dxa"/>
            <w:vMerge/>
            <w:tcBorders>
              <w:top w:val="nil"/>
              <w:left w:val="single" w:sz="4" w:space="0" w:color="auto"/>
              <w:bottom w:val="single" w:sz="4" w:space="0" w:color="auto"/>
              <w:right w:val="single" w:sz="4" w:space="0" w:color="auto"/>
            </w:tcBorders>
            <w:vAlign w:val="center"/>
            <w:hideMark/>
          </w:tcPr>
          <w:p w14:paraId="514CDA10" w14:textId="77777777" w:rsidR="003C57FE" w:rsidRPr="00CD02EA" w:rsidRDefault="003C57FE" w:rsidP="007B072C">
            <w:pPr>
              <w:pStyle w:val="TAH"/>
              <w:rPr>
                <w:lang w:val="en-US" w:eastAsia="en-US"/>
              </w:rPr>
            </w:pPr>
          </w:p>
        </w:tc>
        <w:tc>
          <w:tcPr>
            <w:tcW w:w="2279" w:type="dxa"/>
            <w:tcBorders>
              <w:top w:val="nil"/>
              <w:left w:val="nil"/>
              <w:bottom w:val="single" w:sz="4" w:space="0" w:color="auto"/>
              <w:right w:val="single" w:sz="4" w:space="0" w:color="auto"/>
            </w:tcBorders>
            <w:shd w:val="clear" w:color="auto" w:fill="auto"/>
            <w:noWrap/>
            <w:vAlign w:val="bottom"/>
          </w:tcPr>
          <w:p w14:paraId="0C5685F6" w14:textId="77777777" w:rsidR="003C57FE" w:rsidRPr="00B555E4" w:rsidRDefault="003C57FE" w:rsidP="007B072C">
            <w:pPr>
              <w:pStyle w:val="TAC"/>
              <w:rPr>
                <w:highlight w:val="darkCyan"/>
                <w:lang w:val="en-US" w:eastAsia="en-US"/>
              </w:rPr>
            </w:pPr>
            <w:r w:rsidRPr="00B555E4">
              <w:rPr>
                <w:highlight w:val="darkCyan"/>
              </w:rPr>
              <w:t>5625</w:t>
            </w:r>
          </w:p>
        </w:tc>
        <w:tc>
          <w:tcPr>
            <w:tcW w:w="2124" w:type="dxa"/>
            <w:tcBorders>
              <w:top w:val="nil"/>
              <w:left w:val="nil"/>
              <w:bottom w:val="single" w:sz="4" w:space="0" w:color="auto"/>
              <w:right w:val="single" w:sz="4" w:space="0" w:color="auto"/>
            </w:tcBorders>
            <w:shd w:val="clear" w:color="auto" w:fill="auto"/>
            <w:noWrap/>
            <w:vAlign w:val="bottom"/>
          </w:tcPr>
          <w:p w14:paraId="6E5DE24A" w14:textId="77777777" w:rsidR="003C57FE" w:rsidRPr="00B555E4" w:rsidRDefault="003C57FE" w:rsidP="007B072C">
            <w:pPr>
              <w:pStyle w:val="TAC"/>
              <w:rPr>
                <w:highlight w:val="darkCyan"/>
                <w:lang w:val="en-US" w:eastAsia="en-US"/>
              </w:rPr>
            </w:pPr>
            <w:r w:rsidRPr="00B555E4">
              <w:rPr>
                <w:highlight w:val="darkCyan"/>
              </w:rPr>
              <w:t>6745</w:t>
            </w:r>
          </w:p>
        </w:tc>
        <w:tc>
          <w:tcPr>
            <w:tcW w:w="707" w:type="dxa"/>
            <w:tcBorders>
              <w:top w:val="nil"/>
              <w:left w:val="nil"/>
              <w:bottom w:val="single" w:sz="4" w:space="0" w:color="auto"/>
              <w:right w:val="single" w:sz="4" w:space="0" w:color="auto"/>
            </w:tcBorders>
            <w:shd w:val="clear" w:color="auto" w:fill="auto"/>
            <w:noWrap/>
            <w:vAlign w:val="bottom"/>
            <w:hideMark/>
          </w:tcPr>
          <w:p w14:paraId="22BF2C5E" w14:textId="77777777" w:rsidR="003C57FE" w:rsidRPr="00CD02EA" w:rsidRDefault="003C57FE" w:rsidP="007B072C">
            <w:pPr>
              <w:pStyle w:val="TAH"/>
              <w:rPr>
                <w:lang w:val="en-US" w:eastAsia="en-US"/>
              </w:rPr>
            </w:pPr>
            <w:r>
              <w:rPr>
                <w:lang w:val="en-US" w:eastAsia="en-US"/>
              </w:rPr>
              <w:t>O</w:t>
            </w:r>
            <w:r w:rsidRPr="00CD02EA">
              <w:rPr>
                <w:lang w:val="en-US" w:eastAsia="en-US"/>
              </w:rPr>
              <w:t>rder</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1B15D2D0" w14:textId="77777777" w:rsidR="003C57FE" w:rsidRPr="00CD02EA" w:rsidRDefault="003C57FE" w:rsidP="007B072C">
            <w:pPr>
              <w:pStyle w:val="TAH"/>
              <w:rPr>
                <w:lang w:val="en-US" w:eastAsia="en-US"/>
              </w:rPr>
            </w:pPr>
            <w:r w:rsidRPr="00CD02EA">
              <w:rPr>
                <w:lang w:val="en-US" w:eastAsia="en-US"/>
              </w:rPr>
              <w:t>flow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2F454609" w14:textId="77777777" w:rsidR="003C57FE" w:rsidRPr="00CD02EA" w:rsidRDefault="003C57FE" w:rsidP="007B072C">
            <w:pPr>
              <w:pStyle w:val="TAH"/>
              <w:rPr>
                <w:lang w:val="en-US" w:eastAsia="en-US"/>
              </w:rPr>
            </w:pPr>
            <w:r w:rsidRPr="00CD02EA">
              <w:rPr>
                <w:lang w:val="en-US" w:eastAsia="en-US"/>
              </w:rPr>
              <w:t>fhigh</w:t>
            </w:r>
          </w:p>
        </w:tc>
      </w:tr>
      <w:tr w:rsidR="003C57FE" w:rsidRPr="00CD02EA" w14:paraId="52136779" w14:textId="77777777" w:rsidTr="003C57FE">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07563B6A" w14:textId="77777777" w:rsidR="003C57FE" w:rsidRPr="00CD02EA" w:rsidRDefault="003C57FE" w:rsidP="007B072C">
            <w:pPr>
              <w:pStyle w:val="TAH"/>
              <w:rPr>
                <w:lang w:val="en-US" w:eastAsia="en-US"/>
              </w:rPr>
            </w:pPr>
            <w:r w:rsidRPr="00CD02EA">
              <w:rPr>
                <w:lang w:val="en-US" w:eastAsia="en-US"/>
              </w:rPr>
              <w:t>IMD7</w:t>
            </w:r>
            <w:r w:rsidRPr="00CD02EA">
              <w:rPr>
                <w:lang w:val="en-US" w:eastAsia="en-US"/>
              </w:rPr>
              <w:br/>
              <w:t>(4-3)</w:t>
            </w:r>
          </w:p>
        </w:tc>
        <w:tc>
          <w:tcPr>
            <w:tcW w:w="2279" w:type="dxa"/>
            <w:tcBorders>
              <w:top w:val="nil"/>
              <w:left w:val="nil"/>
              <w:bottom w:val="single" w:sz="4" w:space="0" w:color="auto"/>
              <w:right w:val="single" w:sz="4" w:space="0" w:color="auto"/>
            </w:tcBorders>
            <w:shd w:val="clear" w:color="auto" w:fill="auto"/>
            <w:noWrap/>
            <w:vAlign w:val="bottom"/>
            <w:hideMark/>
          </w:tcPr>
          <w:p w14:paraId="12321745" w14:textId="77777777" w:rsidR="003C57FE" w:rsidRPr="00CD02EA" w:rsidRDefault="003C57FE" w:rsidP="007B072C">
            <w:pPr>
              <w:pStyle w:val="TAC"/>
              <w:rPr>
                <w:lang w:val="en-US" w:eastAsia="en-US"/>
              </w:rPr>
            </w:pPr>
            <w:r>
              <w:t>fULlow-3*Max2CCBW</w:t>
            </w:r>
          </w:p>
        </w:tc>
        <w:tc>
          <w:tcPr>
            <w:tcW w:w="2124" w:type="dxa"/>
            <w:tcBorders>
              <w:top w:val="nil"/>
              <w:left w:val="nil"/>
              <w:bottom w:val="single" w:sz="4" w:space="0" w:color="auto"/>
              <w:right w:val="single" w:sz="4" w:space="0" w:color="auto"/>
            </w:tcBorders>
            <w:shd w:val="clear" w:color="auto" w:fill="auto"/>
            <w:noWrap/>
            <w:vAlign w:val="bottom"/>
            <w:hideMark/>
          </w:tcPr>
          <w:p w14:paraId="26B369AA" w14:textId="77777777" w:rsidR="003C57FE" w:rsidRPr="00CD02EA" w:rsidRDefault="003C57FE" w:rsidP="007B072C">
            <w:pPr>
              <w:pStyle w:val="TAC"/>
              <w:rPr>
                <w:lang w:val="en-US" w:eastAsia="en-US"/>
              </w:rPr>
            </w:pPr>
            <w:r>
              <w:t>fULhigh+3*Max2CCBW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4BE9700E" w14:textId="77777777" w:rsidR="003C57FE" w:rsidRPr="00CD02EA" w:rsidRDefault="003C57FE" w:rsidP="007B072C">
            <w:pPr>
              <w:pStyle w:val="TAH"/>
              <w:rPr>
                <w:lang w:val="en-US" w:eastAsia="en-US"/>
              </w:rPr>
            </w:pPr>
            <w:r w:rsidRPr="00CD02EA">
              <w:rPr>
                <w:lang w:val="en-US" w:eastAsia="en-US"/>
              </w:rPr>
              <w:t>IMD4</w:t>
            </w:r>
            <w:r w:rsidRPr="00CD02EA">
              <w:rPr>
                <w:lang w:val="en-US" w:eastAsia="en-US"/>
              </w:rPr>
              <w:br/>
              <w:t>(3-1)</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557CA5FF" w14:textId="77777777" w:rsidR="003C57FE" w:rsidRPr="00CD02EA" w:rsidRDefault="003C57FE" w:rsidP="007B072C">
            <w:pPr>
              <w:pStyle w:val="TAC"/>
              <w:rPr>
                <w:lang w:val="en-US" w:eastAsia="en-US"/>
              </w:rPr>
            </w:pPr>
            <w:r>
              <w:t>2*fULlow-Max2CCBW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29F90A78" w14:textId="77777777" w:rsidR="003C57FE" w:rsidRPr="00CD02EA" w:rsidRDefault="003C57FE" w:rsidP="007B072C">
            <w:pPr>
              <w:pStyle w:val="TAC"/>
              <w:rPr>
                <w:lang w:val="en-US" w:eastAsia="en-US"/>
              </w:rPr>
            </w:pPr>
            <w:r>
              <w:t>2*fULhigh+Max2CCBW</w:t>
            </w:r>
          </w:p>
        </w:tc>
      </w:tr>
      <w:tr w:rsidR="003C57FE" w:rsidRPr="00CD02EA" w14:paraId="21D9655B" w14:textId="77777777" w:rsidTr="003C57FE">
        <w:trPr>
          <w:trHeight w:val="53"/>
        </w:trPr>
        <w:tc>
          <w:tcPr>
            <w:tcW w:w="985" w:type="dxa"/>
            <w:vMerge/>
            <w:tcBorders>
              <w:top w:val="nil"/>
              <w:left w:val="single" w:sz="4" w:space="0" w:color="auto"/>
              <w:bottom w:val="single" w:sz="4" w:space="0" w:color="auto"/>
              <w:right w:val="single" w:sz="4" w:space="0" w:color="auto"/>
            </w:tcBorders>
            <w:vAlign w:val="center"/>
            <w:hideMark/>
          </w:tcPr>
          <w:p w14:paraId="4D756A8B" w14:textId="77777777" w:rsidR="003C57FE" w:rsidRPr="00CD02EA" w:rsidRDefault="003C57FE" w:rsidP="007B072C">
            <w:pPr>
              <w:pStyle w:val="TAH"/>
              <w:rPr>
                <w:lang w:val="en-US" w:eastAsia="en-US"/>
              </w:rPr>
            </w:pPr>
          </w:p>
        </w:tc>
        <w:tc>
          <w:tcPr>
            <w:tcW w:w="2279" w:type="dxa"/>
            <w:tcBorders>
              <w:top w:val="nil"/>
              <w:left w:val="nil"/>
              <w:bottom w:val="single" w:sz="4" w:space="0" w:color="auto"/>
              <w:right w:val="single" w:sz="4" w:space="0" w:color="auto"/>
            </w:tcBorders>
            <w:shd w:val="clear" w:color="auto" w:fill="auto"/>
            <w:noWrap/>
            <w:vAlign w:val="bottom"/>
          </w:tcPr>
          <w:p w14:paraId="2C852B51" w14:textId="77777777" w:rsidR="003C57FE" w:rsidRPr="00B555E4" w:rsidRDefault="003C57FE" w:rsidP="007B072C">
            <w:pPr>
              <w:pStyle w:val="TAC"/>
              <w:rPr>
                <w:highlight w:val="darkCyan"/>
                <w:lang w:val="en-US" w:eastAsia="en-US"/>
              </w:rPr>
            </w:pPr>
            <w:r w:rsidRPr="00B555E4">
              <w:rPr>
                <w:highlight w:val="darkCyan"/>
              </w:rPr>
              <w:t>5465</w:t>
            </w:r>
          </w:p>
        </w:tc>
        <w:tc>
          <w:tcPr>
            <w:tcW w:w="2124" w:type="dxa"/>
            <w:tcBorders>
              <w:top w:val="nil"/>
              <w:left w:val="nil"/>
              <w:bottom w:val="single" w:sz="4" w:space="0" w:color="auto"/>
              <w:right w:val="single" w:sz="4" w:space="0" w:color="auto"/>
            </w:tcBorders>
            <w:shd w:val="clear" w:color="auto" w:fill="auto"/>
            <w:noWrap/>
            <w:vAlign w:val="bottom"/>
          </w:tcPr>
          <w:p w14:paraId="0BDB8D95" w14:textId="77777777" w:rsidR="003C57FE" w:rsidRPr="00B555E4" w:rsidRDefault="003C57FE" w:rsidP="007B072C">
            <w:pPr>
              <w:pStyle w:val="TAC"/>
              <w:rPr>
                <w:highlight w:val="darkCyan"/>
                <w:lang w:val="en-US" w:eastAsia="en-US"/>
              </w:rPr>
            </w:pPr>
            <w:r w:rsidRPr="00B555E4">
              <w:rPr>
                <w:highlight w:val="darkCyan"/>
              </w:rPr>
              <w:t>6905</w:t>
            </w:r>
          </w:p>
        </w:tc>
        <w:tc>
          <w:tcPr>
            <w:tcW w:w="707" w:type="dxa"/>
            <w:vMerge/>
            <w:tcBorders>
              <w:top w:val="nil"/>
              <w:left w:val="single" w:sz="4" w:space="0" w:color="auto"/>
              <w:bottom w:val="single" w:sz="4" w:space="0" w:color="auto"/>
              <w:right w:val="single" w:sz="4" w:space="0" w:color="auto"/>
            </w:tcBorders>
            <w:vAlign w:val="center"/>
            <w:hideMark/>
          </w:tcPr>
          <w:p w14:paraId="00D347BA" w14:textId="77777777" w:rsidR="003C57FE" w:rsidRPr="00CD02EA" w:rsidRDefault="003C57FE" w:rsidP="007B072C">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44735FB2" w14:textId="77777777" w:rsidR="003C57FE" w:rsidRPr="00B555E4" w:rsidRDefault="003C57FE" w:rsidP="007B072C">
            <w:pPr>
              <w:pStyle w:val="TAC"/>
              <w:rPr>
                <w:highlight w:val="darkCyan"/>
                <w:lang w:val="en-US" w:eastAsia="en-US"/>
              </w:rPr>
            </w:pPr>
            <w:r w:rsidRPr="00B555E4">
              <w:rPr>
                <w:highlight w:val="darkCyan"/>
              </w:rPr>
              <w:t>11730</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192B0131" w14:textId="77777777" w:rsidR="003C57FE" w:rsidRPr="00B555E4" w:rsidRDefault="003C57FE" w:rsidP="007B072C">
            <w:pPr>
              <w:pStyle w:val="TAC"/>
              <w:rPr>
                <w:highlight w:val="darkCyan"/>
                <w:lang w:val="en-US" w:eastAsia="en-US"/>
              </w:rPr>
            </w:pPr>
            <w:r w:rsidRPr="00B555E4">
              <w:rPr>
                <w:highlight w:val="darkCyan"/>
              </w:rPr>
              <w:t>13010</w:t>
            </w:r>
          </w:p>
        </w:tc>
      </w:tr>
      <w:tr w:rsidR="003C57FE" w:rsidRPr="00CD02EA" w14:paraId="4B104C3B" w14:textId="77777777" w:rsidTr="003C57FE">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2C122283" w14:textId="77777777" w:rsidR="003C57FE" w:rsidRPr="00CD02EA" w:rsidRDefault="003C57FE" w:rsidP="007B072C">
            <w:pPr>
              <w:pStyle w:val="TAH"/>
              <w:rPr>
                <w:lang w:val="en-US" w:eastAsia="en-US"/>
              </w:rPr>
            </w:pPr>
            <w:r w:rsidRPr="00CD02EA">
              <w:rPr>
                <w:lang w:val="en-US" w:eastAsia="en-US"/>
              </w:rPr>
              <w:t>IMD9</w:t>
            </w:r>
            <w:r w:rsidRPr="00CD02EA">
              <w:rPr>
                <w:lang w:val="en-US" w:eastAsia="en-US"/>
              </w:rPr>
              <w:br/>
              <w:t>(5-4)</w:t>
            </w:r>
          </w:p>
        </w:tc>
        <w:tc>
          <w:tcPr>
            <w:tcW w:w="2279" w:type="dxa"/>
            <w:tcBorders>
              <w:top w:val="nil"/>
              <w:left w:val="nil"/>
              <w:bottom w:val="single" w:sz="4" w:space="0" w:color="auto"/>
              <w:right w:val="single" w:sz="4" w:space="0" w:color="auto"/>
            </w:tcBorders>
            <w:shd w:val="clear" w:color="auto" w:fill="auto"/>
            <w:noWrap/>
            <w:vAlign w:val="bottom"/>
            <w:hideMark/>
          </w:tcPr>
          <w:p w14:paraId="4EC2B5E2" w14:textId="77777777" w:rsidR="003C57FE" w:rsidRPr="00CD02EA" w:rsidRDefault="003C57FE" w:rsidP="007B072C">
            <w:pPr>
              <w:pStyle w:val="TAC"/>
              <w:rPr>
                <w:lang w:val="en-US" w:eastAsia="en-US"/>
              </w:rPr>
            </w:pPr>
            <w:r>
              <w:t>fULlow-4*Max2CCBW</w:t>
            </w:r>
          </w:p>
        </w:tc>
        <w:tc>
          <w:tcPr>
            <w:tcW w:w="2124" w:type="dxa"/>
            <w:tcBorders>
              <w:top w:val="nil"/>
              <w:left w:val="nil"/>
              <w:bottom w:val="single" w:sz="4" w:space="0" w:color="auto"/>
              <w:right w:val="single" w:sz="4" w:space="0" w:color="auto"/>
            </w:tcBorders>
            <w:shd w:val="clear" w:color="auto" w:fill="auto"/>
            <w:noWrap/>
            <w:vAlign w:val="bottom"/>
            <w:hideMark/>
          </w:tcPr>
          <w:p w14:paraId="1EC88515" w14:textId="77777777" w:rsidR="003C57FE" w:rsidRPr="00CD02EA" w:rsidRDefault="003C57FE" w:rsidP="007B072C">
            <w:pPr>
              <w:pStyle w:val="TAC"/>
              <w:rPr>
                <w:lang w:val="en-US" w:eastAsia="en-US"/>
              </w:rPr>
            </w:pPr>
            <w:r>
              <w:t>fULhigh+4*Max2CCBW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0DA63246" w14:textId="77777777" w:rsidR="003C57FE" w:rsidRPr="00CD02EA" w:rsidRDefault="003C57FE" w:rsidP="007B072C">
            <w:pPr>
              <w:pStyle w:val="TAH"/>
              <w:rPr>
                <w:lang w:val="en-US" w:eastAsia="en-US"/>
              </w:rPr>
            </w:pPr>
            <w:r w:rsidRPr="00CD02EA">
              <w:rPr>
                <w:lang w:val="en-US" w:eastAsia="en-US"/>
              </w:rPr>
              <w:t>IMD6</w:t>
            </w:r>
            <w:r w:rsidRPr="00CD02EA">
              <w:rPr>
                <w:lang w:val="en-US" w:eastAsia="en-US"/>
              </w:rPr>
              <w:br/>
              <w:t>(4-2)</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3BE37162" w14:textId="77777777" w:rsidR="003C57FE" w:rsidRPr="00CD02EA" w:rsidRDefault="003C57FE" w:rsidP="007B072C">
            <w:pPr>
              <w:pStyle w:val="TAC"/>
              <w:rPr>
                <w:lang w:val="en-US" w:eastAsia="en-US"/>
              </w:rPr>
            </w:pPr>
            <w:r>
              <w:t>2*fULlow-2*Max2CCBW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1F81A128" w14:textId="77777777" w:rsidR="003C57FE" w:rsidRPr="00CD02EA" w:rsidRDefault="003C57FE" w:rsidP="007B072C">
            <w:pPr>
              <w:pStyle w:val="TAC"/>
              <w:rPr>
                <w:lang w:val="en-US" w:eastAsia="en-US"/>
              </w:rPr>
            </w:pPr>
            <w:r>
              <w:t>2*fULhigh+2*Max2CCBW</w:t>
            </w:r>
          </w:p>
        </w:tc>
      </w:tr>
      <w:tr w:rsidR="003C57FE" w:rsidRPr="00CD02EA" w14:paraId="2DA716A8" w14:textId="77777777" w:rsidTr="003C57FE">
        <w:trPr>
          <w:trHeight w:val="53"/>
        </w:trPr>
        <w:tc>
          <w:tcPr>
            <w:tcW w:w="985" w:type="dxa"/>
            <w:vMerge/>
            <w:tcBorders>
              <w:top w:val="nil"/>
              <w:left w:val="single" w:sz="4" w:space="0" w:color="auto"/>
              <w:bottom w:val="single" w:sz="4" w:space="0" w:color="auto"/>
              <w:right w:val="single" w:sz="4" w:space="0" w:color="auto"/>
            </w:tcBorders>
            <w:vAlign w:val="center"/>
            <w:hideMark/>
          </w:tcPr>
          <w:p w14:paraId="4B493EF6" w14:textId="77777777" w:rsidR="003C57FE" w:rsidRPr="00CD02EA" w:rsidRDefault="003C57FE" w:rsidP="007B072C">
            <w:pPr>
              <w:pStyle w:val="TAH"/>
              <w:rPr>
                <w:lang w:val="en-US" w:eastAsia="en-US"/>
              </w:rPr>
            </w:pPr>
          </w:p>
        </w:tc>
        <w:tc>
          <w:tcPr>
            <w:tcW w:w="2279" w:type="dxa"/>
            <w:tcBorders>
              <w:top w:val="nil"/>
              <w:left w:val="nil"/>
              <w:bottom w:val="single" w:sz="4" w:space="0" w:color="auto"/>
              <w:right w:val="single" w:sz="4" w:space="0" w:color="auto"/>
            </w:tcBorders>
            <w:shd w:val="clear" w:color="auto" w:fill="auto"/>
            <w:noWrap/>
            <w:vAlign w:val="bottom"/>
          </w:tcPr>
          <w:p w14:paraId="540140CD" w14:textId="77777777" w:rsidR="003C57FE" w:rsidRPr="00B555E4" w:rsidRDefault="003C57FE" w:rsidP="007B072C">
            <w:pPr>
              <w:pStyle w:val="TAC"/>
              <w:rPr>
                <w:highlight w:val="darkCyan"/>
                <w:lang w:val="en-US" w:eastAsia="en-US"/>
              </w:rPr>
            </w:pPr>
            <w:r w:rsidRPr="00B555E4">
              <w:rPr>
                <w:highlight w:val="darkCyan"/>
              </w:rPr>
              <w:t>5305</w:t>
            </w:r>
          </w:p>
        </w:tc>
        <w:tc>
          <w:tcPr>
            <w:tcW w:w="2124" w:type="dxa"/>
            <w:tcBorders>
              <w:top w:val="nil"/>
              <w:left w:val="nil"/>
              <w:bottom w:val="single" w:sz="4" w:space="0" w:color="auto"/>
              <w:right w:val="single" w:sz="4" w:space="0" w:color="auto"/>
            </w:tcBorders>
            <w:shd w:val="clear" w:color="auto" w:fill="auto"/>
            <w:noWrap/>
            <w:vAlign w:val="bottom"/>
          </w:tcPr>
          <w:p w14:paraId="4F1FE5B8" w14:textId="77777777" w:rsidR="003C57FE" w:rsidRPr="00B555E4" w:rsidRDefault="003C57FE" w:rsidP="007B072C">
            <w:pPr>
              <w:pStyle w:val="TAC"/>
              <w:rPr>
                <w:highlight w:val="darkCyan"/>
                <w:lang w:val="en-US" w:eastAsia="en-US"/>
              </w:rPr>
            </w:pPr>
            <w:r w:rsidRPr="00B555E4">
              <w:rPr>
                <w:highlight w:val="darkCyan"/>
              </w:rPr>
              <w:t>7065</w:t>
            </w:r>
          </w:p>
        </w:tc>
        <w:tc>
          <w:tcPr>
            <w:tcW w:w="707" w:type="dxa"/>
            <w:vMerge/>
            <w:tcBorders>
              <w:top w:val="nil"/>
              <w:left w:val="single" w:sz="4" w:space="0" w:color="auto"/>
              <w:bottom w:val="single" w:sz="4" w:space="0" w:color="auto"/>
              <w:right w:val="single" w:sz="4" w:space="0" w:color="auto"/>
            </w:tcBorders>
            <w:vAlign w:val="center"/>
            <w:hideMark/>
          </w:tcPr>
          <w:p w14:paraId="15BC973E" w14:textId="77777777" w:rsidR="003C57FE" w:rsidRPr="00CD02EA" w:rsidRDefault="003C57FE" w:rsidP="007B072C">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7F02DF5D" w14:textId="77777777" w:rsidR="003C57FE" w:rsidRPr="00B555E4" w:rsidRDefault="003C57FE" w:rsidP="007B072C">
            <w:pPr>
              <w:pStyle w:val="TAC"/>
              <w:rPr>
                <w:highlight w:val="darkCyan"/>
                <w:lang w:val="en-US" w:eastAsia="en-US"/>
              </w:rPr>
            </w:pPr>
            <w:r w:rsidRPr="00B555E4">
              <w:rPr>
                <w:highlight w:val="darkCyan"/>
              </w:rPr>
              <w:t>11570</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2C3FFBAE" w14:textId="77777777" w:rsidR="003C57FE" w:rsidRPr="00B555E4" w:rsidRDefault="003C57FE" w:rsidP="007B072C">
            <w:pPr>
              <w:pStyle w:val="TAC"/>
              <w:rPr>
                <w:highlight w:val="darkCyan"/>
                <w:lang w:val="en-US" w:eastAsia="en-US"/>
              </w:rPr>
            </w:pPr>
            <w:r w:rsidRPr="00B555E4">
              <w:rPr>
                <w:highlight w:val="darkCyan"/>
              </w:rPr>
              <w:t>13170</w:t>
            </w:r>
          </w:p>
        </w:tc>
      </w:tr>
      <w:tr w:rsidR="003C57FE" w:rsidRPr="00CD02EA" w14:paraId="490411AB" w14:textId="77777777" w:rsidTr="003C57FE">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7E1CF9B4" w14:textId="77777777" w:rsidR="003C57FE" w:rsidRPr="00CD02EA" w:rsidRDefault="003C57FE" w:rsidP="007B072C">
            <w:pPr>
              <w:pStyle w:val="TAH"/>
              <w:rPr>
                <w:lang w:val="en-US" w:eastAsia="en-US"/>
              </w:rPr>
            </w:pPr>
            <w:r w:rsidRPr="00CD02EA">
              <w:rPr>
                <w:lang w:val="en-US" w:eastAsia="en-US"/>
              </w:rPr>
              <w:t>IMD11</w:t>
            </w:r>
            <w:r w:rsidRPr="00CD02EA">
              <w:rPr>
                <w:lang w:val="en-US" w:eastAsia="en-US"/>
              </w:rPr>
              <w:br/>
              <w:t>(6-5)</w:t>
            </w:r>
          </w:p>
        </w:tc>
        <w:tc>
          <w:tcPr>
            <w:tcW w:w="2279" w:type="dxa"/>
            <w:tcBorders>
              <w:top w:val="nil"/>
              <w:left w:val="nil"/>
              <w:bottom w:val="single" w:sz="4" w:space="0" w:color="auto"/>
              <w:right w:val="single" w:sz="4" w:space="0" w:color="auto"/>
            </w:tcBorders>
            <w:shd w:val="clear" w:color="auto" w:fill="BFBFBF" w:themeFill="background1" w:themeFillShade="BF"/>
            <w:noWrap/>
            <w:vAlign w:val="bottom"/>
            <w:hideMark/>
          </w:tcPr>
          <w:p w14:paraId="38A463F4" w14:textId="77777777" w:rsidR="003C57FE" w:rsidRPr="00CD02EA" w:rsidRDefault="003C57FE" w:rsidP="007B072C">
            <w:pPr>
              <w:pStyle w:val="TAC"/>
              <w:rPr>
                <w:lang w:val="en-US" w:eastAsia="en-US"/>
              </w:rPr>
            </w:pPr>
            <w:r>
              <w:t>fULlow-5*Max2CCBW</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hideMark/>
          </w:tcPr>
          <w:p w14:paraId="159B6155" w14:textId="77777777" w:rsidR="003C57FE" w:rsidRPr="00CD02EA" w:rsidRDefault="003C57FE" w:rsidP="007B072C">
            <w:pPr>
              <w:pStyle w:val="TAC"/>
              <w:rPr>
                <w:lang w:val="en-US" w:eastAsia="en-US"/>
              </w:rPr>
            </w:pPr>
            <w:r>
              <w:t>fULhigh+5*Max2CCBW</w:t>
            </w:r>
          </w:p>
        </w:tc>
        <w:tc>
          <w:tcPr>
            <w:tcW w:w="5229"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04F1BD9E" w14:textId="77777777" w:rsidR="003C57FE" w:rsidRPr="00CD02EA" w:rsidRDefault="003C57FE" w:rsidP="007B072C">
            <w:pPr>
              <w:pStyle w:val="TAH"/>
              <w:rPr>
                <w:lang w:val="en-US" w:eastAsia="en-US"/>
              </w:rPr>
            </w:pPr>
            <w:r>
              <w:rPr>
                <w:lang w:val="en-US" w:eastAsia="en-US"/>
              </w:rPr>
              <w:t>C</w:t>
            </w:r>
            <w:r w:rsidRPr="00CD02EA">
              <w:rPr>
                <w:lang w:val="en-US" w:eastAsia="en-US"/>
              </w:rPr>
              <w:t>lose to H3 IMD range</w:t>
            </w:r>
            <w:r w:rsidRPr="00CD02EA">
              <w:rPr>
                <w:vertAlign w:val="superscript"/>
                <w:lang w:val="en-US" w:eastAsia="en-US"/>
              </w:rPr>
              <w:t>4</w:t>
            </w:r>
          </w:p>
        </w:tc>
      </w:tr>
      <w:tr w:rsidR="003C57FE" w:rsidRPr="00CD02EA" w14:paraId="64AF5CDB" w14:textId="77777777" w:rsidTr="003C57FE">
        <w:trPr>
          <w:trHeight w:val="53"/>
        </w:trPr>
        <w:tc>
          <w:tcPr>
            <w:tcW w:w="985" w:type="dxa"/>
            <w:vMerge/>
            <w:tcBorders>
              <w:top w:val="nil"/>
              <w:left w:val="single" w:sz="4" w:space="0" w:color="auto"/>
              <w:bottom w:val="single" w:sz="4" w:space="0" w:color="auto"/>
              <w:right w:val="single" w:sz="4" w:space="0" w:color="auto"/>
            </w:tcBorders>
            <w:vAlign w:val="center"/>
            <w:hideMark/>
          </w:tcPr>
          <w:p w14:paraId="3C269A99" w14:textId="77777777" w:rsidR="003C57FE" w:rsidRPr="00CD02EA" w:rsidRDefault="003C57FE" w:rsidP="007B072C">
            <w:pPr>
              <w:pStyle w:val="TAH"/>
              <w:rPr>
                <w:lang w:val="en-US" w:eastAsia="en-US"/>
              </w:rPr>
            </w:pPr>
          </w:p>
        </w:tc>
        <w:tc>
          <w:tcPr>
            <w:tcW w:w="2279" w:type="dxa"/>
            <w:tcBorders>
              <w:top w:val="nil"/>
              <w:left w:val="nil"/>
              <w:bottom w:val="single" w:sz="4" w:space="0" w:color="auto"/>
              <w:right w:val="single" w:sz="4" w:space="0" w:color="auto"/>
            </w:tcBorders>
            <w:shd w:val="clear" w:color="auto" w:fill="BFBFBF" w:themeFill="background1" w:themeFillShade="BF"/>
            <w:noWrap/>
            <w:vAlign w:val="bottom"/>
          </w:tcPr>
          <w:p w14:paraId="3005B261" w14:textId="77777777" w:rsidR="003C57FE" w:rsidRPr="00B555E4" w:rsidRDefault="003C57FE" w:rsidP="007B072C">
            <w:pPr>
              <w:pStyle w:val="TAC"/>
              <w:rPr>
                <w:highlight w:val="darkCyan"/>
                <w:lang w:val="en-US" w:eastAsia="en-US"/>
              </w:rPr>
            </w:pPr>
            <w:r w:rsidRPr="00B555E4">
              <w:rPr>
                <w:highlight w:val="darkCyan"/>
              </w:rPr>
              <w:t>5145</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tcPr>
          <w:p w14:paraId="65990210" w14:textId="77777777" w:rsidR="003C57FE" w:rsidRPr="00B555E4" w:rsidRDefault="003C57FE" w:rsidP="007B072C">
            <w:pPr>
              <w:pStyle w:val="TAC"/>
              <w:rPr>
                <w:highlight w:val="darkCyan"/>
                <w:lang w:val="en-US" w:eastAsia="en-US"/>
              </w:rPr>
            </w:pPr>
            <w:r w:rsidRPr="00B555E4">
              <w:rPr>
                <w:highlight w:val="darkCyan"/>
              </w:rPr>
              <w:t>7225</w:t>
            </w:r>
          </w:p>
        </w:tc>
        <w:tc>
          <w:tcPr>
            <w:tcW w:w="707" w:type="dxa"/>
            <w:tcBorders>
              <w:top w:val="nil"/>
              <w:left w:val="nil"/>
              <w:bottom w:val="single" w:sz="4" w:space="0" w:color="auto"/>
              <w:right w:val="single" w:sz="4" w:space="0" w:color="auto"/>
            </w:tcBorders>
            <w:shd w:val="clear" w:color="auto" w:fill="auto"/>
            <w:noWrap/>
            <w:vAlign w:val="bottom"/>
            <w:hideMark/>
          </w:tcPr>
          <w:p w14:paraId="39F0FCF3" w14:textId="77777777" w:rsidR="003C57FE" w:rsidRPr="00CD02EA" w:rsidRDefault="003C57FE" w:rsidP="007B072C">
            <w:pPr>
              <w:pStyle w:val="TAH"/>
              <w:rPr>
                <w:lang w:val="en-US" w:eastAsia="en-US"/>
              </w:rPr>
            </w:pPr>
            <w:r>
              <w:rPr>
                <w:lang w:val="en-US" w:eastAsia="en-US"/>
              </w:rPr>
              <w:t>O</w:t>
            </w:r>
            <w:r w:rsidRPr="00CD02EA">
              <w:rPr>
                <w:lang w:val="en-US" w:eastAsia="en-US"/>
              </w:rPr>
              <w:t>rder</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6D24C7A6" w14:textId="77777777" w:rsidR="003C57FE" w:rsidRPr="00CD02EA" w:rsidRDefault="003C57FE" w:rsidP="007B072C">
            <w:pPr>
              <w:pStyle w:val="TAH"/>
              <w:rPr>
                <w:lang w:val="en-US" w:eastAsia="en-US"/>
              </w:rPr>
            </w:pPr>
            <w:r w:rsidRPr="00CD02EA">
              <w:rPr>
                <w:lang w:val="en-US" w:eastAsia="en-US"/>
              </w:rPr>
              <w:t>flow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370C0F2F" w14:textId="77777777" w:rsidR="003C57FE" w:rsidRPr="00CD02EA" w:rsidRDefault="003C57FE" w:rsidP="007B072C">
            <w:pPr>
              <w:pStyle w:val="TAH"/>
              <w:rPr>
                <w:lang w:val="en-US" w:eastAsia="en-US"/>
              </w:rPr>
            </w:pPr>
            <w:r w:rsidRPr="00CD02EA">
              <w:rPr>
                <w:lang w:val="en-US" w:eastAsia="en-US"/>
              </w:rPr>
              <w:t>fhigh</w:t>
            </w:r>
          </w:p>
        </w:tc>
      </w:tr>
      <w:tr w:rsidR="003C57FE" w:rsidRPr="00CD02EA" w14:paraId="081C8EAD" w14:textId="77777777" w:rsidTr="003C57FE">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368A3525" w14:textId="77777777" w:rsidR="003C57FE" w:rsidRPr="00CD02EA" w:rsidRDefault="003C57FE" w:rsidP="007B072C">
            <w:pPr>
              <w:pStyle w:val="TAH"/>
              <w:rPr>
                <w:lang w:val="en-US" w:eastAsia="en-US"/>
              </w:rPr>
            </w:pPr>
            <w:r w:rsidRPr="00CD02EA">
              <w:rPr>
                <w:lang w:val="en-US" w:eastAsia="en-US"/>
              </w:rPr>
              <w:t>IMD13</w:t>
            </w:r>
            <w:r w:rsidRPr="00CD02EA">
              <w:rPr>
                <w:lang w:val="en-US" w:eastAsia="en-US"/>
              </w:rPr>
              <w:br/>
              <w:t>(7-6)</w:t>
            </w:r>
          </w:p>
        </w:tc>
        <w:tc>
          <w:tcPr>
            <w:tcW w:w="2279" w:type="dxa"/>
            <w:tcBorders>
              <w:top w:val="nil"/>
              <w:left w:val="nil"/>
              <w:bottom w:val="single" w:sz="4" w:space="0" w:color="auto"/>
              <w:right w:val="single" w:sz="4" w:space="0" w:color="auto"/>
            </w:tcBorders>
            <w:shd w:val="clear" w:color="auto" w:fill="BFBFBF" w:themeFill="background1" w:themeFillShade="BF"/>
            <w:noWrap/>
            <w:vAlign w:val="bottom"/>
            <w:hideMark/>
          </w:tcPr>
          <w:p w14:paraId="6F25A262" w14:textId="77777777" w:rsidR="003C57FE" w:rsidRPr="00CD02EA" w:rsidRDefault="003C57FE" w:rsidP="007B072C">
            <w:pPr>
              <w:pStyle w:val="TAC"/>
              <w:rPr>
                <w:lang w:val="en-US" w:eastAsia="en-US"/>
              </w:rPr>
            </w:pPr>
            <w:r>
              <w:t>fULlow-6*Max2CCBW</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hideMark/>
          </w:tcPr>
          <w:p w14:paraId="11D3708E" w14:textId="77777777" w:rsidR="003C57FE" w:rsidRPr="00CD02EA" w:rsidRDefault="003C57FE" w:rsidP="007B072C">
            <w:pPr>
              <w:pStyle w:val="TAC"/>
              <w:rPr>
                <w:lang w:val="en-US" w:eastAsia="en-US"/>
              </w:rPr>
            </w:pPr>
            <w:r>
              <w:t>fULhigh+6*Max2CCBW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7791C13D" w14:textId="77777777" w:rsidR="003C57FE" w:rsidRPr="00CD02EA" w:rsidRDefault="003C57FE" w:rsidP="007B072C">
            <w:pPr>
              <w:pStyle w:val="TAH"/>
              <w:rPr>
                <w:lang w:val="en-US" w:eastAsia="en-US"/>
              </w:rPr>
            </w:pPr>
            <w:r w:rsidRPr="00CD02EA">
              <w:rPr>
                <w:lang w:val="en-US" w:eastAsia="en-US"/>
              </w:rPr>
              <w:t>IMD5</w:t>
            </w:r>
            <w:r w:rsidRPr="00CD02EA">
              <w:rPr>
                <w:lang w:val="en-US" w:eastAsia="en-US"/>
              </w:rPr>
              <w:br/>
              <w:t>(4-1)</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2DAF3035" w14:textId="77777777" w:rsidR="003C57FE" w:rsidRPr="00CD02EA" w:rsidRDefault="003C57FE" w:rsidP="007B072C">
            <w:pPr>
              <w:pStyle w:val="TAC"/>
              <w:rPr>
                <w:lang w:val="en-US" w:eastAsia="en-US"/>
              </w:rPr>
            </w:pPr>
            <w:r>
              <w:t>3*fULlow-Max2CCBW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34D91C39" w14:textId="77777777" w:rsidR="003C57FE" w:rsidRPr="00CD02EA" w:rsidRDefault="003C57FE" w:rsidP="007B072C">
            <w:pPr>
              <w:pStyle w:val="TAC"/>
              <w:rPr>
                <w:lang w:val="en-US" w:eastAsia="en-US"/>
              </w:rPr>
            </w:pPr>
            <w:r>
              <w:t>3*fULhigh+Max2CCBW</w:t>
            </w:r>
          </w:p>
        </w:tc>
      </w:tr>
      <w:tr w:rsidR="003C57FE" w:rsidRPr="00CD02EA" w14:paraId="325B59D0" w14:textId="77777777" w:rsidTr="003C57FE">
        <w:trPr>
          <w:trHeight w:val="53"/>
        </w:trPr>
        <w:tc>
          <w:tcPr>
            <w:tcW w:w="985" w:type="dxa"/>
            <w:vMerge/>
            <w:tcBorders>
              <w:top w:val="nil"/>
              <w:left w:val="single" w:sz="4" w:space="0" w:color="auto"/>
              <w:bottom w:val="single" w:sz="4" w:space="0" w:color="auto"/>
              <w:right w:val="single" w:sz="4" w:space="0" w:color="auto"/>
            </w:tcBorders>
            <w:vAlign w:val="center"/>
            <w:hideMark/>
          </w:tcPr>
          <w:p w14:paraId="4A9A3FC4" w14:textId="77777777" w:rsidR="003C57FE" w:rsidRPr="00CD02EA" w:rsidRDefault="003C57FE" w:rsidP="007B072C">
            <w:pPr>
              <w:overflowPunct/>
              <w:autoSpaceDE/>
              <w:autoSpaceDN/>
              <w:adjustRightInd/>
              <w:spacing w:after="0"/>
              <w:textAlignment w:val="auto"/>
              <w:rPr>
                <w:rFonts w:ascii="Arial" w:hAnsi="Arial" w:cs="Arial"/>
                <w:color w:val="000000"/>
                <w:sz w:val="18"/>
                <w:szCs w:val="18"/>
                <w:lang w:val="en-US" w:eastAsia="en-US"/>
              </w:rPr>
            </w:pPr>
          </w:p>
        </w:tc>
        <w:tc>
          <w:tcPr>
            <w:tcW w:w="2279" w:type="dxa"/>
            <w:tcBorders>
              <w:top w:val="nil"/>
              <w:left w:val="nil"/>
              <w:bottom w:val="single" w:sz="4" w:space="0" w:color="auto"/>
              <w:right w:val="single" w:sz="4" w:space="0" w:color="auto"/>
            </w:tcBorders>
            <w:shd w:val="clear" w:color="auto" w:fill="BFBFBF" w:themeFill="background1" w:themeFillShade="BF"/>
            <w:noWrap/>
            <w:vAlign w:val="bottom"/>
          </w:tcPr>
          <w:p w14:paraId="1A8D0F88" w14:textId="77777777" w:rsidR="003C57FE" w:rsidRPr="00B555E4" w:rsidRDefault="003C57FE" w:rsidP="007B072C">
            <w:pPr>
              <w:pStyle w:val="TAC"/>
              <w:rPr>
                <w:highlight w:val="darkCyan"/>
                <w:lang w:val="en-US" w:eastAsia="en-US"/>
              </w:rPr>
            </w:pPr>
            <w:r w:rsidRPr="00B555E4">
              <w:rPr>
                <w:highlight w:val="darkCyan"/>
              </w:rPr>
              <w:t>4985</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tcPr>
          <w:p w14:paraId="30999944" w14:textId="77777777" w:rsidR="003C57FE" w:rsidRPr="00B555E4" w:rsidRDefault="003C57FE" w:rsidP="007B072C">
            <w:pPr>
              <w:pStyle w:val="TAC"/>
              <w:rPr>
                <w:highlight w:val="darkCyan"/>
                <w:lang w:val="en-US" w:eastAsia="en-US"/>
              </w:rPr>
            </w:pPr>
            <w:r w:rsidRPr="00B555E4">
              <w:rPr>
                <w:highlight w:val="darkCyan"/>
              </w:rPr>
              <w:t>7385</w:t>
            </w:r>
          </w:p>
        </w:tc>
        <w:tc>
          <w:tcPr>
            <w:tcW w:w="707" w:type="dxa"/>
            <w:vMerge/>
            <w:tcBorders>
              <w:top w:val="nil"/>
              <w:left w:val="single" w:sz="4" w:space="0" w:color="auto"/>
              <w:bottom w:val="single" w:sz="4" w:space="0" w:color="auto"/>
              <w:right w:val="single" w:sz="4" w:space="0" w:color="auto"/>
            </w:tcBorders>
            <w:vAlign w:val="center"/>
            <w:hideMark/>
          </w:tcPr>
          <w:p w14:paraId="0F999CC6" w14:textId="77777777" w:rsidR="003C57FE" w:rsidRPr="00CD02EA" w:rsidRDefault="003C57FE" w:rsidP="007B072C">
            <w:pPr>
              <w:overflowPunct/>
              <w:autoSpaceDE/>
              <w:autoSpaceDN/>
              <w:adjustRightInd/>
              <w:spacing w:after="0"/>
              <w:textAlignment w:val="auto"/>
              <w:rPr>
                <w:rFonts w:ascii="Arial" w:hAnsi="Arial" w:cs="Arial"/>
                <w:color w:val="000000"/>
                <w:sz w:val="18"/>
                <w:szCs w:val="18"/>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13200DF5" w14:textId="77777777" w:rsidR="003C57FE" w:rsidRPr="0007167E" w:rsidRDefault="003C57FE" w:rsidP="007B072C">
            <w:pPr>
              <w:pStyle w:val="TAC"/>
              <w:rPr>
                <w:highlight w:val="darkCyan"/>
                <w:lang w:val="en-US" w:eastAsia="en-US"/>
              </w:rPr>
            </w:pPr>
            <w:r w:rsidRPr="0007167E">
              <w:rPr>
                <w:highlight w:val="darkCyan"/>
              </w:rPr>
              <w:t>17675</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4FC4220E" w14:textId="77777777" w:rsidR="003C57FE" w:rsidRPr="0007167E" w:rsidRDefault="003C57FE" w:rsidP="007B072C">
            <w:pPr>
              <w:pStyle w:val="TAC"/>
              <w:rPr>
                <w:highlight w:val="darkCyan"/>
                <w:lang w:val="en-US" w:eastAsia="en-US"/>
              </w:rPr>
            </w:pPr>
            <w:r w:rsidRPr="0007167E">
              <w:rPr>
                <w:highlight w:val="darkCyan"/>
              </w:rPr>
              <w:t>19435</w:t>
            </w:r>
          </w:p>
        </w:tc>
      </w:tr>
      <w:tr w:rsidR="003C57FE" w:rsidRPr="00CD02EA" w14:paraId="60ABC72E" w14:textId="77777777" w:rsidTr="003C57FE">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75915B86" w14:textId="77777777" w:rsidR="003C57FE" w:rsidRPr="00CD02EA" w:rsidRDefault="003C57FE" w:rsidP="007B072C">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632" w:type="dxa"/>
            <w:gridSpan w:val="5"/>
            <w:tcBorders>
              <w:top w:val="single" w:sz="4" w:space="0" w:color="auto"/>
              <w:left w:val="nil"/>
              <w:bottom w:val="single" w:sz="4" w:space="0" w:color="auto"/>
              <w:right w:val="single" w:sz="4" w:space="0" w:color="auto"/>
            </w:tcBorders>
            <w:shd w:val="clear" w:color="auto" w:fill="auto"/>
            <w:noWrap/>
            <w:vAlign w:val="bottom"/>
            <w:hideMark/>
          </w:tcPr>
          <w:p w14:paraId="64711126" w14:textId="3212FB96" w:rsidR="003C57FE" w:rsidRPr="0007167E" w:rsidRDefault="003C57FE" w:rsidP="007B072C">
            <w:pPr>
              <w:overflowPunct/>
              <w:autoSpaceDE/>
              <w:autoSpaceDN/>
              <w:adjustRightInd/>
              <w:spacing w:after="0"/>
              <w:textAlignment w:val="auto"/>
              <w:rPr>
                <w:rFonts w:ascii="Arial" w:hAnsi="Arial" w:cs="Arial"/>
                <w:color w:val="000000"/>
                <w:sz w:val="18"/>
                <w:szCs w:val="18"/>
                <w:highlight w:val="magenta"/>
                <w:lang w:val="en-US" w:eastAsia="en-US"/>
              </w:rPr>
            </w:pPr>
            <w:r w:rsidRPr="0007167E">
              <w:rPr>
                <w:rFonts w:ascii="Arial" w:hAnsi="Arial" w:cs="Arial"/>
                <w:color w:val="000000"/>
                <w:sz w:val="18"/>
                <w:szCs w:val="18"/>
                <w:highlight w:val="magenta"/>
                <w:lang w:val="en-US" w:eastAsia="en-US"/>
              </w:rPr>
              <w:t>The DL victim band is lower than the TDD intra-band ULCA band</w:t>
            </w:r>
            <w:r w:rsidR="009330E4">
              <w:rPr>
                <w:rFonts w:ascii="Arial" w:hAnsi="Arial" w:cs="Arial"/>
                <w:color w:val="000000"/>
                <w:sz w:val="18"/>
                <w:szCs w:val="18"/>
                <w:highlight w:val="magenta"/>
                <w:lang w:val="en-US" w:eastAsia="en-US"/>
              </w:rPr>
              <w:t>,</w:t>
            </w:r>
            <w:r w:rsidRPr="0007167E">
              <w:rPr>
                <w:rFonts w:ascii="Arial" w:hAnsi="Arial" w:cs="Arial"/>
                <w:color w:val="000000"/>
                <w:sz w:val="18"/>
                <w:szCs w:val="18"/>
                <w:highlight w:val="magenta"/>
                <w:lang w:val="en-US" w:eastAsia="en-US"/>
              </w:rPr>
              <w:t xml:space="preserve"> which is contiguous ULCA</w:t>
            </w:r>
            <w:r w:rsidR="009330E4">
              <w:rPr>
                <w:rFonts w:ascii="Arial" w:hAnsi="Arial" w:cs="Arial"/>
                <w:color w:val="000000"/>
                <w:sz w:val="18"/>
                <w:szCs w:val="18"/>
                <w:highlight w:val="magenta"/>
                <w:lang w:val="en-US" w:eastAsia="en-US"/>
              </w:rPr>
              <w:t>.</w:t>
            </w:r>
            <w:r w:rsidRPr="0007167E">
              <w:rPr>
                <w:rFonts w:ascii="Arial" w:hAnsi="Arial" w:cs="Arial"/>
                <w:color w:val="000000"/>
                <w:sz w:val="18"/>
                <w:szCs w:val="18"/>
                <w:highlight w:val="magenta"/>
                <w:lang w:val="en-US" w:eastAsia="en-US"/>
              </w:rPr>
              <w:t xml:space="preserve"> </w:t>
            </w:r>
            <w:r w:rsidR="009330E4">
              <w:rPr>
                <w:rFonts w:ascii="Arial" w:hAnsi="Arial" w:cs="Arial"/>
                <w:color w:val="000000"/>
                <w:sz w:val="18"/>
                <w:szCs w:val="18"/>
                <w:highlight w:val="magenta"/>
                <w:lang w:val="en-US" w:eastAsia="en-US"/>
              </w:rPr>
              <w:t>T</w:t>
            </w:r>
            <w:r w:rsidRPr="0007167E">
              <w:rPr>
                <w:rFonts w:ascii="Arial" w:hAnsi="Arial" w:cs="Arial"/>
                <w:color w:val="000000"/>
                <w:sz w:val="18"/>
                <w:szCs w:val="18"/>
                <w:highlight w:val="magenta"/>
                <w:lang w:val="en-US" w:eastAsia="en-US"/>
              </w:rPr>
              <w:t>hus</w:t>
            </w:r>
            <w:r w:rsidR="009330E4">
              <w:rPr>
                <w:rFonts w:ascii="Arial" w:hAnsi="Arial" w:cs="Arial"/>
                <w:color w:val="000000"/>
                <w:sz w:val="18"/>
                <w:szCs w:val="18"/>
                <w:highlight w:val="magenta"/>
                <w:lang w:val="en-US" w:eastAsia="en-US"/>
              </w:rPr>
              <w:t>,</w:t>
            </w:r>
            <w:r w:rsidRPr="0007167E">
              <w:rPr>
                <w:rFonts w:ascii="Arial" w:hAnsi="Arial" w:cs="Arial"/>
                <w:color w:val="000000"/>
                <w:sz w:val="18"/>
                <w:szCs w:val="18"/>
                <w:highlight w:val="magenta"/>
                <w:lang w:val="en-US" w:eastAsia="en-US"/>
              </w:rPr>
              <w:t xml:space="preserve"> only the close n102C UL IMD3 to 9 should be considered</w:t>
            </w:r>
            <w:r w:rsidR="009330E4">
              <w:rPr>
                <w:rFonts w:ascii="Arial" w:hAnsi="Arial" w:cs="Arial"/>
                <w:color w:val="000000"/>
                <w:sz w:val="18"/>
                <w:szCs w:val="18"/>
                <w:highlight w:val="magenta"/>
                <w:lang w:val="en-US" w:eastAsia="en-US"/>
              </w:rPr>
              <w:t>,</w:t>
            </w:r>
            <w:r w:rsidRPr="0007167E">
              <w:rPr>
                <w:rFonts w:ascii="Arial" w:hAnsi="Arial" w:cs="Arial"/>
                <w:color w:val="000000"/>
                <w:sz w:val="18"/>
                <w:szCs w:val="18"/>
                <w:highlight w:val="magenta"/>
                <w:lang w:val="en-US" w:eastAsia="en-US"/>
              </w:rPr>
              <w:t xml:space="preserve"> and there is no overlap with the DL band n1</w:t>
            </w:r>
          </w:p>
        </w:tc>
      </w:tr>
      <w:tr w:rsidR="003C57FE" w:rsidRPr="00CD02EA" w14:paraId="485B59DC" w14:textId="77777777" w:rsidTr="003C57FE">
        <w:trPr>
          <w:trHeight w:val="2438"/>
        </w:trPr>
        <w:tc>
          <w:tcPr>
            <w:tcW w:w="10617" w:type="dxa"/>
            <w:gridSpan w:val="6"/>
            <w:tcBorders>
              <w:top w:val="single" w:sz="4" w:space="0" w:color="auto"/>
              <w:left w:val="single" w:sz="4" w:space="0" w:color="auto"/>
              <w:bottom w:val="single" w:sz="4" w:space="0" w:color="auto"/>
              <w:right w:val="single" w:sz="4" w:space="0" w:color="auto"/>
            </w:tcBorders>
            <w:shd w:val="clear" w:color="auto" w:fill="auto"/>
            <w:hideMark/>
          </w:tcPr>
          <w:p w14:paraId="63D8688C" w14:textId="7B55F859" w:rsidR="003C57FE" w:rsidRDefault="003C57FE" w:rsidP="007B072C">
            <w:pPr>
              <w:pStyle w:val="TAN"/>
              <w:rPr>
                <w:lang w:val="en-US" w:eastAsia="en-US"/>
              </w:rPr>
            </w:pPr>
            <w:r w:rsidRPr="00CD02EA">
              <w:rPr>
                <w:lang w:val="en-US" w:eastAsia="en-US"/>
              </w:rPr>
              <w:lastRenderedPageBreak/>
              <w:t>Note 1: 2CCBW is the instantaneous transmit bandwidth of the two intra-band UL CCs:</w:t>
            </w:r>
            <w:r w:rsidRPr="00CD02EA">
              <w:rPr>
                <w:lang w:val="en-US" w:eastAsia="en-US"/>
              </w:rPr>
              <w:br/>
              <w:t>- The minimum 2CCBW for contiguous</w:t>
            </w:r>
            <w:r>
              <w:rPr>
                <w:lang w:val="en-US" w:eastAsia="en-US"/>
              </w:rPr>
              <w:t xml:space="preserve"> </w:t>
            </w:r>
            <w:r w:rsidRPr="00CD02EA">
              <w:rPr>
                <w:lang w:val="en-US" w:eastAsia="en-US"/>
              </w:rPr>
              <w:t>/</w:t>
            </w:r>
            <w:r>
              <w:rPr>
                <w:lang w:val="en-US" w:eastAsia="en-US"/>
              </w:rPr>
              <w:t xml:space="preserve"> </w:t>
            </w:r>
            <w:r w:rsidRPr="00CD02EA">
              <w:rPr>
                <w:lang w:val="en-US" w:eastAsia="en-US"/>
              </w:rPr>
              <w:t>non-contiguous intra-band ULCA is 0</w:t>
            </w:r>
            <w:r>
              <w:rPr>
                <w:lang w:val="en-US" w:eastAsia="en-US"/>
              </w:rPr>
              <w:t xml:space="preserve"> </w:t>
            </w:r>
            <w:r w:rsidRPr="00CD02EA">
              <w:rPr>
                <w:lang w:val="en-US" w:eastAsia="en-US"/>
              </w:rPr>
              <w:t>/</w:t>
            </w:r>
            <w:r>
              <w:rPr>
                <w:lang w:val="en-US" w:eastAsia="en-US"/>
              </w:rPr>
              <w:t xml:space="preserve"> </w:t>
            </w:r>
            <w:r w:rsidRPr="00CD02EA">
              <w:rPr>
                <w:lang w:val="en-US" w:eastAsia="en-US"/>
              </w:rPr>
              <w:t>minimum UL channel bandwidth</w:t>
            </w:r>
            <w:r w:rsidRPr="00CD02EA">
              <w:rPr>
                <w:lang w:val="en-US" w:eastAsia="en-US"/>
              </w:rPr>
              <w:br/>
              <w:t>- The maximum 2CCBW for contiguous</w:t>
            </w:r>
            <w:r>
              <w:rPr>
                <w:lang w:val="en-US" w:eastAsia="en-US"/>
              </w:rPr>
              <w:t xml:space="preserve"> </w:t>
            </w:r>
            <w:r w:rsidRPr="00CD02EA">
              <w:rPr>
                <w:lang w:val="en-US" w:eastAsia="en-US"/>
              </w:rPr>
              <w:t>/</w:t>
            </w:r>
            <w:r>
              <w:rPr>
                <w:lang w:val="en-US" w:eastAsia="en-US"/>
              </w:rPr>
              <w:t xml:space="preserve"> </w:t>
            </w:r>
            <w:r w:rsidRPr="00CD02EA">
              <w:rPr>
                <w:lang w:val="en-US" w:eastAsia="en-US"/>
              </w:rPr>
              <w:t>non-contiguous ULCA is Min(maximum aggregated bandwidth</w:t>
            </w:r>
            <w:r>
              <w:rPr>
                <w:lang w:val="en-US" w:eastAsia="en-US"/>
              </w:rPr>
              <w:t xml:space="preserve"> </w:t>
            </w:r>
            <w:r w:rsidRPr="00CD02EA">
              <w:rPr>
                <w:lang w:val="en-US" w:eastAsia="en-US"/>
              </w:rPr>
              <w:t>/</w:t>
            </w:r>
            <w:r>
              <w:rPr>
                <w:lang w:val="en-US" w:eastAsia="en-US"/>
              </w:rPr>
              <w:t xml:space="preserve"> </w:t>
            </w:r>
            <w:r w:rsidRPr="00CD02EA">
              <w:rPr>
                <w:lang w:val="en-US" w:eastAsia="en-US"/>
              </w:rPr>
              <w:t>maximum separation bandwidth(600MHz),fULhigh-fULlow)</w:t>
            </w:r>
            <w:r w:rsidR="009330E4">
              <w:rPr>
                <w:lang w:val="en-US" w:eastAsia="en-US"/>
              </w:rPr>
              <w:t>.</w:t>
            </w:r>
          </w:p>
          <w:p w14:paraId="002F9E80" w14:textId="382194CB" w:rsidR="003C57FE" w:rsidRDefault="003C57FE" w:rsidP="007B072C">
            <w:pPr>
              <w:pStyle w:val="TAN"/>
              <w:rPr>
                <w:lang w:val="en-US" w:eastAsia="en-US"/>
              </w:rPr>
            </w:pPr>
            <w:r w:rsidRPr="00CD02EA">
              <w:rPr>
                <w:lang w:val="en-US" w:eastAsia="en-US"/>
              </w:rPr>
              <w:t xml:space="preserve">Note 2: The close to UL IMD range is the most critical when the victim DL band </w:t>
            </w:r>
            <w:r w:rsidR="009330E4">
              <w:rPr>
                <w:lang w:val="en-US" w:eastAsia="en-US"/>
              </w:rPr>
              <w:t xml:space="preserve">is </w:t>
            </w:r>
            <w:r w:rsidRPr="00CD02EA">
              <w:rPr>
                <w:lang w:val="en-US" w:eastAsia="en-US"/>
              </w:rPr>
              <w:t>in proximity to the UL band:</w:t>
            </w:r>
            <w:r w:rsidRPr="00CD02EA">
              <w:rPr>
                <w:lang w:val="en-US" w:eastAsia="en-US"/>
              </w:rPr>
              <w:br/>
              <w:t xml:space="preserve">- For contiguous/non-contiguous intra-band ULCA within a TDD band, </w:t>
            </w:r>
            <w:r w:rsidR="009330E4">
              <w:rPr>
                <w:lang w:val="en-US" w:eastAsia="en-US"/>
              </w:rPr>
              <w:t xml:space="preserve">an </w:t>
            </w:r>
            <w:r w:rsidRPr="00CD02EA">
              <w:rPr>
                <w:lang w:val="en-US" w:eastAsia="en-US"/>
              </w:rPr>
              <w:t xml:space="preserve">IMD order up to 9/7 should be considered and </w:t>
            </w:r>
            <w:r w:rsidR="009330E4">
              <w:rPr>
                <w:lang w:val="en-US" w:eastAsia="en-US"/>
              </w:rPr>
              <w:t xml:space="preserve">with </w:t>
            </w:r>
            <w:r w:rsidRPr="00CD02EA">
              <w:rPr>
                <w:lang w:val="en-US" w:eastAsia="en-US"/>
              </w:rPr>
              <w:t>MPR assumed</w:t>
            </w:r>
            <w:r w:rsidRPr="00CD02EA">
              <w:rPr>
                <w:lang w:val="en-US" w:eastAsia="en-US"/>
              </w:rPr>
              <w:br/>
              <w:t>- For intra-band ULCA within a FDD band, IMD order up to 13 should be considered</w:t>
            </w:r>
            <w:r w:rsidR="009330E4">
              <w:rPr>
                <w:lang w:val="en-US" w:eastAsia="en-US"/>
              </w:rPr>
              <w:t>,</w:t>
            </w:r>
            <w:r w:rsidRPr="00CD02EA">
              <w:rPr>
                <w:lang w:val="en-US" w:eastAsia="en-US"/>
              </w:rPr>
              <w:t xml:space="preserve"> </w:t>
            </w:r>
            <w:r w:rsidR="009330E4">
              <w:rPr>
                <w:lang w:val="en-US" w:eastAsia="en-US"/>
              </w:rPr>
              <w:t>with</w:t>
            </w:r>
            <w:r w:rsidRPr="00CD02EA">
              <w:rPr>
                <w:lang w:val="en-US" w:eastAsia="en-US"/>
              </w:rPr>
              <w:t xml:space="preserve"> MPR not assumed</w:t>
            </w:r>
            <w:r w:rsidR="009330E4">
              <w:rPr>
                <w:lang w:val="en-US" w:eastAsia="en-US"/>
              </w:rPr>
              <w:t>.</w:t>
            </w:r>
          </w:p>
          <w:p w14:paraId="3DE04D99" w14:textId="3825A8BF" w:rsidR="003C57FE" w:rsidRDefault="003C57FE" w:rsidP="007B072C">
            <w:pPr>
              <w:pStyle w:val="TAN"/>
              <w:rPr>
                <w:lang w:val="en-US" w:eastAsia="en-US"/>
              </w:rPr>
            </w:pPr>
            <w:r w:rsidRPr="00CD02EA">
              <w:rPr>
                <w:lang w:val="en-US" w:eastAsia="en-US"/>
              </w:rPr>
              <w:t>Note 3: The BB IMD range should only be considered if the DL band is below the UL band and for non-contiguous ULCA within a TDD band &gt;3GHz (assuming CA with 450MHz bands is not considered)</w:t>
            </w:r>
            <w:r w:rsidRPr="00CD02EA">
              <w:rPr>
                <w:lang w:val="en-US" w:eastAsia="en-US"/>
              </w:rPr>
              <w:br/>
              <w:t>-IMD2 is not considered assuming CA with 450MHz bands is not considered</w:t>
            </w:r>
            <w:r w:rsidRPr="00CD02EA">
              <w:rPr>
                <w:lang w:val="en-US" w:eastAsia="en-US"/>
              </w:rPr>
              <w:br/>
              <w:t>-IMD4 is considered for FDD or SimRx/Tx TDD bands &lt;1GHz</w:t>
            </w:r>
            <w:r w:rsidRPr="00CD02EA">
              <w:rPr>
                <w:lang w:val="en-US" w:eastAsia="en-US"/>
              </w:rPr>
              <w:br/>
            </w:r>
            <w:r w:rsidR="00345E91">
              <w:rPr>
                <w:lang w:val="en-US" w:eastAsia="en-US"/>
              </w:rPr>
              <w:t>[</w:t>
            </w:r>
            <w:r w:rsidRPr="00CD02EA">
              <w:rPr>
                <w:lang w:val="en-US" w:eastAsia="en-US"/>
              </w:rPr>
              <w:t xml:space="preserve">-IMD6 is considered </w:t>
            </w:r>
            <w:r>
              <w:rPr>
                <w:lang w:val="en-US" w:eastAsia="en-US"/>
              </w:rPr>
              <w:t>case</w:t>
            </w:r>
            <w:r w:rsidR="009330E4">
              <w:rPr>
                <w:lang w:val="en-US" w:eastAsia="en-US"/>
              </w:rPr>
              <w:t>-</w:t>
            </w:r>
            <w:r>
              <w:rPr>
                <w:lang w:val="en-US" w:eastAsia="en-US"/>
              </w:rPr>
              <w:t>by</w:t>
            </w:r>
            <w:r w:rsidR="009330E4">
              <w:rPr>
                <w:lang w:val="en-US" w:eastAsia="en-US"/>
              </w:rPr>
              <w:t>-</w:t>
            </w:r>
            <w:r>
              <w:rPr>
                <w:lang w:val="en-US" w:eastAsia="en-US"/>
              </w:rPr>
              <w:t xml:space="preserve">case </w:t>
            </w:r>
            <w:r w:rsidR="009330E4">
              <w:rPr>
                <w:lang w:val="en-US" w:eastAsia="en-US"/>
              </w:rPr>
              <w:t xml:space="preserve">basis </w:t>
            </w:r>
            <w:r w:rsidRPr="00CD02EA">
              <w:rPr>
                <w:lang w:val="en-US" w:eastAsia="en-US"/>
              </w:rPr>
              <w:t>for FDD or SimRx/Tx TDD bands &lt;1.68GHz</w:t>
            </w:r>
            <w:r w:rsidR="009330E4">
              <w:rPr>
                <w:lang w:val="en-US" w:eastAsia="en-US"/>
              </w:rPr>
              <w:t>.</w:t>
            </w:r>
            <w:r w:rsidR="00345E91">
              <w:rPr>
                <w:lang w:val="en-US" w:eastAsia="en-US"/>
              </w:rPr>
              <w:t>]</w:t>
            </w:r>
          </w:p>
          <w:p w14:paraId="610DA9CB" w14:textId="4F68F06F" w:rsidR="003C57FE" w:rsidRDefault="003C57FE" w:rsidP="007B072C">
            <w:pPr>
              <w:pStyle w:val="TAN"/>
              <w:rPr>
                <w:lang w:val="en-US" w:eastAsia="en-US"/>
              </w:rPr>
            </w:pPr>
            <w:r w:rsidRPr="00CD02EA">
              <w:rPr>
                <w:lang w:val="en-US" w:eastAsia="en-US"/>
              </w:rPr>
              <w:t>Note 4: The harmonic 2 and 3 IMD range</w:t>
            </w:r>
            <w:r>
              <w:rPr>
                <w:lang w:val="en-US" w:eastAsia="en-US"/>
              </w:rPr>
              <w:t>s</w:t>
            </w:r>
            <w:r w:rsidRPr="00CD02EA">
              <w:rPr>
                <w:lang w:val="en-US" w:eastAsia="en-US"/>
              </w:rPr>
              <w:t xml:space="preserve"> should only be considered if the DL band is above the UL band</w:t>
            </w:r>
            <w:r w:rsidR="009330E4">
              <w:rPr>
                <w:lang w:val="en-US" w:eastAsia="en-US"/>
              </w:rPr>
              <w:t>.</w:t>
            </w:r>
          </w:p>
          <w:p w14:paraId="6437B659" w14:textId="39A2FC05" w:rsidR="003C57FE" w:rsidRPr="00CD02EA" w:rsidRDefault="0037423F" w:rsidP="007B072C">
            <w:pPr>
              <w:pStyle w:val="TAN"/>
              <w:rPr>
                <w:lang w:val="en-US" w:eastAsia="en-US"/>
              </w:rPr>
            </w:pPr>
            <w:r>
              <w:rPr>
                <w:lang w:val="en-US" w:eastAsia="en-US"/>
              </w:rPr>
              <w:t>[</w:t>
            </w:r>
            <w:r w:rsidR="003C57FE" w:rsidRPr="00CD02EA">
              <w:rPr>
                <w:lang w:val="en-US" w:eastAsia="en-US"/>
              </w:rPr>
              <w:t>Note 5: If the band combination can be uniquely identified to a given region/country,</w:t>
            </w:r>
            <w:r w:rsidR="009330E4">
              <w:rPr>
                <w:lang w:val="en-US" w:eastAsia="en-US"/>
              </w:rPr>
              <w:t xml:space="preserve"> the</w:t>
            </w:r>
            <w:r w:rsidR="003C57FE" w:rsidRPr="00CD02EA">
              <w:rPr>
                <w:lang w:val="en-US" w:eastAsia="en-US"/>
              </w:rPr>
              <w:t xml:space="preserve"> UL frequency range restriction may apply</w:t>
            </w:r>
            <w:r w:rsidR="009330E4">
              <w:rPr>
                <w:lang w:val="en-US" w:eastAsia="en-US"/>
              </w:rPr>
              <w:t>.</w:t>
            </w:r>
            <w:r>
              <w:rPr>
                <w:lang w:val="en-US" w:eastAsia="en-US"/>
              </w:rPr>
              <w:t>]</w:t>
            </w:r>
          </w:p>
        </w:tc>
      </w:tr>
    </w:tbl>
    <w:p w14:paraId="0B4C0887" w14:textId="77777777" w:rsidR="003C57FE" w:rsidRPr="003C57FE" w:rsidRDefault="003C57FE" w:rsidP="003C57FE">
      <w:pPr>
        <w:spacing w:after="0"/>
        <w:rPr>
          <w:rFonts w:ascii="Arial" w:hAnsi="Arial" w:cs="Arial"/>
          <w:lang w:eastAsia="zh-CN"/>
        </w:rPr>
      </w:pPr>
    </w:p>
    <w:p w14:paraId="27DBE658" w14:textId="324E8CA5" w:rsidR="003C57FE" w:rsidRDefault="0007167E" w:rsidP="003C57FE">
      <w:pPr>
        <w:spacing w:after="0"/>
        <w:rPr>
          <w:rFonts w:ascii="Arial" w:hAnsi="Arial" w:cs="Arial"/>
          <w:lang w:eastAsia="zh-CN"/>
        </w:rPr>
      </w:pPr>
      <w:r>
        <w:rPr>
          <w:rFonts w:ascii="Arial" w:hAnsi="Arial" w:cs="Arial"/>
          <w:lang w:eastAsia="zh-CN"/>
        </w:rPr>
        <w:t xml:space="preserve">Since this is a contiguous ULCA TDD case and the UL band is above the DL band, only up to IMD9 is considered for close to UL products </w:t>
      </w:r>
      <w:r w:rsidR="009330E4">
        <w:rPr>
          <w:rFonts w:ascii="Arial" w:hAnsi="Arial" w:cs="Arial"/>
          <w:lang w:eastAsia="zh-CN"/>
        </w:rPr>
        <w:t>while</w:t>
      </w:r>
      <w:r>
        <w:rPr>
          <w:rFonts w:ascii="Arial" w:hAnsi="Arial" w:cs="Arial"/>
          <w:lang w:eastAsia="zh-CN"/>
        </w:rPr>
        <w:t xml:space="preserve"> BB and close to harmonic products can be ignored. </w:t>
      </w:r>
      <w:r w:rsidR="003C57FE" w:rsidRPr="003C57FE">
        <w:rPr>
          <w:rFonts w:ascii="Arial" w:hAnsi="Arial" w:cs="Arial"/>
          <w:lang w:eastAsia="zh-CN"/>
        </w:rPr>
        <w:t>Based on the above table: There is no case with the 2CC intra-band IMD range overlapping with the DL range of band 1.</w:t>
      </w:r>
    </w:p>
    <w:p w14:paraId="2D2821E9" w14:textId="77777777" w:rsidR="00CE03BA" w:rsidRPr="00143BEC" w:rsidRDefault="00CE03BA" w:rsidP="003C57FE">
      <w:pPr>
        <w:spacing w:after="0"/>
        <w:rPr>
          <w:rFonts w:ascii="Arial" w:hAnsi="Arial" w:cs="Arial"/>
          <w:lang w:eastAsia="zh-CN"/>
        </w:rPr>
      </w:pPr>
    </w:p>
    <w:p w14:paraId="508DFD3E" w14:textId="33206FD6" w:rsidR="00CC50C7" w:rsidRPr="00FA001D" w:rsidRDefault="00CC50C7" w:rsidP="00CC50C7">
      <w:pPr>
        <w:spacing w:after="0"/>
        <w:rPr>
          <w:rFonts w:eastAsia="Arial"/>
          <w:color w:val="0070C0"/>
          <w:lang w:val="en-US" w:eastAsia="zh-CN"/>
        </w:rPr>
      </w:pPr>
      <w:r w:rsidRPr="00FA001D">
        <w:rPr>
          <w:rFonts w:eastAsia="Arial"/>
          <w:color w:val="0070C0"/>
          <w:lang w:val="en-US" w:eastAsia="zh-CN"/>
        </w:rPr>
        <w:t>********* Delta T/R</w:t>
      </w:r>
      <w:r>
        <w:rPr>
          <w:rFonts w:eastAsia="Arial"/>
          <w:color w:val="0070C0"/>
          <w:lang w:val="en-US" w:eastAsia="zh-CN"/>
        </w:rPr>
        <w:t>,</w:t>
      </w:r>
      <w:r w:rsidRPr="00FA001D">
        <w:rPr>
          <w:rFonts w:eastAsia="Arial"/>
          <w:color w:val="0070C0"/>
          <w:lang w:val="en-US" w:eastAsia="zh-CN"/>
        </w:rPr>
        <w:t xml:space="preserve"> 2DL/1UL REFSENS</w:t>
      </w:r>
      <w:r>
        <w:rPr>
          <w:rFonts w:eastAsia="Arial"/>
          <w:color w:val="0070C0"/>
          <w:lang w:val="en-US" w:eastAsia="zh-CN"/>
        </w:rPr>
        <w:t xml:space="preserve"> and OOB exception</w:t>
      </w:r>
      <w:r w:rsidRPr="00FA001D">
        <w:rPr>
          <w:rFonts w:eastAsia="Arial"/>
          <w:color w:val="0070C0"/>
          <w:lang w:val="en-US" w:eastAsia="zh-CN"/>
        </w:rPr>
        <w:t xml:space="preserve"> sections omitted in</w:t>
      </w:r>
      <w:r>
        <w:rPr>
          <w:rFonts w:eastAsia="Arial"/>
          <w:color w:val="0070C0"/>
          <w:lang w:val="en-US" w:eastAsia="zh-CN"/>
        </w:rPr>
        <w:t xml:space="preserve"> this version of the example</w:t>
      </w:r>
      <w:r w:rsidRPr="00FA001D">
        <w:rPr>
          <w:rFonts w:eastAsia="Arial"/>
          <w:color w:val="0070C0"/>
          <w:lang w:val="en-US" w:eastAsia="zh-CN"/>
        </w:rPr>
        <w:t xml:space="preserve"> *********</w:t>
      </w:r>
    </w:p>
    <w:p w14:paraId="1B45CAFF" w14:textId="77777777" w:rsidR="00590A18" w:rsidRPr="00453C78" w:rsidRDefault="00590A18" w:rsidP="00590A18">
      <w:pPr>
        <w:keepNext/>
        <w:keepLines/>
        <w:spacing w:before="120"/>
        <w:ind w:left="1134" w:hanging="1134"/>
        <w:outlineLvl w:val="2"/>
        <w:rPr>
          <w:rFonts w:ascii="Arial" w:hAnsi="Arial"/>
          <w:sz w:val="28"/>
          <w:lang w:eastAsia="zh-CN"/>
        </w:rPr>
      </w:pPr>
      <w:r>
        <w:rPr>
          <w:rFonts w:ascii="Arial" w:hAnsi="Arial" w:hint="eastAsia"/>
          <w:sz w:val="28"/>
          <w:lang w:eastAsia="zh-CN"/>
        </w:rPr>
        <w:t>5.</w:t>
      </w:r>
      <w:r>
        <w:rPr>
          <w:rFonts w:ascii="Arial" w:hAnsi="Arial"/>
          <w:sz w:val="28"/>
          <w:lang w:eastAsia="zh-CN"/>
        </w:rPr>
        <w:t>XX</w:t>
      </w:r>
      <w:r w:rsidRPr="00453C78">
        <w:rPr>
          <w:rFonts w:ascii="Arial" w:hAnsi="Arial"/>
          <w:sz w:val="28"/>
          <w:lang w:eastAsia="zh-CN"/>
        </w:rPr>
        <w:t>.</w:t>
      </w:r>
      <w:r>
        <w:rPr>
          <w:rFonts w:ascii="Arial" w:hAnsi="Arial"/>
          <w:sz w:val="28"/>
          <w:lang w:eastAsia="zh-CN"/>
        </w:rPr>
        <w:t>2</w:t>
      </w:r>
      <w:r>
        <w:rPr>
          <w:rFonts w:ascii="Arial" w:hAnsi="Arial"/>
          <w:sz w:val="28"/>
          <w:lang w:eastAsia="zh-CN"/>
        </w:rPr>
        <w:tab/>
      </w:r>
      <w:r>
        <w:rPr>
          <w:rFonts w:ascii="Arial" w:hAnsi="Arial"/>
          <w:sz w:val="28"/>
          <w:lang w:eastAsia="zh-CN"/>
        </w:rPr>
        <w:tab/>
        <w:t xml:space="preserve">Specific for 2 bands UL </w:t>
      </w:r>
      <w:r w:rsidRPr="00453C78">
        <w:rPr>
          <w:rFonts w:ascii="Arial" w:hAnsi="Arial"/>
          <w:sz w:val="28"/>
          <w:lang w:eastAsia="zh-CN"/>
        </w:rPr>
        <w:t>CA</w:t>
      </w:r>
    </w:p>
    <w:p w14:paraId="7640E3B5" w14:textId="77777777" w:rsidR="007B072C" w:rsidRDefault="007B072C" w:rsidP="007B072C">
      <w:pPr>
        <w:keepNext/>
        <w:keepLines/>
        <w:spacing w:before="180"/>
        <w:ind w:left="1418" w:hanging="1418"/>
        <w:outlineLvl w:val="3"/>
        <w:rPr>
          <w:rFonts w:ascii="Arial" w:hAnsi="Arial" w:cs="Arial"/>
          <w:lang w:eastAsia="zh-CN"/>
        </w:rPr>
      </w:pPr>
      <w:r>
        <w:rPr>
          <w:rFonts w:ascii="Arial" w:hAnsi="Arial" w:cs="Arial" w:hint="eastAsia"/>
          <w:lang w:eastAsia="zh-CN"/>
        </w:rPr>
        <w:t>5.</w:t>
      </w:r>
      <w:r>
        <w:rPr>
          <w:rFonts w:ascii="Arial" w:hAnsi="Arial" w:cs="Arial"/>
          <w:lang w:eastAsia="zh-CN"/>
        </w:rPr>
        <w:t>XX</w:t>
      </w:r>
      <w:r>
        <w:rPr>
          <w:rFonts w:ascii="Arial" w:hAnsi="Arial" w:cs="Arial"/>
          <w:lang w:val="sv-SE" w:eastAsia="zh-CN"/>
        </w:rPr>
        <w:t>.</w:t>
      </w:r>
      <w:r>
        <w:rPr>
          <w:rFonts w:ascii="Arial" w:hAnsi="Arial" w:cs="Arial"/>
          <w:lang w:eastAsia="zh-CN"/>
        </w:rPr>
        <w:t>2</w:t>
      </w:r>
      <w:r>
        <w:rPr>
          <w:rFonts w:ascii="Arial" w:hAnsi="Arial" w:cs="Arial"/>
          <w:lang w:val="sv-SE" w:eastAsia="zh-CN"/>
        </w:rPr>
        <w:t>.</w:t>
      </w:r>
      <w:r>
        <w:rPr>
          <w:rFonts w:ascii="Arial" w:hAnsi="Arial" w:cs="Arial"/>
          <w:lang w:eastAsia="zh-CN"/>
        </w:rPr>
        <w:t>1</w:t>
      </w:r>
      <w:r>
        <w:rPr>
          <w:rFonts w:ascii="Arial" w:hAnsi="Arial" w:cs="Arial"/>
          <w:lang w:val="sv-SE" w:eastAsia="zh-CN"/>
        </w:rPr>
        <w:tab/>
        <w:t xml:space="preserve">Maximum output power for </w:t>
      </w:r>
      <w:r>
        <w:rPr>
          <w:rFonts w:ascii="Arial" w:hAnsi="Arial" w:cs="Arial"/>
          <w:lang w:eastAsia="zh-CN"/>
        </w:rPr>
        <w:t>inter-band CA</w:t>
      </w:r>
    </w:p>
    <w:p w14:paraId="326C9DB3" w14:textId="77777777" w:rsidR="007B072C" w:rsidRDefault="007B072C" w:rsidP="007B072C">
      <w:pPr>
        <w:spacing w:before="120" w:after="120"/>
        <w:jc w:val="center"/>
        <w:rPr>
          <w:rFonts w:ascii="Arial" w:hAnsi="Arial" w:cs="Arial"/>
          <w:b/>
          <w:sz w:val="21"/>
          <w:lang w:eastAsia="zh-CN"/>
        </w:rPr>
      </w:pPr>
      <w:r>
        <w:rPr>
          <w:rFonts w:ascii="Arial" w:hAnsi="Arial" w:cs="Arial"/>
          <w:b/>
        </w:rPr>
        <w:t xml:space="preserve">Table </w:t>
      </w:r>
      <w:r>
        <w:rPr>
          <w:rFonts w:ascii="Arial" w:hAnsi="Arial" w:cs="Arial" w:hint="eastAsia"/>
          <w:b/>
          <w:lang w:eastAsia="zh-CN"/>
        </w:rPr>
        <w:t>5.</w:t>
      </w:r>
      <w:r>
        <w:rPr>
          <w:rFonts w:ascii="Arial" w:hAnsi="Arial" w:cs="Arial"/>
          <w:b/>
          <w:lang w:eastAsia="zh-CN"/>
        </w:rPr>
        <w:t>XX.2</w:t>
      </w:r>
      <w:r>
        <w:rPr>
          <w:rFonts w:ascii="Arial" w:hAnsi="Arial" w:cs="Arial"/>
          <w:b/>
        </w:rPr>
        <w:t xml:space="preserve">.1-1: </w:t>
      </w:r>
      <w:r>
        <w:rPr>
          <w:rFonts w:ascii="Arial" w:hAnsi="Arial" w:cs="Arial"/>
          <w:b/>
          <w:sz w:val="21"/>
        </w:rPr>
        <w:t>UE Power Class for uplink inter-band CA</w:t>
      </w:r>
    </w:p>
    <w:tbl>
      <w:tblPr>
        <w:tblW w:w="5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517"/>
        <w:gridCol w:w="1757"/>
      </w:tblGrid>
      <w:tr w:rsidR="007B072C" w14:paraId="24B02722" w14:textId="77777777" w:rsidTr="007B072C">
        <w:trPr>
          <w:jc w:val="center"/>
        </w:trPr>
        <w:tc>
          <w:tcPr>
            <w:tcW w:w="2406" w:type="dxa"/>
            <w:tcBorders>
              <w:top w:val="single" w:sz="4" w:space="0" w:color="auto"/>
              <w:left w:val="single" w:sz="4" w:space="0" w:color="auto"/>
              <w:bottom w:val="single" w:sz="4" w:space="0" w:color="auto"/>
              <w:right w:val="single" w:sz="4" w:space="0" w:color="auto"/>
            </w:tcBorders>
          </w:tcPr>
          <w:p w14:paraId="0BEABB1D" w14:textId="77777777" w:rsidR="007B072C" w:rsidRDefault="007B072C" w:rsidP="007B072C">
            <w:pPr>
              <w:keepNext/>
              <w:keepLines/>
              <w:spacing w:after="0"/>
              <w:jc w:val="center"/>
              <w:rPr>
                <w:rFonts w:ascii="Arial" w:hAnsi="Arial" w:cs="Arial"/>
                <w:b/>
                <w:sz w:val="18"/>
              </w:rPr>
            </w:pPr>
            <w:r>
              <w:rPr>
                <w:rFonts w:ascii="Arial" w:hAnsi="Arial" w:cs="Arial"/>
                <w:b/>
                <w:sz w:val="18"/>
              </w:rPr>
              <w:t>Uplink CA Configuration</w:t>
            </w:r>
          </w:p>
        </w:tc>
        <w:tc>
          <w:tcPr>
            <w:tcW w:w="1517" w:type="dxa"/>
            <w:tcBorders>
              <w:top w:val="single" w:sz="4" w:space="0" w:color="auto"/>
              <w:left w:val="single" w:sz="4" w:space="0" w:color="auto"/>
              <w:bottom w:val="single" w:sz="4" w:space="0" w:color="auto"/>
              <w:right w:val="single" w:sz="4" w:space="0" w:color="auto"/>
            </w:tcBorders>
          </w:tcPr>
          <w:p w14:paraId="47190E44" w14:textId="77777777" w:rsidR="007B072C" w:rsidRDefault="007B072C" w:rsidP="007B072C">
            <w:pPr>
              <w:keepNext/>
              <w:keepLines/>
              <w:spacing w:after="0"/>
              <w:jc w:val="center"/>
              <w:rPr>
                <w:rFonts w:ascii="Arial" w:hAnsi="Arial" w:cs="Arial"/>
                <w:b/>
                <w:sz w:val="18"/>
              </w:rPr>
            </w:pPr>
            <w:r>
              <w:rPr>
                <w:rFonts w:ascii="Arial" w:hAnsi="Arial" w:cs="Arial"/>
                <w:b/>
                <w:sz w:val="18"/>
              </w:rPr>
              <w:t>Class 3 (dBm)</w:t>
            </w:r>
          </w:p>
        </w:tc>
        <w:tc>
          <w:tcPr>
            <w:tcW w:w="1757" w:type="dxa"/>
            <w:tcBorders>
              <w:top w:val="single" w:sz="4" w:space="0" w:color="auto"/>
              <w:left w:val="single" w:sz="4" w:space="0" w:color="auto"/>
              <w:bottom w:val="single" w:sz="4" w:space="0" w:color="auto"/>
              <w:right w:val="single" w:sz="4" w:space="0" w:color="auto"/>
            </w:tcBorders>
          </w:tcPr>
          <w:p w14:paraId="27453287" w14:textId="77777777" w:rsidR="007B072C" w:rsidRDefault="007B072C" w:rsidP="007B072C">
            <w:pPr>
              <w:keepNext/>
              <w:keepLines/>
              <w:spacing w:after="0"/>
              <w:jc w:val="center"/>
              <w:rPr>
                <w:rFonts w:ascii="Arial" w:hAnsi="Arial" w:cs="Arial"/>
                <w:b/>
                <w:sz w:val="18"/>
              </w:rPr>
            </w:pPr>
            <w:r>
              <w:rPr>
                <w:rFonts w:ascii="Arial" w:hAnsi="Arial" w:cs="Arial"/>
                <w:b/>
                <w:sz w:val="18"/>
              </w:rPr>
              <w:t>Tolerance (dB)</w:t>
            </w:r>
            <w:r>
              <w:rPr>
                <w:rFonts w:ascii="Arial" w:hAnsi="Arial" w:cs="Arial"/>
                <w:b/>
                <w:sz w:val="18"/>
              </w:rPr>
              <w:tab/>
            </w:r>
          </w:p>
        </w:tc>
      </w:tr>
      <w:tr w:rsidR="007B072C" w14:paraId="4599E33C" w14:textId="77777777" w:rsidTr="007B072C">
        <w:trPr>
          <w:jc w:val="center"/>
        </w:trPr>
        <w:tc>
          <w:tcPr>
            <w:tcW w:w="2406" w:type="dxa"/>
            <w:tcBorders>
              <w:top w:val="single" w:sz="4" w:space="0" w:color="auto"/>
              <w:left w:val="single" w:sz="4" w:space="0" w:color="auto"/>
              <w:bottom w:val="single" w:sz="4" w:space="0" w:color="auto"/>
              <w:right w:val="single" w:sz="4" w:space="0" w:color="auto"/>
            </w:tcBorders>
          </w:tcPr>
          <w:p w14:paraId="14D9FEC6" w14:textId="77777777" w:rsidR="007B072C" w:rsidRPr="0050073E" w:rsidRDefault="007B072C" w:rsidP="007B072C">
            <w:pPr>
              <w:keepNext/>
              <w:keepLines/>
              <w:spacing w:after="0"/>
              <w:jc w:val="center"/>
              <w:rPr>
                <w:rFonts w:ascii="Arial" w:hAnsi="Arial" w:cs="Arial"/>
                <w:sz w:val="18"/>
                <w:highlight w:val="cyan"/>
                <w:lang w:eastAsia="zh-CN"/>
              </w:rPr>
            </w:pPr>
            <w:r w:rsidRPr="0050073E">
              <w:rPr>
                <w:rFonts w:ascii="Arial" w:hAnsi="Arial" w:cs="Arial"/>
                <w:sz w:val="18"/>
                <w:highlight w:val="cyan"/>
                <w:lang w:eastAsia="zh-CN"/>
              </w:rPr>
              <w:t>CA_n1A-n102A</w:t>
            </w:r>
          </w:p>
        </w:tc>
        <w:tc>
          <w:tcPr>
            <w:tcW w:w="1517" w:type="dxa"/>
            <w:tcBorders>
              <w:top w:val="single" w:sz="4" w:space="0" w:color="auto"/>
              <w:left w:val="single" w:sz="4" w:space="0" w:color="auto"/>
              <w:bottom w:val="single" w:sz="4" w:space="0" w:color="auto"/>
              <w:right w:val="single" w:sz="4" w:space="0" w:color="auto"/>
            </w:tcBorders>
          </w:tcPr>
          <w:p w14:paraId="0A0FA6FC" w14:textId="77777777" w:rsidR="007B072C" w:rsidRDefault="007B072C" w:rsidP="007B072C">
            <w:pPr>
              <w:keepNext/>
              <w:keepLines/>
              <w:spacing w:after="0"/>
              <w:jc w:val="center"/>
              <w:rPr>
                <w:rFonts w:ascii="Arial" w:hAnsi="Arial" w:cs="Arial"/>
                <w:sz w:val="18"/>
                <w:lang w:eastAsia="zh-CN"/>
              </w:rPr>
            </w:pPr>
            <w:r>
              <w:rPr>
                <w:rFonts w:ascii="Arial" w:hAnsi="Arial" w:cs="Arial"/>
                <w:sz w:val="18"/>
                <w:lang w:eastAsia="zh-CN"/>
              </w:rPr>
              <w:t>23</w:t>
            </w:r>
          </w:p>
        </w:tc>
        <w:tc>
          <w:tcPr>
            <w:tcW w:w="1757" w:type="dxa"/>
            <w:tcBorders>
              <w:top w:val="single" w:sz="4" w:space="0" w:color="auto"/>
              <w:left w:val="single" w:sz="4" w:space="0" w:color="auto"/>
              <w:bottom w:val="single" w:sz="4" w:space="0" w:color="auto"/>
              <w:right w:val="single" w:sz="4" w:space="0" w:color="auto"/>
            </w:tcBorders>
          </w:tcPr>
          <w:p w14:paraId="1585B5BD" w14:textId="77777777" w:rsidR="007B072C" w:rsidRDefault="007B072C" w:rsidP="007B072C">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2</w:t>
            </w:r>
            <w:r>
              <w:rPr>
                <w:rFonts w:ascii="Arial" w:hAnsi="Arial" w:cs="Arial"/>
                <w:sz w:val="18"/>
              </w:rPr>
              <w:t>/-</w:t>
            </w:r>
            <w:r>
              <w:rPr>
                <w:rFonts w:ascii="Arial" w:hAnsi="Arial" w:cs="Arial"/>
                <w:sz w:val="18"/>
                <w:lang w:eastAsia="zh-CN"/>
              </w:rPr>
              <w:t>3</w:t>
            </w:r>
          </w:p>
        </w:tc>
      </w:tr>
      <w:tr w:rsidR="007B072C" w14:paraId="457A72A5" w14:textId="77777777" w:rsidTr="007B072C">
        <w:trPr>
          <w:jc w:val="center"/>
        </w:trPr>
        <w:tc>
          <w:tcPr>
            <w:tcW w:w="2406" w:type="dxa"/>
            <w:tcBorders>
              <w:top w:val="single" w:sz="4" w:space="0" w:color="auto"/>
              <w:left w:val="single" w:sz="4" w:space="0" w:color="auto"/>
              <w:bottom w:val="single" w:sz="4" w:space="0" w:color="auto"/>
              <w:right w:val="single" w:sz="4" w:space="0" w:color="auto"/>
            </w:tcBorders>
          </w:tcPr>
          <w:p w14:paraId="3BAF4AE4" w14:textId="77777777" w:rsidR="007B072C" w:rsidRPr="0050073E" w:rsidRDefault="007B072C" w:rsidP="007B072C">
            <w:pPr>
              <w:keepNext/>
              <w:keepLines/>
              <w:spacing w:after="0"/>
              <w:jc w:val="center"/>
              <w:rPr>
                <w:rFonts w:ascii="Arial" w:hAnsi="Arial" w:cs="Arial"/>
                <w:sz w:val="18"/>
                <w:highlight w:val="cyan"/>
                <w:lang w:eastAsia="zh-CN"/>
              </w:rPr>
            </w:pPr>
            <w:r w:rsidRPr="0050073E">
              <w:rPr>
                <w:rFonts w:ascii="Arial" w:hAnsi="Arial" w:cs="Arial"/>
                <w:sz w:val="18"/>
                <w:highlight w:val="cyan"/>
                <w:lang w:eastAsia="zh-CN"/>
              </w:rPr>
              <w:t>CA_n1A-n102B</w:t>
            </w:r>
          </w:p>
        </w:tc>
        <w:tc>
          <w:tcPr>
            <w:tcW w:w="1517" w:type="dxa"/>
            <w:tcBorders>
              <w:top w:val="single" w:sz="4" w:space="0" w:color="auto"/>
              <w:left w:val="single" w:sz="4" w:space="0" w:color="auto"/>
              <w:bottom w:val="single" w:sz="4" w:space="0" w:color="auto"/>
              <w:right w:val="single" w:sz="4" w:space="0" w:color="auto"/>
            </w:tcBorders>
          </w:tcPr>
          <w:p w14:paraId="4ED8DB5A" w14:textId="77777777" w:rsidR="007B072C" w:rsidRDefault="007B072C" w:rsidP="007B072C">
            <w:pPr>
              <w:keepNext/>
              <w:keepLines/>
              <w:spacing w:after="0"/>
              <w:jc w:val="center"/>
              <w:rPr>
                <w:rFonts w:ascii="Arial" w:hAnsi="Arial" w:cs="Arial"/>
                <w:sz w:val="18"/>
                <w:lang w:eastAsia="zh-CN"/>
              </w:rPr>
            </w:pPr>
            <w:r>
              <w:rPr>
                <w:rFonts w:ascii="Arial" w:hAnsi="Arial" w:cs="Arial"/>
                <w:sz w:val="18"/>
                <w:lang w:eastAsia="zh-CN"/>
              </w:rPr>
              <w:t>23</w:t>
            </w:r>
          </w:p>
        </w:tc>
        <w:tc>
          <w:tcPr>
            <w:tcW w:w="1757" w:type="dxa"/>
            <w:tcBorders>
              <w:top w:val="single" w:sz="4" w:space="0" w:color="auto"/>
              <w:left w:val="single" w:sz="4" w:space="0" w:color="auto"/>
              <w:bottom w:val="single" w:sz="4" w:space="0" w:color="auto"/>
              <w:right w:val="single" w:sz="4" w:space="0" w:color="auto"/>
            </w:tcBorders>
          </w:tcPr>
          <w:p w14:paraId="7063F352" w14:textId="77777777" w:rsidR="007B072C" w:rsidRDefault="007B072C" w:rsidP="007B072C">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2</w:t>
            </w:r>
            <w:r>
              <w:rPr>
                <w:rFonts w:ascii="Arial" w:hAnsi="Arial" w:cs="Arial"/>
                <w:sz w:val="18"/>
              </w:rPr>
              <w:t>/-</w:t>
            </w:r>
            <w:r>
              <w:rPr>
                <w:rFonts w:ascii="Arial" w:hAnsi="Arial" w:cs="Arial"/>
                <w:sz w:val="18"/>
                <w:lang w:eastAsia="zh-CN"/>
              </w:rPr>
              <w:t>3</w:t>
            </w:r>
          </w:p>
        </w:tc>
      </w:tr>
      <w:tr w:rsidR="007B072C" w14:paraId="229EC808" w14:textId="77777777" w:rsidTr="007B072C">
        <w:trPr>
          <w:jc w:val="center"/>
        </w:trPr>
        <w:tc>
          <w:tcPr>
            <w:tcW w:w="2406" w:type="dxa"/>
            <w:tcBorders>
              <w:top w:val="single" w:sz="4" w:space="0" w:color="auto"/>
              <w:left w:val="single" w:sz="4" w:space="0" w:color="auto"/>
              <w:bottom w:val="single" w:sz="4" w:space="0" w:color="auto"/>
              <w:right w:val="single" w:sz="4" w:space="0" w:color="auto"/>
            </w:tcBorders>
          </w:tcPr>
          <w:p w14:paraId="058D067A" w14:textId="77777777" w:rsidR="007B072C" w:rsidRPr="0050073E" w:rsidRDefault="007B072C" w:rsidP="007B072C">
            <w:pPr>
              <w:keepNext/>
              <w:keepLines/>
              <w:spacing w:after="0"/>
              <w:jc w:val="center"/>
              <w:rPr>
                <w:rFonts w:ascii="Arial" w:hAnsi="Arial" w:cs="Arial"/>
                <w:sz w:val="18"/>
                <w:highlight w:val="cyan"/>
                <w:lang w:eastAsia="zh-CN"/>
              </w:rPr>
            </w:pPr>
            <w:r w:rsidRPr="0050073E">
              <w:rPr>
                <w:rFonts w:ascii="Arial" w:hAnsi="Arial" w:cs="Arial"/>
                <w:sz w:val="18"/>
                <w:highlight w:val="cyan"/>
                <w:lang w:eastAsia="zh-CN"/>
              </w:rPr>
              <w:t>CA_n1A-n102C</w:t>
            </w:r>
          </w:p>
        </w:tc>
        <w:tc>
          <w:tcPr>
            <w:tcW w:w="1517" w:type="dxa"/>
            <w:tcBorders>
              <w:top w:val="single" w:sz="4" w:space="0" w:color="auto"/>
              <w:left w:val="single" w:sz="4" w:space="0" w:color="auto"/>
              <w:bottom w:val="single" w:sz="4" w:space="0" w:color="auto"/>
              <w:right w:val="single" w:sz="4" w:space="0" w:color="auto"/>
            </w:tcBorders>
          </w:tcPr>
          <w:p w14:paraId="0E3E2454" w14:textId="77777777" w:rsidR="007B072C" w:rsidRDefault="007B072C" w:rsidP="007B072C">
            <w:pPr>
              <w:keepNext/>
              <w:keepLines/>
              <w:spacing w:after="0"/>
              <w:jc w:val="center"/>
              <w:rPr>
                <w:rFonts w:ascii="Arial" w:hAnsi="Arial" w:cs="Arial"/>
                <w:sz w:val="18"/>
                <w:lang w:eastAsia="zh-CN"/>
              </w:rPr>
            </w:pPr>
            <w:r>
              <w:rPr>
                <w:rFonts w:ascii="Arial" w:hAnsi="Arial" w:cs="Arial"/>
                <w:sz w:val="18"/>
                <w:lang w:eastAsia="zh-CN"/>
              </w:rPr>
              <w:t>23</w:t>
            </w:r>
          </w:p>
        </w:tc>
        <w:tc>
          <w:tcPr>
            <w:tcW w:w="1757" w:type="dxa"/>
            <w:tcBorders>
              <w:top w:val="single" w:sz="4" w:space="0" w:color="auto"/>
              <w:left w:val="single" w:sz="4" w:space="0" w:color="auto"/>
              <w:bottom w:val="single" w:sz="4" w:space="0" w:color="auto"/>
              <w:right w:val="single" w:sz="4" w:space="0" w:color="auto"/>
            </w:tcBorders>
          </w:tcPr>
          <w:p w14:paraId="0104723A" w14:textId="77777777" w:rsidR="007B072C" w:rsidRDefault="007B072C" w:rsidP="007B072C">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2</w:t>
            </w:r>
            <w:r>
              <w:rPr>
                <w:rFonts w:ascii="Arial" w:hAnsi="Arial" w:cs="Arial"/>
                <w:sz w:val="18"/>
              </w:rPr>
              <w:t>/-</w:t>
            </w:r>
            <w:r>
              <w:rPr>
                <w:rFonts w:ascii="Arial" w:hAnsi="Arial" w:cs="Arial"/>
                <w:sz w:val="18"/>
                <w:lang w:eastAsia="zh-CN"/>
              </w:rPr>
              <w:t>3</w:t>
            </w:r>
          </w:p>
        </w:tc>
      </w:tr>
    </w:tbl>
    <w:p w14:paraId="406C8DC9" w14:textId="77777777" w:rsidR="007B072C" w:rsidRDefault="007B072C" w:rsidP="007B072C">
      <w:pPr>
        <w:keepNext/>
        <w:keepLines/>
        <w:tabs>
          <w:tab w:val="left" w:pos="0"/>
          <w:tab w:val="left" w:pos="420"/>
          <w:tab w:val="left" w:pos="864"/>
        </w:tabs>
        <w:spacing w:before="120"/>
        <w:outlineLvl w:val="3"/>
        <w:rPr>
          <w:rFonts w:ascii="Arial" w:hAnsi="Arial"/>
          <w:lang w:val="sv-SE" w:eastAsia="zh-CN"/>
        </w:rPr>
      </w:pPr>
      <w:r>
        <w:rPr>
          <w:rFonts w:ascii="Arial" w:hAnsi="Arial" w:hint="eastAsia"/>
          <w:lang w:eastAsia="zh-CN"/>
        </w:rPr>
        <w:t>5.</w:t>
      </w:r>
      <w:r>
        <w:rPr>
          <w:rFonts w:ascii="Arial" w:hAnsi="Arial"/>
          <w:lang w:eastAsia="zh-CN"/>
        </w:rPr>
        <w:t>XX</w:t>
      </w:r>
      <w:r>
        <w:rPr>
          <w:rFonts w:ascii="Arial" w:hAnsi="Arial"/>
          <w:lang w:val="sv-SE" w:eastAsia="zh-CN"/>
        </w:rPr>
        <w:t>.</w:t>
      </w:r>
      <w:r>
        <w:rPr>
          <w:rFonts w:ascii="Arial" w:hAnsi="Arial"/>
          <w:lang w:eastAsia="zh-CN"/>
        </w:rPr>
        <w:t>2</w:t>
      </w:r>
      <w:r>
        <w:rPr>
          <w:rFonts w:ascii="Arial" w:hAnsi="Arial"/>
          <w:lang w:val="sv-SE" w:eastAsia="zh-CN"/>
        </w:rPr>
        <w:t>.</w:t>
      </w:r>
      <w:r>
        <w:rPr>
          <w:rFonts w:ascii="Arial" w:hAnsi="Arial"/>
          <w:lang w:eastAsia="zh-CN"/>
        </w:rPr>
        <w:t>2</w:t>
      </w:r>
      <w:r>
        <w:rPr>
          <w:rFonts w:ascii="Arial" w:hAnsi="Arial"/>
          <w:lang w:eastAsia="zh-CN"/>
        </w:rPr>
        <w:tab/>
      </w:r>
      <w:r>
        <w:rPr>
          <w:rFonts w:ascii="Arial" w:hAnsi="Arial"/>
          <w:lang w:eastAsia="zh-CN"/>
        </w:rPr>
        <w:tab/>
      </w:r>
      <w:r>
        <w:rPr>
          <w:rFonts w:ascii="Arial" w:hAnsi="Arial"/>
          <w:lang w:val="sv-SE" w:eastAsia="zh-CN"/>
        </w:rPr>
        <w:t>UE co-existence</w:t>
      </w:r>
    </w:p>
    <w:p w14:paraId="1F8823D0" w14:textId="77777777" w:rsidR="007B072C" w:rsidRDefault="007B072C" w:rsidP="007B072C">
      <w:pPr>
        <w:keepNext/>
        <w:keepLines/>
        <w:spacing w:before="180"/>
        <w:ind w:left="1418" w:hanging="1418"/>
        <w:outlineLvl w:val="3"/>
        <w:rPr>
          <w:rFonts w:ascii="Arial" w:hAnsi="Arial"/>
          <w:lang w:eastAsia="zh-CN"/>
        </w:rPr>
      </w:pPr>
      <w:r>
        <w:rPr>
          <w:rFonts w:ascii="Arial" w:hAnsi="Arial" w:hint="eastAsia"/>
          <w:lang w:eastAsia="zh-CN"/>
        </w:rPr>
        <w:t>5.</w:t>
      </w:r>
      <w:r>
        <w:rPr>
          <w:rFonts w:ascii="Arial" w:hAnsi="Arial"/>
          <w:lang w:eastAsia="zh-CN"/>
        </w:rPr>
        <w:t>XX.2.2.1</w:t>
      </w:r>
      <w:r>
        <w:rPr>
          <w:rFonts w:ascii="Arial" w:hAnsi="Arial"/>
          <w:lang w:eastAsia="zh-CN"/>
        </w:rPr>
        <w:tab/>
        <w:t>Co-existence studies for 2UL band with 1CC per band</w:t>
      </w:r>
    </w:p>
    <w:p w14:paraId="44D29ECE" w14:textId="0A7661D9" w:rsidR="007B072C" w:rsidRDefault="007B072C" w:rsidP="007B072C">
      <w:pPr>
        <w:rPr>
          <w:rFonts w:ascii="Arial" w:hAnsi="Arial" w:cs="Arial"/>
          <w:lang w:eastAsia="zh-CN"/>
        </w:rPr>
      </w:pPr>
      <w:r w:rsidRPr="009701A5">
        <w:rPr>
          <w:rFonts w:ascii="Arial" w:hAnsi="Arial" w:cs="Arial"/>
        </w:rPr>
        <w:t xml:space="preserve">Table </w:t>
      </w:r>
      <w:r w:rsidRPr="009701A5">
        <w:rPr>
          <w:rFonts w:ascii="Arial" w:hAnsi="Arial" w:cs="Arial" w:hint="eastAsia"/>
          <w:lang w:eastAsia="zh-CN"/>
        </w:rPr>
        <w:t>5.</w:t>
      </w:r>
      <w:r w:rsidRPr="009701A5">
        <w:rPr>
          <w:rFonts w:ascii="Arial" w:hAnsi="Arial" w:cs="Arial"/>
          <w:lang w:eastAsia="zh-CN"/>
        </w:rPr>
        <w:t>XX</w:t>
      </w:r>
      <w:r w:rsidRPr="009701A5">
        <w:rPr>
          <w:rFonts w:ascii="Arial" w:hAnsi="Arial" w:cs="Arial"/>
        </w:rPr>
        <w:t>.</w:t>
      </w:r>
      <w:r w:rsidRPr="009701A5">
        <w:rPr>
          <w:rFonts w:ascii="Arial" w:hAnsi="Arial" w:cs="Arial"/>
          <w:lang w:eastAsia="zh-CN"/>
        </w:rPr>
        <w:t>2.2.1</w:t>
      </w:r>
      <w:r w:rsidRPr="009701A5">
        <w:rPr>
          <w:rFonts w:ascii="Arial" w:hAnsi="Arial" w:cs="Arial"/>
        </w:rPr>
        <w:t xml:space="preserve">-1 </w:t>
      </w:r>
      <w:r>
        <w:rPr>
          <w:rFonts w:ascii="Arial" w:hAnsi="Arial" w:cs="Arial"/>
        </w:rPr>
        <w:t>provides</w:t>
      </w:r>
      <w:r w:rsidRPr="009701A5">
        <w:rPr>
          <w:rFonts w:ascii="Arial" w:hAnsi="Arial" w:cs="Arial"/>
        </w:rPr>
        <w:t xml:space="preserve"> </w:t>
      </w:r>
      <w:r>
        <w:rPr>
          <w:rFonts w:ascii="Arial" w:hAnsi="Arial" w:cs="Arial"/>
        </w:rPr>
        <w:t>the two UL bands</w:t>
      </w:r>
      <w:r w:rsidR="009330E4">
        <w:rPr>
          <w:rFonts w:ascii="Arial" w:hAnsi="Arial" w:cs="Arial"/>
        </w:rPr>
        <w:t>,</w:t>
      </w:r>
      <w:r>
        <w:rPr>
          <w:rFonts w:ascii="Arial" w:hAnsi="Arial" w:cs="Arial"/>
        </w:rPr>
        <w:t xml:space="preserve"> with one CC per band </w:t>
      </w:r>
      <w:r w:rsidRPr="009701A5">
        <w:rPr>
          <w:rFonts w:ascii="Arial" w:hAnsi="Arial" w:cs="Arial"/>
        </w:rPr>
        <w:t>IMD interference</w:t>
      </w:r>
      <w:r w:rsidRPr="009701A5">
        <w:rPr>
          <w:rFonts w:ascii="Arial" w:hAnsi="Arial" w:cs="Arial"/>
          <w:lang w:eastAsia="zh-CN"/>
        </w:rPr>
        <w:t xml:space="preserve"> analysis</w:t>
      </w:r>
      <w:r w:rsidRPr="009701A5">
        <w:rPr>
          <w:rFonts w:ascii="Arial" w:hAnsi="Arial" w:cs="Arial"/>
        </w:rPr>
        <w:t xml:space="preserve"> for </w:t>
      </w:r>
      <w:r w:rsidRPr="007B072C">
        <w:rPr>
          <w:rFonts w:ascii="Arial" w:hAnsi="Arial" w:cs="Arial"/>
        </w:rPr>
        <w:t>CA_</w:t>
      </w:r>
      <w:r w:rsidRPr="007B072C">
        <w:rPr>
          <w:rFonts w:ascii="Arial" w:eastAsia="MS Mincho" w:hAnsi="Arial" w:cs="Arial"/>
          <w:lang w:eastAsia="ja-JP"/>
        </w:rPr>
        <w:t xml:space="preserve"> </w:t>
      </w:r>
      <w:r w:rsidRPr="007B072C">
        <w:rPr>
          <w:rFonts w:ascii="Arial" w:hAnsi="Arial" w:cs="Arial"/>
          <w:lang w:eastAsia="zh-CN"/>
        </w:rPr>
        <w:t>n1</w:t>
      </w:r>
      <w:r w:rsidR="00027451">
        <w:rPr>
          <w:rFonts w:ascii="Arial" w:hAnsi="Arial" w:cs="Arial"/>
          <w:lang w:eastAsia="zh-CN"/>
        </w:rPr>
        <w:t>A</w:t>
      </w:r>
      <w:r w:rsidRPr="007B072C">
        <w:rPr>
          <w:rFonts w:ascii="Arial" w:hAnsi="Arial" w:cs="Arial"/>
          <w:lang w:eastAsia="zh-CN"/>
        </w:rPr>
        <w:t>-n102</w:t>
      </w:r>
      <w:r w:rsidR="00027451">
        <w:rPr>
          <w:rFonts w:ascii="Arial" w:hAnsi="Arial" w:cs="Arial"/>
          <w:lang w:eastAsia="zh-CN"/>
        </w:rPr>
        <w:t>A</w:t>
      </w:r>
      <w:r w:rsidRPr="007B072C">
        <w:rPr>
          <w:rFonts w:ascii="Arial" w:hAnsi="Arial" w:cs="Arial"/>
          <w:lang w:eastAsia="zh-CN"/>
        </w:rPr>
        <w:t>.</w:t>
      </w:r>
    </w:p>
    <w:p w14:paraId="5F23202C" w14:textId="77777777" w:rsidR="007B072C" w:rsidRDefault="007B072C" w:rsidP="007B072C">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w:t>
      </w:r>
      <w:r>
        <w:rPr>
          <w:rFonts w:ascii="Arial" w:hAnsi="Arial" w:cs="Arial"/>
          <w:b/>
          <w:lang w:eastAsia="zh-CN"/>
        </w:rPr>
        <w:t>XX.2.2-1: IMD analysis</w:t>
      </w:r>
    </w:p>
    <w:tbl>
      <w:tblPr>
        <w:tblW w:w="9895" w:type="dxa"/>
        <w:tblLook w:val="04A0" w:firstRow="1" w:lastRow="0" w:firstColumn="1" w:lastColumn="0" w:noHBand="0" w:noVBand="1"/>
      </w:tblPr>
      <w:tblGrid>
        <w:gridCol w:w="1615"/>
        <w:gridCol w:w="1980"/>
        <w:gridCol w:w="2070"/>
        <w:gridCol w:w="2160"/>
        <w:gridCol w:w="2070"/>
      </w:tblGrid>
      <w:tr w:rsidR="007B072C" w:rsidRPr="00070B55" w14:paraId="5608C851" w14:textId="77777777" w:rsidTr="009330E4">
        <w:trPr>
          <w:trHeight w:val="50"/>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621EE" w14:textId="77777777" w:rsidR="007B072C" w:rsidRPr="00070B55" w:rsidRDefault="007B072C" w:rsidP="007B072C">
            <w:pPr>
              <w:pStyle w:val="TAH"/>
            </w:pPr>
            <w:r w:rsidRPr="00070B55">
              <w:t>Bands</w:t>
            </w:r>
          </w:p>
        </w:tc>
        <w:tc>
          <w:tcPr>
            <w:tcW w:w="40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7A0A185" w14:textId="77777777" w:rsidR="007B072C" w:rsidRPr="0050073E" w:rsidRDefault="007B072C" w:rsidP="007B072C">
            <w:pPr>
              <w:pStyle w:val="TAH"/>
              <w:rPr>
                <w:highlight w:val="yellow"/>
              </w:rPr>
            </w:pPr>
            <w:r w:rsidRPr="0050073E">
              <w:rPr>
                <w:highlight w:val="yellow"/>
              </w:rPr>
              <w:t>n1</w:t>
            </w:r>
          </w:p>
        </w:tc>
        <w:tc>
          <w:tcPr>
            <w:tcW w:w="423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614109" w14:textId="77777777" w:rsidR="007B072C" w:rsidRPr="0050073E" w:rsidRDefault="007B072C" w:rsidP="007B072C">
            <w:pPr>
              <w:pStyle w:val="TAH"/>
              <w:rPr>
                <w:highlight w:val="yellow"/>
              </w:rPr>
            </w:pPr>
            <w:r w:rsidRPr="0050073E">
              <w:rPr>
                <w:highlight w:val="yellow"/>
              </w:rPr>
              <w:t>n102</w:t>
            </w:r>
          </w:p>
        </w:tc>
      </w:tr>
      <w:tr w:rsidR="007B072C" w:rsidRPr="00070B55" w14:paraId="29E40AEB" w14:textId="77777777" w:rsidTr="009330E4">
        <w:trPr>
          <w:trHeight w:val="62"/>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9F9A14C" w14:textId="77777777" w:rsidR="007B072C" w:rsidRPr="00070B55" w:rsidRDefault="007B072C" w:rsidP="007B072C">
            <w:pPr>
              <w:pStyle w:val="TAH"/>
            </w:pPr>
            <w:r>
              <w:t>Frequency limit</w:t>
            </w:r>
          </w:p>
        </w:tc>
        <w:tc>
          <w:tcPr>
            <w:tcW w:w="1980" w:type="dxa"/>
            <w:tcBorders>
              <w:top w:val="nil"/>
              <w:left w:val="nil"/>
              <w:bottom w:val="single" w:sz="4" w:space="0" w:color="auto"/>
              <w:right w:val="single" w:sz="4" w:space="0" w:color="auto"/>
            </w:tcBorders>
            <w:shd w:val="clear" w:color="auto" w:fill="auto"/>
            <w:vAlign w:val="center"/>
            <w:hideMark/>
          </w:tcPr>
          <w:p w14:paraId="68AD9A3A" w14:textId="77777777" w:rsidR="007B072C" w:rsidRPr="00070B55" w:rsidRDefault="007B072C" w:rsidP="007B072C">
            <w:pPr>
              <w:pStyle w:val="TAH"/>
            </w:pPr>
            <w:r w:rsidRPr="00070B55">
              <w:t>fx_low</w:t>
            </w:r>
          </w:p>
        </w:tc>
        <w:tc>
          <w:tcPr>
            <w:tcW w:w="2070" w:type="dxa"/>
            <w:tcBorders>
              <w:top w:val="nil"/>
              <w:left w:val="nil"/>
              <w:bottom w:val="single" w:sz="4" w:space="0" w:color="auto"/>
              <w:right w:val="single" w:sz="4" w:space="0" w:color="auto"/>
            </w:tcBorders>
            <w:shd w:val="clear" w:color="auto" w:fill="auto"/>
            <w:vAlign w:val="center"/>
            <w:hideMark/>
          </w:tcPr>
          <w:p w14:paraId="6702970F" w14:textId="77777777" w:rsidR="007B072C" w:rsidRPr="00070B55" w:rsidRDefault="007B072C" w:rsidP="007B072C">
            <w:pPr>
              <w:pStyle w:val="TAH"/>
            </w:pPr>
            <w:r w:rsidRPr="00070B55">
              <w:t>fx_high</w:t>
            </w:r>
          </w:p>
        </w:tc>
        <w:tc>
          <w:tcPr>
            <w:tcW w:w="2160" w:type="dxa"/>
            <w:tcBorders>
              <w:top w:val="nil"/>
              <w:left w:val="nil"/>
              <w:bottom w:val="single" w:sz="4" w:space="0" w:color="auto"/>
              <w:right w:val="single" w:sz="4" w:space="0" w:color="auto"/>
            </w:tcBorders>
            <w:shd w:val="clear" w:color="auto" w:fill="auto"/>
            <w:vAlign w:val="center"/>
            <w:hideMark/>
          </w:tcPr>
          <w:p w14:paraId="6969FB2E" w14:textId="77777777" w:rsidR="007B072C" w:rsidRPr="00070B55" w:rsidRDefault="007B072C" w:rsidP="007B072C">
            <w:pPr>
              <w:pStyle w:val="TAH"/>
            </w:pPr>
            <w:r w:rsidRPr="00070B55">
              <w:t>fy_low</w:t>
            </w:r>
          </w:p>
        </w:tc>
        <w:tc>
          <w:tcPr>
            <w:tcW w:w="2070" w:type="dxa"/>
            <w:tcBorders>
              <w:top w:val="nil"/>
              <w:left w:val="nil"/>
              <w:bottom w:val="single" w:sz="4" w:space="0" w:color="auto"/>
              <w:right w:val="single" w:sz="4" w:space="0" w:color="auto"/>
            </w:tcBorders>
            <w:shd w:val="clear" w:color="auto" w:fill="auto"/>
            <w:vAlign w:val="center"/>
            <w:hideMark/>
          </w:tcPr>
          <w:p w14:paraId="21D600A9" w14:textId="77777777" w:rsidR="007B072C" w:rsidRPr="00070B55" w:rsidRDefault="007B072C" w:rsidP="007B072C">
            <w:pPr>
              <w:pStyle w:val="TAH"/>
            </w:pPr>
            <w:r w:rsidRPr="00070B55">
              <w:t>fy_high</w:t>
            </w:r>
          </w:p>
        </w:tc>
      </w:tr>
      <w:tr w:rsidR="007B072C" w:rsidRPr="00070B55" w14:paraId="44E86C5D" w14:textId="77777777" w:rsidTr="009330E4">
        <w:trPr>
          <w:trHeight w:val="47"/>
        </w:trPr>
        <w:tc>
          <w:tcPr>
            <w:tcW w:w="1615" w:type="dxa"/>
            <w:tcBorders>
              <w:top w:val="nil"/>
              <w:left w:val="single" w:sz="4" w:space="0" w:color="auto"/>
              <w:bottom w:val="single" w:sz="4" w:space="0" w:color="auto"/>
              <w:right w:val="single" w:sz="4" w:space="0" w:color="auto"/>
            </w:tcBorders>
            <w:shd w:val="clear" w:color="000000" w:fill="F2F2F2"/>
            <w:vAlign w:val="center"/>
            <w:hideMark/>
          </w:tcPr>
          <w:p w14:paraId="2C83A3B4" w14:textId="77777777" w:rsidR="007B072C" w:rsidRPr="00070B55" w:rsidRDefault="007B072C" w:rsidP="007B072C">
            <w:pPr>
              <w:pStyle w:val="TAH"/>
            </w:pPr>
            <w:r w:rsidRPr="00070B55">
              <w:t xml:space="preserve">UL </w:t>
            </w:r>
            <w:r>
              <w:t>(</w:t>
            </w:r>
            <w:r w:rsidRPr="00070B55">
              <w:t>MHz</w:t>
            </w:r>
            <w:r>
              <w:t>)</w:t>
            </w:r>
          </w:p>
        </w:tc>
        <w:tc>
          <w:tcPr>
            <w:tcW w:w="1980" w:type="dxa"/>
            <w:tcBorders>
              <w:top w:val="nil"/>
              <w:left w:val="nil"/>
              <w:bottom w:val="single" w:sz="4" w:space="0" w:color="auto"/>
              <w:right w:val="single" w:sz="4" w:space="0" w:color="auto"/>
            </w:tcBorders>
            <w:shd w:val="clear" w:color="000000" w:fill="F2F2F2"/>
            <w:vAlign w:val="center"/>
            <w:hideMark/>
          </w:tcPr>
          <w:p w14:paraId="512BEB0F" w14:textId="77777777" w:rsidR="007B072C" w:rsidRPr="0050073E" w:rsidRDefault="007B072C" w:rsidP="007B072C">
            <w:pPr>
              <w:pStyle w:val="TAC"/>
              <w:rPr>
                <w:highlight w:val="yellow"/>
              </w:rPr>
            </w:pPr>
            <w:r w:rsidRPr="0050073E">
              <w:rPr>
                <w:highlight w:val="yellow"/>
              </w:rPr>
              <w:t>1920</w:t>
            </w:r>
          </w:p>
        </w:tc>
        <w:tc>
          <w:tcPr>
            <w:tcW w:w="2070" w:type="dxa"/>
            <w:tcBorders>
              <w:top w:val="nil"/>
              <w:left w:val="nil"/>
              <w:bottom w:val="single" w:sz="4" w:space="0" w:color="auto"/>
              <w:right w:val="single" w:sz="4" w:space="0" w:color="auto"/>
            </w:tcBorders>
            <w:shd w:val="clear" w:color="000000" w:fill="F2F2F2"/>
            <w:vAlign w:val="center"/>
            <w:hideMark/>
          </w:tcPr>
          <w:p w14:paraId="1CE580E8" w14:textId="77777777" w:rsidR="007B072C" w:rsidRPr="0050073E" w:rsidRDefault="007B072C" w:rsidP="007B072C">
            <w:pPr>
              <w:pStyle w:val="TAC"/>
              <w:rPr>
                <w:highlight w:val="yellow"/>
              </w:rPr>
            </w:pPr>
            <w:r w:rsidRPr="0050073E">
              <w:rPr>
                <w:highlight w:val="yellow"/>
              </w:rPr>
              <w:t>1980</w:t>
            </w:r>
          </w:p>
        </w:tc>
        <w:tc>
          <w:tcPr>
            <w:tcW w:w="2160" w:type="dxa"/>
            <w:tcBorders>
              <w:top w:val="nil"/>
              <w:left w:val="nil"/>
              <w:bottom w:val="single" w:sz="4" w:space="0" w:color="auto"/>
              <w:right w:val="single" w:sz="4" w:space="0" w:color="auto"/>
            </w:tcBorders>
            <w:shd w:val="clear" w:color="000000" w:fill="F2F2F2"/>
            <w:vAlign w:val="center"/>
            <w:hideMark/>
          </w:tcPr>
          <w:p w14:paraId="2B8F11AF" w14:textId="77777777" w:rsidR="007B072C" w:rsidRPr="0050073E" w:rsidRDefault="007B072C" w:rsidP="007B072C">
            <w:pPr>
              <w:pStyle w:val="TAC"/>
              <w:rPr>
                <w:highlight w:val="green"/>
              </w:rPr>
            </w:pPr>
            <w:r w:rsidRPr="0050073E">
              <w:rPr>
                <w:highlight w:val="green"/>
              </w:rPr>
              <w:t>5945</w:t>
            </w:r>
          </w:p>
        </w:tc>
        <w:tc>
          <w:tcPr>
            <w:tcW w:w="2070" w:type="dxa"/>
            <w:tcBorders>
              <w:top w:val="nil"/>
              <w:left w:val="nil"/>
              <w:bottom w:val="single" w:sz="4" w:space="0" w:color="auto"/>
              <w:right w:val="single" w:sz="4" w:space="0" w:color="auto"/>
            </w:tcBorders>
            <w:shd w:val="clear" w:color="000000" w:fill="F2F2F2"/>
            <w:vAlign w:val="center"/>
            <w:hideMark/>
          </w:tcPr>
          <w:p w14:paraId="2AA63267" w14:textId="77777777" w:rsidR="007B072C" w:rsidRPr="0050073E" w:rsidRDefault="007B072C" w:rsidP="007B072C">
            <w:pPr>
              <w:pStyle w:val="TAC"/>
              <w:rPr>
                <w:highlight w:val="green"/>
              </w:rPr>
            </w:pPr>
            <w:r w:rsidRPr="0050073E">
              <w:rPr>
                <w:highlight w:val="green"/>
              </w:rPr>
              <w:t>6425</w:t>
            </w:r>
          </w:p>
        </w:tc>
      </w:tr>
      <w:tr w:rsidR="007B072C" w:rsidRPr="00070B55" w14:paraId="0200DB7C" w14:textId="77777777" w:rsidTr="009330E4">
        <w:trPr>
          <w:trHeight w:val="50"/>
        </w:trPr>
        <w:tc>
          <w:tcPr>
            <w:tcW w:w="1615" w:type="dxa"/>
            <w:tcBorders>
              <w:top w:val="nil"/>
              <w:left w:val="single" w:sz="4" w:space="0" w:color="auto"/>
              <w:bottom w:val="single" w:sz="4" w:space="0" w:color="auto"/>
              <w:right w:val="single" w:sz="4" w:space="0" w:color="auto"/>
            </w:tcBorders>
            <w:shd w:val="clear" w:color="000000" w:fill="F2F2F2"/>
            <w:vAlign w:val="center"/>
            <w:hideMark/>
          </w:tcPr>
          <w:p w14:paraId="2392088C" w14:textId="77777777" w:rsidR="007B072C" w:rsidRPr="00070B55" w:rsidRDefault="007B072C" w:rsidP="007B072C">
            <w:pPr>
              <w:pStyle w:val="TAH"/>
            </w:pPr>
            <w:r w:rsidRPr="00070B55">
              <w:t xml:space="preserve">DL </w:t>
            </w:r>
            <w:r>
              <w:t>(</w:t>
            </w:r>
            <w:r w:rsidRPr="00070B55">
              <w:t>MHz</w:t>
            </w:r>
            <w:r>
              <w:t>)</w:t>
            </w:r>
          </w:p>
        </w:tc>
        <w:tc>
          <w:tcPr>
            <w:tcW w:w="198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345EB7C1" w14:textId="77777777" w:rsidR="007B072C" w:rsidRPr="0050073E" w:rsidRDefault="007B072C" w:rsidP="007B072C">
            <w:pPr>
              <w:pStyle w:val="TAC"/>
              <w:rPr>
                <w:highlight w:val="yellow"/>
              </w:rPr>
            </w:pPr>
            <w:r w:rsidRPr="0050073E">
              <w:rPr>
                <w:highlight w:val="yellow"/>
              </w:rPr>
              <w:t>2110</w:t>
            </w:r>
          </w:p>
        </w:tc>
        <w:tc>
          <w:tcPr>
            <w:tcW w:w="207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30BC393C" w14:textId="77777777" w:rsidR="007B072C" w:rsidRPr="0050073E" w:rsidRDefault="007B072C" w:rsidP="007B072C">
            <w:pPr>
              <w:pStyle w:val="TAC"/>
              <w:rPr>
                <w:highlight w:val="yellow"/>
              </w:rPr>
            </w:pPr>
            <w:r w:rsidRPr="0050073E">
              <w:rPr>
                <w:highlight w:val="yellow"/>
              </w:rPr>
              <w:t>2170</w:t>
            </w:r>
          </w:p>
        </w:tc>
        <w:tc>
          <w:tcPr>
            <w:tcW w:w="216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FEC8FA2" w14:textId="77777777" w:rsidR="007B072C" w:rsidRPr="0050073E" w:rsidRDefault="007B072C" w:rsidP="007B072C">
            <w:pPr>
              <w:pStyle w:val="TAC"/>
              <w:rPr>
                <w:highlight w:val="green"/>
              </w:rPr>
            </w:pPr>
            <w:r w:rsidRPr="0050073E">
              <w:rPr>
                <w:highlight w:val="green"/>
              </w:rPr>
              <w:t>5945</w:t>
            </w:r>
          </w:p>
        </w:tc>
        <w:tc>
          <w:tcPr>
            <w:tcW w:w="207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14F15B6" w14:textId="77777777" w:rsidR="007B072C" w:rsidRPr="0050073E" w:rsidRDefault="007B072C" w:rsidP="007B072C">
            <w:pPr>
              <w:pStyle w:val="TAC"/>
              <w:rPr>
                <w:highlight w:val="green"/>
              </w:rPr>
            </w:pPr>
            <w:r w:rsidRPr="0050073E">
              <w:rPr>
                <w:highlight w:val="green"/>
              </w:rPr>
              <w:t>6425</w:t>
            </w:r>
          </w:p>
        </w:tc>
      </w:tr>
      <w:tr w:rsidR="007B072C" w:rsidRPr="00070B55" w14:paraId="68E427F2" w14:textId="77777777" w:rsidTr="009330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5F0DAF7" w14:textId="77777777" w:rsidR="007B072C" w:rsidRPr="00070B55" w:rsidRDefault="007B072C" w:rsidP="007B072C">
            <w:pPr>
              <w:pStyle w:val="TAH"/>
            </w:pPr>
            <w:r w:rsidRPr="00070B55">
              <w:t>IMD</w:t>
            </w:r>
            <w:r>
              <w:t>2</w:t>
            </w:r>
            <w:r w:rsidRPr="00070B55">
              <w:t xml:space="preserve"> products</w:t>
            </w:r>
          </w:p>
        </w:tc>
        <w:tc>
          <w:tcPr>
            <w:tcW w:w="1980" w:type="dxa"/>
            <w:tcBorders>
              <w:top w:val="nil"/>
              <w:left w:val="nil"/>
              <w:bottom w:val="single" w:sz="4" w:space="0" w:color="auto"/>
              <w:right w:val="single" w:sz="4" w:space="0" w:color="auto"/>
            </w:tcBorders>
            <w:shd w:val="clear" w:color="auto" w:fill="auto"/>
            <w:vAlign w:val="center"/>
            <w:hideMark/>
          </w:tcPr>
          <w:p w14:paraId="340D3B68" w14:textId="77777777" w:rsidR="007B072C" w:rsidRPr="00070B55" w:rsidRDefault="007B072C" w:rsidP="007B072C">
            <w:pPr>
              <w:pStyle w:val="TAC"/>
            </w:pPr>
            <w:r w:rsidRPr="00070B55">
              <w:t>|fy_low – fx_high|</w:t>
            </w:r>
          </w:p>
        </w:tc>
        <w:tc>
          <w:tcPr>
            <w:tcW w:w="2070" w:type="dxa"/>
            <w:tcBorders>
              <w:top w:val="nil"/>
              <w:left w:val="nil"/>
              <w:bottom w:val="single" w:sz="4" w:space="0" w:color="auto"/>
              <w:right w:val="single" w:sz="4" w:space="0" w:color="auto"/>
            </w:tcBorders>
            <w:shd w:val="clear" w:color="auto" w:fill="auto"/>
            <w:vAlign w:val="center"/>
            <w:hideMark/>
          </w:tcPr>
          <w:p w14:paraId="7AACD121" w14:textId="77777777" w:rsidR="007B072C" w:rsidRPr="00070B55" w:rsidRDefault="007B072C" w:rsidP="007B072C">
            <w:pPr>
              <w:pStyle w:val="TAC"/>
            </w:pPr>
            <w:r w:rsidRPr="00070B55">
              <w:t>|fy_high – fx_low|</w:t>
            </w:r>
          </w:p>
        </w:tc>
        <w:tc>
          <w:tcPr>
            <w:tcW w:w="2160" w:type="dxa"/>
            <w:tcBorders>
              <w:top w:val="nil"/>
              <w:left w:val="nil"/>
              <w:bottom w:val="single" w:sz="4" w:space="0" w:color="auto"/>
              <w:right w:val="single" w:sz="4" w:space="0" w:color="auto"/>
            </w:tcBorders>
            <w:shd w:val="clear" w:color="auto" w:fill="auto"/>
            <w:vAlign w:val="center"/>
            <w:hideMark/>
          </w:tcPr>
          <w:p w14:paraId="52DFE2B6" w14:textId="77777777" w:rsidR="007B072C" w:rsidRPr="00070B55" w:rsidRDefault="007B072C" w:rsidP="007B072C">
            <w:pPr>
              <w:pStyle w:val="TAC"/>
            </w:pPr>
            <w:r w:rsidRPr="00070B55">
              <w:t>|fy_low + fx_low|</w:t>
            </w:r>
          </w:p>
        </w:tc>
        <w:tc>
          <w:tcPr>
            <w:tcW w:w="2070" w:type="dxa"/>
            <w:tcBorders>
              <w:top w:val="nil"/>
              <w:left w:val="nil"/>
              <w:bottom w:val="single" w:sz="4" w:space="0" w:color="auto"/>
              <w:right w:val="single" w:sz="4" w:space="0" w:color="auto"/>
            </w:tcBorders>
            <w:shd w:val="clear" w:color="auto" w:fill="auto"/>
            <w:vAlign w:val="center"/>
            <w:hideMark/>
          </w:tcPr>
          <w:p w14:paraId="7209468B" w14:textId="77777777" w:rsidR="007B072C" w:rsidRPr="00070B55" w:rsidRDefault="007B072C" w:rsidP="007B072C">
            <w:pPr>
              <w:pStyle w:val="TAC"/>
            </w:pPr>
            <w:r w:rsidRPr="00070B55">
              <w:t>|fy_high + fx_high|</w:t>
            </w:r>
          </w:p>
        </w:tc>
      </w:tr>
      <w:tr w:rsidR="007B072C" w:rsidRPr="00070B55" w14:paraId="182A8A67" w14:textId="77777777" w:rsidTr="009330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3DD6D05" w14:textId="77777777" w:rsidR="007B072C" w:rsidRPr="00070B55" w:rsidRDefault="007B072C" w:rsidP="007B072C">
            <w:pPr>
              <w:pStyle w:val="TAH"/>
            </w:pPr>
            <w:r w:rsidRPr="00070B55">
              <w:t>IMD</w:t>
            </w:r>
            <w:r>
              <w:t>2</w:t>
            </w:r>
            <w:r w:rsidRPr="00070B55">
              <w:t xml:space="preserve"> (MHz)</w:t>
            </w:r>
          </w:p>
        </w:tc>
        <w:tc>
          <w:tcPr>
            <w:tcW w:w="1980" w:type="dxa"/>
            <w:tcBorders>
              <w:top w:val="nil"/>
              <w:left w:val="nil"/>
              <w:bottom w:val="single" w:sz="4" w:space="0" w:color="auto"/>
              <w:right w:val="single" w:sz="4" w:space="0" w:color="auto"/>
            </w:tcBorders>
            <w:shd w:val="clear" w:color="auto" w:fill="auto"/>
            <w:vAlign w:val="center"/>
            <w:hideMark/>
          </w:tcPr>
          <w:p w14:paraId="30AC2731" w14:textId="77777777" w:rsidR="007B072C" w:rsidRPr="00B555E4" w:rsidRDefault="007B072C" w:rsidP="007B072C">
            <w:pPr>
              <w:pStyle w:val="TAC"/>
              <w:rPr>
                <w:highlight w:val="darkCyan"/>
              </w:rPr>
            </w:pPr>
            <w:r w:rsidRPr="00B555E4">
              <w:rPr>
                <w:highlight w:val="darkCyan"/>
              </w:rPr>
              <w:t>3965</w:t>
            </w:r>
          </w:p>
        </w:tc>
        <w:tc>
          <w:tcPr>
            <w:tcW w:w="2070" w:type="dxa"/>
            <w:tcBorders>
              <w:top w:val="nil"/>
              <w:left w:val="nil"/>
              <w:bottom w:val="single" w:sz="4" w:space="0" w:color="auto"/>
              <w:right w:val="single" w:sz="4" w:space="0" w:color="auto"/>
            </w:tcBorders>
            <w:shd w:val="clear" w:color="auto" w:fill="auto"/>
            <w:vAlign w:val="center"/>
            <w:hideMark/>
          </w:tcPr>
          <w:p w14:paraId="57685C7D" w14:textId="77777777" w:rsidR="007B072C" w:rsidRPr="00B555E4" w:rsidRDefault="007B072C" w:rsidP="007B072C">
            <w:pPr>
              <w:pStyle w:val="TAC"/>
              <w:rPr>
                <w:highlight w:val="darkCyan"/>
              </w:rPr>
            </w:pPr>
            <w:r w:rsidRPr="00B555E4">
              <w:rPr>
                <w:highlight w:val="darkCyan"/>
              </w:rPr>
              <w:t>4505</w:t>
            </w:r>
          </w:p>
        </w:tc>
        <w:tc>
          <w:tcPr>
            <w:tcW w:w="2160" w:type="dxa"/>
            <w:tcBorders>
              <w:top w:val="nil"/>
              <w:left w:val="nil"/>
              <w:bottom w:val="single" w:sz="4" w:space="0" w:color="auto"/>
              <w:right w:val="single" w:sz="4" w:space="0" w:color="auto"/>
            </w:tcBorders>
            <w:shd w:val="clear" w:color="auto" w:fill="auto"/>
            <w:vAlign w:val="center"/>
            <w:hideMark/>
          </w:tcPr>
          <w:p w14:paraId="59B11182" w14:textId="77777777" w:rsidR="007B072C" w:rsidRPr="00B555E4" w:rsidRDefault="007B072C" w:rsidP="007B072C">
            <w:pPr>
              <w:pStyle w:val="TAC"/>
              <w:rPr>
                <w:highlight w:val="darkCyan"/>
              </w:rPr>
            </w:pPr>
            <w:r w:rsidRPr="00B555E4">
              <w:rPr>
                <w:highlight w:val="darkCyan"/>
              </w:rPr>
              <w:t>7865</w:t>
            </w:r>
          </w:p>
        </w:tc>
        <w:tc>
          <w:tcPr>
            <w:tcW w:w="2070" w:type="dxa"/>
            <w:tcBorders>
              <w:top w:val="nil"/>
              <w:left w:val="nil"/>
              <w:bottom w:val="single" w:sz="4" w:space="0" w:color="auto"/>
              <w:right w:val="single" w:sz="4" w:space="0" w:color="auto"/>
            </w:tcBorders>
            <w:shd w:val="clear" w:color="auto" w:fill="auto"/>
            <w:vAlign w:val="center"/>
            <w:hideMark/>
          </w:tcPr>
          <w:p w14:paraId="78F989DB" w14:textId="77777777" w:rsidR="007B072C" w:rsidRPr="00B555E4" w:rsidRDefault="007B072C" w:rsidP="007B072C">
            <w:pPr>
              <w:pStyle w:val="TAC"/>
              <w:rPr>
                <w:highlight w:val="darkCyan"/>
              </w:rPr>
            </w:pPr>
            <w:r w:rsidRPr="00B555E4">
              <w:rPr>
                <w:highlight w:val="darkCyan"/>
              </w:rPr>
              <w:t>8405</w:t>
            </w:r>
          </w:p>
        </w:tc>
      </w:tr>
      <w:tr w:rsidR="007B072C" w:rsidRPr="00070B55" w14:paraId="047C4783" w14:textId="77777777" w:rsidTr="009330E4">
        <w:trPr>
          <w:trHeight w:val="50"/>
        </w:trPr>
        <w:tc>
          <w:tcPr>
            <w:tcW w:w="1615" w:type="dxa"/>
            <w:tcBorders>
              <w:top w:val="nil"/>
              <w:left w:val="single" w:sz="4" w:space="0" w:color="auto"/>
              <w:bottom w:val="single" w:sz="4" w:space="0" w:color="auto"/>
              <w:right w:val="single" w:sz="4" w:space="0" w:color="auto"/>
            </w:tcBorders>
            <w:shd w:val="clear" w:color="000000" w:fill="F2F2F2"/>
            <w:vAlign w:val="center"/>
            <w:hideMark/>
          </w:tcPr>
          <w:p w14:paraId="330C3E00" w14:textId="77777777" w:rsidR="007B072C" w:rsidRPr="00070B55" w:rsidRDefault="007B072C" w:rsidP="007B072C">
            <w:pPr>
              <w:pStyle w:val="TAH"/>
            </w:pPr>
            <w:r w:rsidRPr="00070B55">
              <w:t>IMD</w:t>
            </w:r>
            <w:r>
              <w:t>3</w:t>
            </w:r>
            <w:r w:rsidRPr="00070B55">
              <w:t xml:space="preserve"> products</w:t>
            </w:r>
          </w:p>
        </w:tc>
        <w:tc>
          <w:tcPr>
            <w:tcW w:w="1980" w:type="dxa"/>
            <w:tcBorders>
              <w:top w:val="nil"/>
              <w:left w:val="nil"/>
              <w:bottom w:val="single" w:sz="4" w:space="0" w:color="auto"/>
              <w:right w:val="single" w:sz="4" w:space="0" w:color="auto"/>
            </w:tcBorders>
            <w:shd w:val="clear" w:color="000000" w:fill="F2F2F2"/>
            <w:vAlign w:val="center"/>
            <w:hideMark/>
          </w:tcPr>
          <w:p w14:paraId="77B362C2" w14:textId="77777777" w:rsidR="007B072C" w:rsidRPr="00070B55" w:rsidRDefault="007B072C" w:rsidP="007B072C">
            <w:pPr>
              <w:pStyle w:val="TAC"/>
            </w:pPr>
            <w:r w:rsidRPr="00070B55">
              <w:t>|2*fx_low – fy_high|</w:t>
            </w:r>
          </w:p>
        </w:tc>
        <w:tc>
          <w:tcPr>
            <w:tcW w:w="2070" w:type="dxa"/>
            <w:tcBorders>
              <w:top w:val="nil"/>
              <w:left w:val="nil"/>
              <w:bottom w:val="single" w:sz="4" w:space="0" w:color="auto"/>
              <w:right w:val="single" w:sz="4" w:space="0" w:color="auto"/>
            </w:tcBorders>
            <w:shd w:val="clear" w:color="000000" w:fill="F2F2F2"/>
            <w:vAlign w:val="center"/>
            <w:hideMark/>
          </w:tcPr>
          <w:p w14:paraId="37E0A7BC" w14:textId="77777777" w:rsidR="007B072C" w:rsidRPr="00070B55" w:rsidRDefault="007B072C" w:rsidP="007B072C">
            <w:pPr>
              <w:pStyle w:val="TAC"/>
            </w:pPr>
            <w:r w:rsidRPr="00070B55">
              <w:t>|2*fx_high – fy_low|</w:t>
            </w:r>
          </w:p>
        </w:tc>
        <w:tc>
          <w:tcPr>
            <w:tcW w:w="2160" w:type="dxa"/>
            <w:tcBorders>
              <w:top w:val="nil"/>
              <w:left w:val="nil"/>
              <w:bottom w:val="single" w:sz="4" w:space="0" w:color="auto"/>
              <w:right w:val="single" w:sz="4" w:space="0" w:color="auto"/>
            </w:tcBorders>
            <w:shd w:val="clear" w:color="000000" w:fill="F2F2F2"/>
            <w:vAlign w:val="center"/>
            <w:hideMark/>
          </w:tcPr>
          <w:p w14:paraId="408FA97E" w14:textId="77777777" w:rsidR="007B072C" w:rsidRPr="00070B55" w:rsidRDefault="007B072C" w:rsidP="007B072C">
            <w:pPr>
              <w:pStyle w:val="TAC"/>
            </w:pPr>
            <w:r w:rsidRPr="00070B55">
              <w:t>|2*fy_low – fx_high|</w:t>
            </w:r>
          </w:p>
        </w:tc>
        <w:tc>
          <w:tcPr>
            <w:tcW w:w="2070" w:type="dxa"/>
            <w:tcBorders>
              <w:top w:val="nil"/>
              <w:left w:val="nil"/>
              <w:bottom w:val="single" w:sz="4" w:space="0" w:color="auto"/>
              <w:right w:val="single" w:sz="4" w:space="0" w:color="auto"/>
            </w:tcBorders>
            <w:shd w:val="clear" w:color="000000" w:fill="F2F2F2"/>
            <w:vAlign w:val="center"/>
            <w:hideMark/>
          </w:tcPr>
          <w:p w14:paraId="62662A93" w14:textId="77777777" w:rsidR="007B072C" w:rsidRPr="00070B55" w:rsidRDefault="007B072C" w:rsidP="007B072C">
            <w:pPr>
              <w:pStyle w:val="TAC"/>
            </w:pPr>
            <w:r w:rsidRPr="00070B55">
              <w:t>|2*fy_high – fx_low|</w:t>
            </w:r>
          </w:p>
        </w:tc>
      </w:tr>
      <w:tr w:rsidR="007B072C" w:rsidRPr="00070B55" w14:paraId="6306240E" w14:textId="77777777" w:rsidTr="009330E4">
        <w:trPr>
          <w:trHeight w:val="50"/>
        </w:trPr>
        <w:tc>
          <w:tcPr>
            <w:tcW w:w="1615" w:type="dxa"/>
            <w:tcBorders>
              <w:top w:val="nil"/>
              <w:left w:val="single" w:sz="4" w:space="0" w:color="auto"/>
              <w:bottom w:val="single" w:sz="4" w:space="0" w:color="auto"/>
              <w:right w:val="single" w:sz="4" w:space="0" w:color="auto"/>
            </w:tcBorders>
            <w:shd w:val="clear" w:color="000000" w:fill="F2F2F2"/>
            <w:vAlign w:val="center"/>
            <w:hideMark/>
          </w:tcPr>
          <w:p w14:paraId="2ED0149A" w14:textId="77777777" w:rsidR="007B072C" w:rsidRPr="00070B55" w:rsidRDefault="007B072C" w:rsidP="007B072C">
            <w:pPr>
              <w:pStyle w:val="TAH"/>
            </w:pPr>
            <w:r w:rsidRPr="00070B55">
              <w:t>IMD</w:t>
            </w:r>
            <w:r>
              <w:t>3</w:t>
            </w:r>
            <w:r w:rsidRPr="00070B55">
              <w:t xml:space="preserve"> (MHz)</w:t>
            </w:r>
          </w:p>
        </w:tc>
        <w:tc>
          <w:tcPr>
            <w:tcW w:w="198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7FB331A2" w14:textId="77777777" w:rsidR="007B072C" w:rsidRPr="00B555E4" w:rsidRDefault="007B072C" w:rsidP="007B072C">
            <w:pPr>
              <w:pStyle w:val="TAC"/>
              <w:rPr>
                <w:highlight w:val="darkCyan"/>
              </w:rPr>
            </w:pPr>
            <w:r w:rsidRPr="00B555E4">
              <w:rPr>
                <w:highlight w:val="darkCyan"/>
              </w:rPr>
              <w:t>2585</w:t>
            </w:r>
          </w:p>
        </w:tc>
        <w:tc>
          <w:tcPr>
            <w:tcW w:w="207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1883FDF4" w14:textId="77777777" w:rsidR="007B072C" w:rsidRPr="00B555E4" w:rsidRDefault="007B072C" w:rsidP="007B072C">
            <w:pPr>
              <w:pStyle w:val="TAC"/>
              <w:rPr>
                <w:highlight w:val="darkCyan"/>
              </w:rPr>
            </w:pPr>
            <w:r w:rsidRPr="00B555E4">
              <w:rPr>
                <w:highlight w:val="darkCyan"/>
              </w:rPr>
              <w:t>1985</w:t>
            </w:r>
          </w:p>
        </w:tc>
        <w:tc>
          <w:tcPr>
            <w:tcW w:w="2160" w:type="dxa"/>
            <w:tcBorders>
              <w:top w:val="nil"/>
              <w:left w:val="nil"/>
              <w:bottom w:val="single" w:sz="4" w:space="0" w:color="auto"/>
              <w:right w:val="single" w:sz="4" w:space="0" w:color="auto"/>
            </w:tcBorders>
            <w:shd w:val="clear" w:color="auto" w:fill="auto"/>
            <w:vAlign w:val="center"/>
            <w:hideMark/>
          </w:tcPr>
          <w:p w14:paraId="1AB234E9" w14:textId="77777777" w:rsidR="007B072C" w:rsidRPr="00B555E4" w:rsidRDefault="007B072C" w:rsidP="007B072C">
            <w:pPr>
              <w:pStyle w:val="TAC"/>
              <w:rPr>
                <w:highlight w:val="darkCyan"/>
              </w:rPr>
            </w:pPr>
            <w:r w:rsidRPr="00B555E4">
              <w:rPr>
                <w:highlight w:val="darkCyan"/>
              </w:rPr>
              <w:t>9910</w:t>
            </w:r>
          </w:p>
        </w:tc>
        <w:tc>
          <w:tcPr>
            <w:tcW w:w="2070" w:type="dxa"/>
            <w:tcBorders>
              <w:top w:val="nil"/>
              <w:left w:val="nil"/>
              <w:bottom w:val="single" w:sz="4" w:space="0" w:color="auto"/>
              <w:right w:val="single" w:sz="4" w:space="0" w:color="auto"/>
            </w:tcBorders>
            <w:shd w:val="clear" w:color="auto" w:fill="auto"/>
            <w:vAlign w:val="center"/>
            <w:hideMark/>
          </w:tcPr>
          <w:p w14:paraId="41A49C1F" w14:textId="77777777" w:rsidR="007B072C" w:rsidRPr="00B555E4" w:rsidRDefault="007B072C" w:rsidP="007B072C">
            <w:pPr>
              <w:pStyle w:val="TAC"/>
              <w:rPr>
                <w:highlight w:val="darkCyan"/>
              </w:rPr>
            </w:pPr>
            <w:r w:rsidRPr="00B555E4">
              <w:rPr>
                <w:highlight w:val="darkCyan"/>
              </w:rPr>
              <w:t>10930</w:t>
            </w:r>
          </w:p>
        </w:tc>
      </w:tr>
      <w:tr w:rsidR="007B072C" w:rsidRPr="00070B55" w14:paraId="48A21F78" w14:textId="77777777" w:rsidTr="009330E4">
        <w:trPr>
          <w:trHeight w:val="50"/>
        </w:trPr>
        <w:tc>
          <w:tcPr>
            <w:tcW w:w="1615" w:type="dxa"/>
            <w:tcBorders>
              <w:top w:val="nil"/>
              <w:left w:val="single" w:sz="4" w:space="0" w:color="auto"/>
              <w:bottom w:val="single" w:sz="4" w:space="0" w:color="auto"/>
              <w:right w:val="single" w:sz="4" w:space="0" w:color="auto"/>
            </w:tcBorders>
            <w:shd w:val="clear" w:color="000000" w:fill="F2F2F2"/>
            <w:vAlign w:val="center"/>
            <w:hideMark/>
          </w:tcPr>
          <w:p w14:paraId="7DA22245" w14:textId="77777777" w:rsidR="007B072C" w:rsidRPr="00070B55" w:rsidRDefault="007B072C" w:rsidP="007B072C">
            <w:pPr>
              <w:pStyle w:val="TAH"/>
            </w:pPr>
            <w:r w:rsidRPr="00070B55">
              <w:t>IMD</w:t>
            </w:r>
            <w:r>
              <w:t>3</w:t>
            </w:r>
            <w:r w:rsidRPr="00070B55">
              <w:t xml:space="preserve"> products</w:t>
            </w:r>
          </w:p>
        </w:tc>
        <w:tc>
          <w:tcPr>
            <w:tcW w:w="1980" w:type="dxa"/>
            <w:tcBorders>
              <w:top w:val="nil"/>
              <w:left w:val="nil"/>
              <w:bottom w:val="single" w:sz="4" w:space="0" w:color="auto"/>
              <w:right w:val="single" w:sz="4" w:space="0" w:color="auto"/>
            </w:tcBorders>
            <w:shd w:val="clear" w:color="000000" w:fill="F2F2F2"/>
            <w:vAlign w:val="center"/>
            <w:hideMark/>
          </w:tcPr>
          <w:p w14:paraId="5009B491" w14:textId="77777777" w:rsidR="007B072C" w:rsidRPr="00070B55" w:rsidRDefault="007B072C" w:rsidP="007B072C">
            <w:pPr>
              <w:pStyle w:val="TAC"/>
            </w:pPr>
            <w:r w:rsidRPr="00070B55">
              <w:t>|2*fx_low + fy_low|</w:t>
            </w:r>
          </w:p>
        </w:tc>
        <w:tc>
          <w:tcPr>
            <w:tcW w:w="2070" w:type="dxa"/>
            <w:tcBorders>
              <w:top w:val="nil"/>
              <w:left w:val="nil"/>
              <w:bottom w:val="single" w:sz="4" w:space="0" w:color="auto"/>
              <w:right w:val="single" w:sz="4" w:space="0" w:color="auto"/>
            </w:tcBorders>
            <w:shd w:val="clear" w:color="000000" w:fill="F2F2F2"/>
            <w:vAlign w:val="center"/>
            <w:hideMark/>
          </w:tcPr>
          <w:p w14:paraId="1F60F020" w14:textId="77777777" w:rsidR="007B072C" w:rsidRPr="00070B55" w:rsidRDefault="007B072C" w:rsidP="007B072C">
            <w:pPr>
              <w:pStyle w:val="TAC"/>
            </w:pPr>
            <w:r w:rsidRPr="00070B55">
              <w:t>|2*fx_high + fy_high|</w:t>
            </w:r>
          </w:p>
        </w:tc>
        <w:tc>
          <w:tcPr>
            <w:tcW w:w="2160" w:type="dxa"/>
            <w:tcBorders>
              <w:top w:val="nil"/>
              <w:left w:val="nil"/>
              <w:bottom w:val="single" w:sz="4" w:space="0" w:color="auto"/>
              <w:right w:val="single" w:sz="4" w:space="0" w:color="auto"/>
            </w:tcBorders>
            <w:shd w:val="clear" w:color="000000" w:fill="F2F2F2"/>
            <w:vAlign w:val="center"/>
            <w:hideMark/>
          </w:tcPr>
          <w:p w14:paraId="64E8C01C" w14:textId="77777777" w:rsidR="007B072C" w:rsidRPr="00070B55" w:rsidRDefault="007B072C" w:rsidP="007B072C">
            <w:pPr>
              <w:pStyle w:val="TAC"/>
            </w:pPr>
            <w:r w:rsidRPr="00070B55">
              <w:t>|2*fy_low + fx_low|</w:t>
            </w:r>
          </w:p>
        </w:tc>
        <w:tc>
          <w:tcPr>
            <w:tcW w:w="2070" w:type="dxa"/>
            <w:tcBorders>
              <w:top w:val="nil"/>
              <w:left w:val="nil"/>
              <w:bottom w:val="single" w:sz="4" w:space="0" w:color="auto"/>
              <w:right w:val="single" w:sz="4" w:space="0" w:color="auto"/>
            </w:tcBorders>
            <w:shd w:val="clear" w:color="000000" w:fill="F2F2F2"/>
            <w:vAlign w:val="center"/>
            <w:hideMark/>
          </w:tcPr>
          <w:p w14:paraId="501ECCC2" w14:textId="77777777" w:rsidR="007B072C" w:rsidRPr="00070B55" w:rsidRDefault="007B072C" w:rsidP="007B072C">
            <w:pPr>
              <w:pStyle w:val="TAC"/>
            </w:pPr>
            <w:r w:rsidRPr="00070B55">
              <w:t>|2*fy_high + fx_high|</w:t>
            </w:r>
          </w:p>
        </w:tc>
      </w:tr>
      <w:tr w:rsidR="007B072C" w:rsidRPr="00070B55" w14:paraId="588897E2" w14:textId="77777777" w:rsidTr="009330E4">
        <w:trPr>
          <w:trHeight w:val="50"/>
        </w:trPr>
        <w:tc>
          <w:tcPr>
            <w:tcW w:w="1615" w:type="dxa"/>
            <w:tcBorders>
              <w:top w:val="nil"/>
              <w:left w:val="single" w:sz="4" w:space="0" w:color="auto"/>
              <w:bottom w:val="single" w:sz="4" w:space="0" w:color="auto"/>
              <w:right w:val="single" w:sz="4" w:space="0" w:color="auto"/>
            </w:tcBorders>
            <w:shd w:val="clear" w:color="000000" w:fill="F2F2F2"/>
            <w:vAlign w:val="center"/>
            <w:hideMark/>
          </w:tcPr>
          <w:p w14:paraId="0E9E1524" w14:textId="77777777" w:rsidR="007B072C" w:rsidRPr="00070B55" w:rsidRDefault="007B072C" w:rsidP="007B072C">
            <w:pPr>
              <w:pStyle w:val="TAH"/>
            </w:pPr>
            <w:r w:rsidRPr="00070B55">
              <w:t>IMD</w:t>
            </w:r>
            <w:r>
              <w:t>3</w:t>
            </w:r>
            <w:r w:rsidRPr="00070B55">
              <w:t xml:space="preserve"> (MHz)</w:t>
            </w:r>
          </w:p>
        </w:tc>
        <w:tc>
          <w:tcPr>
            <w:tcW w:w="1980" w:type="dxa"/>
            <w:tcBorders>
              <w:top w:val="nil"/>
              <w:left w:val="nil"/>
              <w:bottom w:val="single" w:sz="4" w:space="0" w:color="auto"/>
              <w:right w:val="single" w:sz="4" w:space="0" w:color="auto"/>
            </w:tcBorders>
            <w:shd w:val="clear" w:color="auto" w:fill="auto"/>
            <w:vAlign w:val="center"/>
            <w:hideMark/>
          </w:tcPr>
          <w:p w14:paraId="619DB1AF" w14:textId="77777777" w:rsidR="007B072C" w:rsidRPr="00B555E4" w:rsidRDefault="007B072C" w:rsidP="007B072C">
            <w:pPr>
              <w:pStyle w:val="TAC"/>
              <w:rPr>
                <w:highlight w:val="darkCyan"/>
              </w:rPr>
            </w:pPr>
            <w:r w:rsidRPr="00B555E4">
              <w:rPr>
                <w:highlight w:val="darkCyan"/>
              </w:rPr>
              <w:t>9785</w:t>
            </w:r>
          </w:p>
        </w:tc>
        <w:tc>
          <w:tcPr>
            <w:tcW w:w="2070" w:type="dxa"/>
            <w:tcBorders>
              <w:top w:val="nil"/>
              <w:left w:val="nil"/>
              <w:bottom w:val="single" w:sz="4" w:space="0" w:color="auto"/>
              <w:right w:val="single" w:sz="4" w:space="0" w:color="auto"/>
            </w:tcBorders>
            <w:shd w:val="clear" w:color="auto" w:fill="auto"/>
            <w:vAlign w:val="center"/>
            <w:hideMark/>
          </w:tcPr>
          <w:p w14:paraId="79B67BD5" w14:textId="77777777" w:rsidR="007B072C" w:rsidRPr="00B555E4" w:rsidRDefault="007B072C" w:rsidP="007B072C">
            <w:pPr>
              <w:pStyle w:val="TAC"/>
              <w:rPr>
                <w:highlight w:val="darkCyan"/>
              </w:rPr>
            </w:pPr>
            <w:r w:rsidRPr="00B555E4">
              <w:rPr>
                <w:highlight w:val="darkCyan"/>
              </w:rPr>
              <w:t>10385</w:t>
            </w:r>
          </w:p>
        </w:tc>
        <w:tc>
          <w:tcPr>
            <w:tcW w:w="2160" w:type="dxa"/>
            <w:tcBorders>
              <w:top w:val="nil"/>
              <w:left w:val="nil"/>
              <w:bottom w:val="single" w:sz="4" w:space="0" w:color="auto"/>
              <w:right w:val="single" w:sz="4" w:space="0" w:color="auto"/>
            </w:tcBorders>
            <w:shd w:val="clear" w:color="auto" w:fill="auto"/>
            <w:vAlign w:val="center"/>
            <w:hideMark/>
          </w:tcPr>
          <w:p w14:paraId="68B9A4D8" w14:textId="77777777" w:rsidR="007B072C" w:rsidRPr="00B555E4" w:rsidRDefault="007B072C" w:rsidP="007B072C">
            <w:pPr>
              <w:pStyle w:val="TAC"/>
              <w:rPr>
                <w:highlight w:val="darkCyan"/>
              </w:rPr>
            </w:pPr>
            <w:r w:rsidRPr="00B555E4">
              <w:rPr>
                <w:highlight w:val="darkCyan"/>
              </w:rPr>
              <w:t>13810</w:t>
            </w:r>
          </w:p>
        </w:tc>
        <w:tc>
          <w:tcPr>
            <w:tcW w:w="2070" w:type="dxa"/>
            <w:tcBorders>
              <w:top w:val="nil"/>
              <w:left w:val="nil"/>
              <w:bottom w:val="single" w:sz="4" w:space="0" w:color="auto"/>
              <w:right w:val="single" w:sz="4" w:space="0" w:color="auto"/>
            </w:tcBorders>
            <w:shd w:val="clear" w:color="auto" w:fill="auto"/>
            <w:vAlign w:val="center"/>
            <w:hideMark/>
          </w:tcPr>
          <w:p w14:paraId="34F5E616" w14:textId="77777777" w:rsidR="007B072C" w:rsidRPr="00B555E4" w:rsidRDefault="007B072C" w:rsidP="007B072C">
            <w:pPr>
              <w:pStyle w:val="TAC"/>
              <w:rPr>
                <w:highlight w:val="darkCyan"/>
              </w:rPr>
            </w:pPr>
            <w:r w:rsidRPr="00B555E4">
              <w:rPr>
                <w:highlight w:val="darkCyan"/>
              </w:rPr>
              <w:t>14830</w:t>
            </w:r>
          </w:p>
        </w:tc>
      </w:tr>
      <w:tr w:rsidR="007B072C" w:rsidRPr="00070B55" w14:paraId="25FD1854" w14:textId="77777777" w:rsidTr="009330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B37944B" w14:textId="77777777" w:rsidR="007B072C" w:rsidRPr="00070B55" w:rsidRDefault="007B072C" w:rsidP="007B072C">
            <w:pPr>
              <w:pStyle w:val="TAH"/>
            </w:pPr>
            <w:r w:rsidRPr="00070B55">
              <w:t>IMD</w:t>
            </w:r>
            <w:r>
              <w:t>4</w:t>
            </w:r>
            <w:r w:rsidRPr="00070B55">
              <w:t xml:space="preserve"> products</w:t>
            </w:r>
          </w:p>
        </w:tc>
        <w:tc>
          <w:tcPr>
            <w:tcW w:w="1980" w:type="dxa"/>
            <w:tcBorders>
              <w:top w:val="nil"/>
              <w:left w:val="nil"/>
              <w:bottom w:val="single" w:sz="4" w:space="0" w:color="auto"/>
              <w:right w:val="single" w:sz="4" w:space="0" w:color="auto"/>
            </w:tcBorders>
            <w:shd w:val="clear" w:color="auto" w:fill="auto"/>
            <w:vAlign w:val="center"/>
            <w:hideMark/>
          </w:tcPr>
          <w:p w14:paraId="6E40B6E4" w14:textId="77777777" w:rsidR="007B072C" w:rsidRPr="00070B55" w:rsidRDefault="007B072C" w:rsidP="007B072C">
            <w:pPr>
              <w:pStyle w:val="TAC"/>
            </w:pPr>
            <w:r w:rsidRPr="00070B55">
              <w:t>|3*fx_low –1* fy_high|</w:t>
            </w:r>
          </w:p>
        </w:tc>
        <w:tc>
          <w:tcPr>
            <w:tcW w:w="2070" w:type="dxa"/>
            <w:tcBorders>
              <w:top w:val="nil"/>
              <w:left w:val="nil"/>
              <w:bottom w:val="single" w:sz="4" w:space="0" w:color="auto"/>
              <w:right w:val="single" w:sz="4" w:space="0" w:color="auto"/>
            </w:tcBorders>
            <w:shd w:val="clear" w:color="auto" w:fill="auto"/>
            <w:vAlign w:val="center"/>
            <w:hideMark/>
          </w:tcPr>
          <w:p w14:paraId="43B54B21" w14:textId="77777777" w:rsidR="007B072C" w:rsidRPr="00070B55" w:rsidRDefault="007B072C" w:rsidP="007B072C">
            <w:pPr>
              <w:pStyle w:val="TAC"/>
            </w:pPr>
            <w:r w:rsidRPr="00070B55">
              <w:t>|3*fx_high – 1*fy_low|</w:t>
            </w:r>
          </w:p>
        </w:tc>
        <w:tc>
          <w:tcPr>
            <w:tcW w:w="2160" w:type="dxa"/>
            <w:tcBorders>
              <w:top w:val="nil"/>
              <w:left w:val="nil"/>
              <w:bottom w:val="single" w:sz="4" w:space="0" w:color="auto"/>
              <w:right w:val="single" w:sz="4" w:space="0" w:color="auto"/>
            </w:tcBorders>
            <w:shd w:val="clear" w:color="auto" w:fill="auto"/>
            <w:vAlign w:val="center"/>
            <w:hideMark/>
          </w:tcPr>
          <w:p w14:paraId="1D100609" w14:textId="77777777" w:rsidR="007B072C" w:rsidRPr="00070B55" w:rsidRDefault="007B072C" w:rsidP="007B072C">
            <w:pPr>
              <w:pStyle w:val="TAC"/>
            </w:pPr>
            <w:r w:rsidRPr="00070B55">
              <w:t>|3*fy_low – 1*fx_high|</w:t>
            </w:r>
          </w:p>
        </w:tc>
        <w:tc>
          <w:tcPr>
            <w:tcW w:w="2070" w:type="dxa"/>
            <w:tcBorders>
              <w:top w:val="nil"/>
              <w:left w:val="nil"/>
              <w:bottom w:val="single" w:sz="4" w:space="0" w:color="auto"/>
              <w:right w:val="single" w:sz="4" w:space="0" w:color="auto"/>
            </w:tcBorders>
            <w:shd w:val="clear" w:color="auto" w:fill="auto"/>
            <w:vAlign w:val="center"/>
            <w:hideMark/>
          </w:tcPr>
          <w:p w14:paraId="0AC440F8" w14:textId="77777777" w:rsidR="007B072C" w:rsidRPr="00070B55" w:rsidRDefault="007B072C" w:rsidP="007B072C">
            <w:pPr>
              <w:pStyle w:val="TAC"/>
            </w:pPr>
            <w:r w:rsidRPr="00070B55">
              <w:t>|3*fy_high – 1*fx_low|</w:t>
            </w:r>
          </w:p>
        </w:tc>
      </w:tr>
      <w:tr w:rsidR="007B072C" w:rsidRPr="00070B55" w14:paraId="1A0B50E6" w14:textId="77777777" w:rsidTr="009330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99B04C3" w14:textId="77777777" w:rsidR="007B072C" w:rsidRPr="00070B55" w:rsidRDefault="007B072C" w:rsidP="007B072C">
            <w:pPr>
              <w:pStyle w:val="TAH"/>
            </w:pPr>
            <w:r w:rsidRPr="00070B55">
              <w:t>IMD</w:t>
            </w:r>
            <w:r>
              <w:t xml:space="preserve">4 </w:t>
            </w:r>
            <w:r w:rsidRPr="00070B55">
              <w:t>(MHz)</w:t>
            </w:r>
          </w:p>
        </w:tc>
        <w:tc>
          <w:tcPr>
            <w:tcW w:w="1980" w:type="dxa"/>
            <w:tcBorders>
              <w:top w:val="nil"/>
              <w:left w:val="nil"/>
              <w:bottom w:val="single" w:sz="4" w:space="0" w:color="auto"/>
              <w:right w:val="single" w:sz="4" w:space="0" w:color="auto"/>
            </w:tcBorders>
            <w:shd w:val="clear" w:color="auto" w:fill="auto"/>
            <w:vAlign w:val="center"/>
            <w:hideMark/>
          </w:tcPr>
          <w:p w14:paraId="4B129A29" w14:textId="77777777" w:rsidR="007B072C" w:rsidRPr="00B555E4" w:rsidRDefault="007B072C" w:rsidP="007B072C">
            <w:pPr>
              <w:pStyle w:val="TAC"/>
              <w:rPr>
                <w:highlight w:val="darkCyan"/>
              </w:rPr>
            </w:pPr>
            <w:r w:rsidRPr="00B555E4">
              <w:rPr>
                <w:highlight w:val="darkCyan"/>
              </w:rPr>
              <w:t>665</w:t>
            </w:r>
          </w:p>
        </w:tc>
        <w:tc>
          <w:tcPr>
            <w:tcW w:w="2070" w:type="dxa"/>
            <w:tcBorders>
              <w:top w:val="nil"/>
              <w:left w:val="nil"/>
              <w:bottom w:val="single" w:sz="4" w:space="0" w:color="auto"/>
              <w:right w:val="single" w:sz="4" w:space="0" w:color="auto"/>
            </w:tcBorders>
            <w:shd w:val="clear" w:color="auto" w:fill="auto"/>
            <w:vAlign w:val="center"/>
            <w:hideMark/>
          </w:tcPr>
          <w:p w14:paraId="23B0F156" w14:textId="77777777" w:rsidR="007B072C" w:rsidRPr="00B555E4" w:rsidRDefault="007B072C" w:rsidP="007B072C">
            <w:pPr>
              <w:pStyle w:val="TAC"/>
              <w:rPr>
                <w:highlight w:val="darkCyan"/>
              </w:rPr>
            </w:pPr>
            <w:r w:rsidRPr="00B555E4">
              <w:rPr>
                <w:highlight w:val="darkCyan"/>
              </w:rPr>
              <w:t>5</w:t>
            </w:r>
          </w:p>
        </w:tc>
        <w:tc>
          <w:tcPr>
            <w:tcW w:w="2160" w:type="dxa"/>
            <w:tcBorders>
              <w:top w:val="nil"/>
              <w:left w:val="nil"/>
              <w:bottom w:val="single" w:sz="4" w:space="0" w:color="auto"/>
              <w:right w:val="single" w:sz="4" w:space="0" w:color="auto"/>
            </w:tcBorders>
            <w:shd w:val="clear" w:color="auto" w:fill="auto"/>
            <w:vAlign w:val="center"/>
            <w:hideMark/>
          </w:tcPr>
          <w:p w14:paraId="56272CEF" w14:textId="77777777" w:rsidR="007B072C" w:rsidRPr="00B555E4" w:rsidRDefault="007B072C" w:rsidP="007B072C">
            <w:pPr>
              <w:pStyle w:val="TAC"/>
              <w:rPr>
                <w:highlight w:val="darkCyan"/>
              </w:rPr>
            </w:pPr>
            <w:r w:rsidRPr="00B555E4">
              <w:rPr>
                <w:highlight w:val="darkCyan"/>
              </w:rPr>
              <w:t>15855</w:t>
            </w:r>
          </w:p>
        </w:tc>
        <w:tc>
          <w:tcPr>
            <w:tcW w:w="2070" w:type="dxa"/>
            <w:tcBorders>
              <w:top w:val="nil"/>
              <w:left w:val="nil"/>
              <w:bottom w:val="single" w:sz="4" w:space="0" w:color="auto"/>
              <w:right w:val="single" w:sz="4" w:space="0" w:color="auto"/>
            </w:tcBorders>
            <w:shd w:val="clear" w:color="auto" w:fill="auto"/>
            <w:vAlign w:val="center"/>
            <w:hideMark/>
          </w:tcPr>
          <w:p w14:paraId="37F3AB9C" w14:textId="77777777" w:rsidR="007B072C" w:rsidRPr="00B555E4" w:rsidRDefault="007B072C" w:rsidP="007B072C">
            <w:pPr>
              <w:pStyle w:val="TAC"/>
              <w:rPr>
                <w:highlight w:val="darkCyan"/>
              </w:rPr>
            </w:pPr>
            <w:r w:rsidRPr="00B555E4">
              <w:rPr>
                <w:highlight w:val="darkCyan"/>
              </w:rPr>
              <w:t>17355</w:t>
            </w:r>
          </w:p>
        </w:tc>
      </w:tr>
      <w:tr w:rsidR="007B072C" w:rsidRPr="00070B55" w14:paraId="78AC4E2A" w14:textId="77777777" w:rsidTr="009330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F2B3722" w14:textId="77777777" w:rsidR="007B072C" w:rsidRPr="00070B55" w:rsidRDefault="007B072C" w:rsidP="007B072C">
            <w:pPr>
              <w:pStyle w:val="TAH"/>
            </w:pPr>
            <w:r w:rsidRPr="00070B55">
              <w:t>IMD</w:t>
            </w:r>
            <w:r>
              <w:t>4</w:t>
            </w:r>
            <w:r w:rsidRPr="00070B55">
              <w:t xml:space="preserve"> products</w:t>
            </w:r>
          </w:p>
        </w:tc>
        <w:tc>
          <w:tcPr>
            <w:tcW w:w="1980" w:type="dxa"/>
            <w:tcBorders>
              <w:top w:val="nil"/>
              <w:left w:val="nil"/>
              <w:bottom w:val="single" w:sz="4" w:space="0" w:color="auto"/>
              <w:right w:val="single" w:sz="4" w:space="0" w:color="auto"/>
            </w:tcBorders>
            <w:shd w:val="clear" w:color="auto" w:fill="auto"/>
            <w:vAlign w:val="center"/>
            <w:hideMark/>
          </w:tcPr>
          <w:p w14:paraId="77EEFA4D" w14:textId="77777777" w:rsidR="007B072C" w:rsidRPr="00070B55" w:rsidRDefault="007B072C" w:rsidP="007B072C">
            <w:pPr>
              <w:pStyle w:val="TAC"/>
            </w:pPr>
            <w:r w:rsidRPr="00070B55">
              <w:t>|2*fx_low –2* fy_high|</w:t>
            </w:r>
          </w:p>
        </w:tc>
        <w:tc>
          <w:tcPr>
            <w:tcW w:w="2070" w:type="dxa"/>
            <w:tcBorders>
              <w:top w:val="nil"/>
              <w:left w:val="nil"/>
              <w:bottom w:val="single" w:sz="4" w:space="0" w:color="auto"/>
              <w:right w:val="single" w:sz="4" w:space="0" w:color="auto"/>
            </w:tcBorders>
            <w:shd w:val="clear" w:color="auto" w:fill="auto"/>
            <w:vAlign w:val="center"/>
            <w:hideMark/>
          </w:tcPr>
          <w:p w14:paraId="26054BD8" w14:textId="77777777" w:rsidR="007B072C" w:rsidRPr="00070B55" w:rsidRDefault="007B072C" w:rsidP="007B072C">
            <w:pPr>
              <w:pStyle w:val="TAC"/>
            </w:pPr>
            <w:r w:rsidRPr="00070B55">
              <w:t>|2*fx_high –2* fy_low|</w:t>
            </w:r>
          </w:p>
        </w:tc>
        <w:tc>
          <w:tcPr>
            <w:tcW w:w="2160" w:type="dxa"/>
            <w:tcBorders>
              <w:top w:val="nil"/>
              <w:left w:val="nil"/>
              <w:bottom w:val="single" w:sz="4" w:space="0" w:color="auto"/>
              <w:right w:val="single" w:sz="4" w:space="0" w:color="auto"/>
            </w:tcBorders>
            <w:shd w:val="clear" w:color="auto" w:fill="auto"/>
            <w:vAlign w:val="center"/>
            <w:hideMark/>
          </w:tcPr>
          <w:p w14:paraId="343B584A" w14:textId="77777777" w:rsidR="007B072C" w:rsidRPr="00070B55" w:rsidRDefault="007B072C" w:rsidP="007B072C">
            <w:pPr>
              <w:pStyle w:val="TAC"/>
            </w:pPr>
            <w:r w:rsidRPr="00070B55">
              <w:t>|2*fx_low +2* fy_low|</w:t>
            </w:r>
          </w:p>
        </w:tc>
        <w:tc>
          <w:tcPr>
            <w:tcW w:w="2070" w:type="dxa"/>
            <w:tcBorders>
              <w:top w:val="nil"/>
              <w:left w:val="nil"/>
              <w:bottom w:val="single" w:sz="4" w:space="0" w:color="auto"/>
              <w:right w:val="single" w:sz="4" w:space="0" w:color="auto"/>
            </w:tcBorders>
            <w:shd w:val="clear" w:color="auto" w:fill="auto"/>
            <w:vAlign w:val="center"/>
            <w:hideMark/>
          </w:tcPr>
          <w:p w14:paraId="63B6D8E9" w14:textId="77777777" w:rsidR="007B072C" w:rsidRPr="00070B55" w:rsidRDefault="007B072C" w:rsidP="007B072C">
            <w:pPr>
              <w:pStyle w:val="TAC"/>
            </w:pPr>
            <w:r w:rsidRPr="00070B55">
              <w:t>|2*fx_high +2* fy_high|</w:t>
            </w:r>
          </w:p>
        </w:tc>
      </w:tr>
      <w:tr w:rsidR="007B072C" w:rsidRPr="00070B55" w14:paraId="03283733" w14:textId="77777777" w:rsidTr="009330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53F9434" w14:textId="77777777" w:rsidR="007B072C" w:rsidRPr="00070B55" w:rsidRDefault="007B072C" w:rsidP="007B072C">
            <w:pPr>
              <w:pStyle w:val="TAH"/>
            </w:pPr>
            <w:r w:rsidRPr="00070B55">
              <w:t>IMD</w:t>
            </w:r>
            <w:r>
              <w:t xml:space="preserve">4 </w:t>
            </w:r>
            <w:r w:rsidRPr="00070B55">
              <w:t>(MHz)</w:t>
            </w:r>
          </w:p>
        </w:tc>
        <w:tc>
          <w:tcPr>
            <w:tcW w:w="1980" w:type="dxa"/>
            <w:tcBorders>
              <w:top w:val="nil"/>
              <w:left w:val="nil"/>
              <w:bottom w:val="single" w:sz="4" w:space="0" w:color="auto"/>
              <w:right w:val="single" w:sz="4" w:space="0" w:color="auto"/>
            </w:tcBorders>
            <w:shd w:val="clear" w:color="auto" w:fill="auto"/>
            <w:vAlign w:val="center"/>
            <w:hideMark/>
          </w:tcPr>
          <w:p w14:paraId="73253494" w14:textId="77777777" w:rsidR="007B072C" w:rsidRPr="00B555E4" w:rsidRDefault="007B072C" w:rsidP="007B072C">
            <w:pPr>
              <w:pStyle w:val="TAC"/>
              <w:rPr>
                <w:highlight w:val="darkCyan"/>
              </w:rPr>
            </w:pPr>
            <w:r w:rsidRPr="00B555E4">
              <w:rPr>
                <w:highlight w:val="darkCyan"/>
              </w:rPr>
              <w:t>9010</w:t>
            </w:r>
          </w:p>
        </w:tc>
        <w:tc>
          <w:tcPr>
            <w:tcW w:w="2070" w:type="dxa"/>
            <w:tcBorders>
              <w:top w:val="nil"/>
              <w:left w:val="nil"/>
              <w:bottom w:val="single" w:sz="4" w:space="0" w:color="auto"/>
              <w:right w:val="single" w:sz="4" w:space="0" w:color="auto"/>
            </w:tcBorders>
            <w:shd w:val="clear" w:color="auto" w:fill="auto"/>
            <w:vAlign w:val="center"/>
            <w:hideMark/>
          </w:tcPr>
          <w:p w14:paraId="755EF99D" w14:textId="77777777" w:rsidR="007B072C" w:rsidRPr="00B555E4" w:rsidRDefault="007B072C" w:rsidP="007B072C">
            <w:pPr>
              <w:pStyle w:val="TAC"/>
              <w:rPr>
                <w:highlight w:val="darkCyan"/>
              </w:rPr>
            </w:pPr>
            <w:r w:rsidRPr="00B555E4">
              <w:rPr>
                <w:highlight w:val="darkCyan"/>
              </w:rPr>
              <w:t>7930</w:t>
            </w:r>
          </w:p>
        </w:tc>
        <w:tc>
          <w:tcPr>
            <w:tcW w:w="2160" w:type="dxa"/>
            <w:tcBorders>
              <w:top w:val="nil"/>
              <w:left w:val="nil"/>
              <w:bottom w:val="single" w:sz="4" w:space="0" w:color="auto"/>
              <w:right w:val="single" w:sz="4" w:space="0" w:color="auto"/>
            </w:tcBorders>
            <w:shd w:val="clear" w:color="auto" w:fill="auto"/>
            <w:vAlign w:val="center"/>
            <w:hideMark/>
          </w:tcPr>
          <w:p w14:paraId="579AF2F2" w14:textId="77777777" w:rsidR="007B072C" w:rsidRPr="00B555E4" w:rsidRDefault="007B072C" w:rsidP="007B072C">
            <w:pPr>
              <w:pStyle w:val="TAC"/>
              <w:rPr>
                <w:highlight w:val="darkCyan"/>
              </w:rPr>
            </w:pPr>
            <w:r w:rsidRPr="00B555E4">
              <w:rPr>
                <w:highlight w:val="darkCyan"/>
              </w:rPr>
              <w:t>15730</w:t>
            </w:r>
          </w:p>
        </w:tc>
        <w:tc>
          <w:tcPr>
            <w:tcW w:w="2070" w:type="dxa"/>
            <w:tcBorders>
              <w:top w:val="nil"/>
              <w:left w:val="nil"/>
              <w:bottom w:val="single" w:sz="4" w:space="0" w:color="auto"/>
              <w:right w:val="single" w:sz="4" w:space="0" w:color="auto"/>
            </w:tcBorders>
            <w:shd w:val="clear" w:color="auto" w:fill="auto"/>
            <w:vAlign w:val="center"/>
            <w:hideMark/>
          </w:tcPr>
          <w:p w14:paraId="6E6711F1" w14:textId="77777777" w:rsidR="007B072C" w:rsidRPr="00B555E4" w:rsidRDefault="007B072C" w:rsidP="007B072C">
            <w:pPr>
              <w:pStyle w:val="TAC"/>
              <w:rPr>
                <w:highlight w:val="darkCyan"/>
              </w:rPr>
            </w:pPr>
            <w:r w:rsidRPr="00B555E4">
              <w:rPr>
                <w:highlight w:val="darkCyan"/>
              </w:rPr>
              <w:t>16810</w:t>
            </w:r>
          </w:p>
        </w:tc>
      </w:tr>
      <w:tr w:rsidR="007B072C" w:rsidRPr="00070B55" w14:paraId="62ECF0D8" w14:textId="77777777" w:rsidTr="009330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8DA61B1" w14:textId="77777777" w:rsidR="007B072C" w:rsidRPr="00070B55" w:rsidRDefault="007B072C" w:rsidP="007B072C">
            <w:pPr>
              <w:pStyle w:val="TAH"/>
            </w:pPr>
            <w:r w:rsidRPr="00070B55">
              <w:t>IMD</w:t>
            </w:r>
            <w:r>
              <w:t>4</w:t>
            </w:r>
            <w:r w:rsidRPr="00070B55">
              <w:t xml:space="preserve"> products</w:t>
            </w:r>
          </w:p>
        </w:tc>
        <w:tc>
          <w:tcPr>
            <w:tcW w:w="1980" w:type="dxa"/>
            <w:tcBorders>
              <w:top w:val="nil"/>
              <w:left w:val="nil"/>
              <w:bottom w:val="single" w:sz="4" w:space="0" w:color="auto"/>
              <w:right w:val="single" w:sz="4" w:space="0" w:color="auto"/>
            </w:tcBorders>
            <w:shd w:val="clear" w:color="auto" w:fill="auto"/>
            <w:vAlign w:val="center"/>
            <w:hideMark/>
          </w:tcPr>
          <w:p w14:paraId="2CE285B1" w14:textId="77777777" w:rsidR="007B072C" w:rsidRPr="00070B55" w:rsidRDefault="007B072C" w:rsidP="007B072C">
            <w:pPr>
              <w:pStyle w:val="TAC"/>
            </w:pPr>
            <w:r w:rsidRPr="00070B55">
              <w:t>|3*fx_low +1* fy_low|</w:t>
            </w:r>
          </w:p>
        </w:tc>
        <w:tc>
          <w:tcPr>
            <w:tcW w:w="2070" w:type="dxa"/>
            <w:tcBorders>
              <w:top w:val="nil"/>
              <w:left w:val="nil"/>
              <w:bottom w:val="single" w:sz="4" w:space="0" w:color="auto"/>
              <w:right w:val="single" w:sz="4" w:space="0" w:color="auto"/>
            </w:tcBorders>
            <w:shd w:val="clear" w:color="auto" w:fill="auto"/>
            <w:vAlign w:val="center"/>
            <w:hideMark/>
          </w:tcPr>
          <w:p w14:paraId="092F9F3C" w14:textId="77777777" w:rsidR="007B072C" w:rsidRPr="00070B55" w:rsidRDefault="007B072C" w:rsidP="007B072C">
            <w:pPr>
              <w:pStyle w:val="TAC"/>
            </w:pPr>
            <w:r w:rsidRPr="00070B55">
              <w:t>|3*fx_high + 1*fy_high|</w:t>
            </w:r>
          </w:p>
        </w:tc>
        <w:tc>
          <w:tcPr>
            <w:tcW w:w="2160" w:type="dxa"/>
            <w:tcBorders>
              <w:top w:val="nil"/>
              <w:left w:val="nil"/>
              <w:bottom w:val="single" w:sz="4" w:space="0" w:color="auto"/>
              <w:right w:val="single" w:sz="4" w:space="0" w:color="auto"/>
            </w:tcBorders>
            <w:shd w:val="clear" w:color="auto" w:fill="auto"/>
            <w:vAlign w:val="center"/>
            <w:hideMark/>
          </w:tcPr>
          <w:p w14:paraId="02FC82AA" w14:textId="77777777" w:rsidR="007B072C" w:rsidRPr="00070B55" w:rsidRDefault="007B072C" w:rsidP="007B072C">
            <w:pPr>
              <w:pStyle w:val="TAC"/>
            </w:pPr>
            <w:r w:rsidRPr="00070B55">
              <w:t>|3*fy_low + 1*fx_low|</w:t>
            </w:r>
          </w:p>
        </w:tc>
        <w:tc>
          <w:tcPr>
            <w:tcW w:w="2070" w:type="dxa"/>
            <w:tcBorders>
              <w:top w:val="nil"/>
              <w:left w:val="nil"/>
              <w:bottom w:val="single" w:sz="4" w:space="0" w:color="auto"/>
              <w:right w:val="single" w:sz="4" w:space="0" w:color="auto"/>
            </w:tcBorders>
            <w:shd w:val="clear" w:color="auto" w:fill="auto"/>
            <w:vAlign w:val="center"/>
            <w:hideMark/>
          </w:tcPr>
          <w:p w14:paraId="2C2D5A46" w14:textId="77777777" w:rsidR="007B072C" w:rsidRPr="00070B55" w:rsidRDefault="007B072C" w:rsidP="007B072C">
            <w:pPr>
              <w:pStyle w:val="TAC"/>
            </w:pPr>
            <w:r w:rsidRPr="00070B55">
              <w:t>|3*fy_high + 1*fx_high|</w:t>
            </w:r>
          </w:p>
        </w:tc>
      </w:tr>
      <w:tr w:rsidR="007B072C" w:rsidRPr="00070B55" w14:paraId="4F8F89E8" w14:textId="77777777" w:rsidTr="009330E4">
        <w:trPr>
          <w:trHeight w:val="5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6E06EE7" w14:textId="77777777" w:rsidR="007B072C" w:rsidRPr="00070B55" w:rsidRDefault="007B072C" w:rsidP="007B072C">
            <w:pPr>
              <w:pStyle w:val="TAH"/>
            </w:pPr>
            <w:r w:rsidRPr="00070B55">
              <w:t>IMD</w:t>
            </w:r>
            <w:r>
              <w:t xml:space="preserve">4 </w:t>
            </w:r>
            <w:r w:rsidRPr="00070B55">
              <w:t>(MHz)</w:t>
            </w:r>
          </w:p>
        </w:tc>
        <w:tc>
          <w:tcPr>
            <w:tcW w:w="1980" w:type="dxa"/>
            <w:tcBorders>
              <w:top w:val="nil"/>
              <w:left w:val="nil"/>
              <w:bottom w:val="single" w:sz="4" w:space="0" w:color="auto"/>
              <w:right w:val="single" w:sz="4" w:space="0" w:color="auto"/>
            </w:tcBorders>
            <w:shd w:val="clear" w:color="auto" w:fill="auto"/>
            <w:vAlign w:val="center"/>
            <w:hideMark/>
          </w:tcPr>
          <w:p w14:paraId="5B0B64FD" w14:textId="77777777" w:rsidR="007B072C" w:rsidRPr="00B555E4" w:rsidRDefault="007B072C" w:rsidP="007B072C">
            <w:pPr>
              <w:pStyle w:val="TAC"/>
              <w:rPr>
                <w:highlight w:val="darkCyan"/>
              </w:rPr>
            </w:pPr>
            <w:r w:rsidRPr="00B555E4">
              <w:rPr>
                <w:highlight w:val="darkCyan"/>
              </w:rPr>
              <w:t>11705</w:t>
            </w:r>
          </w:p>
        </w:tc>
        <w:tc>
          <w:tcPr>
            <w:tcW w:w="2070" w:type="dxa"/>
            <w:tcBorders>
              <w:top w:val="nil"/>
              <w:left w:val="nil"/>
              <w:bottom w:val="single" w:sz="4" w:space="0" w:color="auto"/>
              <w:right w:val="single" w:sz="4" w:space="0" w:color="auto"/>
            </w:tcBorders>
            <w:shd w:val="clear" w:color="auto" w:fill="auto"/>
            <w:vAlign w:val="center"/>
            <w:hideMark/>
          </w:tcPr>
          <w:p w14:paraId="5F2E2C47" w14:textId="77777777" w:rsidR="007B072C" w:rsidRPr="00B555E4" w:rsidRDefault="007B072C" w:rsidP="007B072C">
            <w:pPr>
              <w:pStyle w:val="TAC"/>
              <w:rPr>
                <w:highlight w:val="darkCyan"/>
              </w:rPr>
            </w:pPr>
            <w:r w:rsidRPr="00B555E4">
              <w:rPr>
                <w:highlight w:val="darkCyan"/>
              </w:rPr>
              <w:t>12365</w:t>
            </w:r>
          </w:p>
        </w:tc>
        <w:tc>
          <w:tcPr>
            <w:tcW w:w="2160" w:type="dxa"/>
            <w:tcBorders>
              <w:top w:val="nil"/>
              <w:left w:val="nil"/>
              <w:bottom w:val="single" w:sz="4" w:space="0" w:color="auto"/>
              <w:right w:val="single" w:sz="4" w:space="0" w:color="auto"/>
            </w:tcBorders>
            <w:shd w:val="clear" w:color="auto" w:fill="auto"/>
            <w:vAlign w:val="center"/>
            <w:hideMark/>
          </w:tcPr>
          <w:p w14:paraId="09658EFD" w14:textId="77777777" w:rsidR="007B072C" w:rsidRPr="00B555E4" w:rsidRDefault="007B072C" w:rsidP="007B072C">
            <w:pPr>
              <w:pStyle w:val="TAC"/>
              <w:rPr>
                <w:highlight w:val="darkCyan"/>
              </w:rPr>
            </w:pPr>
            <w:r w:rsidRPr="00B555E4">
              <w:rPr>
                <w:highlight w:val="darkCyan"/>
              </w:rPr>
              <w:t>19755</w:t>
            </w:r>
          </w:p>
        </w:tc>
        <w:tc>
          <w:tcPr>
            <w:tcW w:w="2070" w:type="dxa"/>
            <w:tcBorders>
              <w:top w:val="nil"/>
              <w:left w:val="nil"/>
              <w:bottom w:val="single" w:sz="4" w:space="0" w:color="auto"/>
              <w:right w:val="single" w:sz="4" w:space="0" w:color="auto"/>
            </w:tcBorders>
            <w:shd w:val="clear" w:color="auto" w:fill="auto"/>
            <w:vAlign w:val="center"/>
            <w:hideMark/>
          </w:tcPr>
          <w:p w14:paraId="182B48AB" w14:textId="77777777" w:rsidR="007B072C" w:rsidRPr="00B555E4" w:rsidRDefault="007B072C" w:rsidP="007B072C">
            <w:pPr>
              <w:pStyle w:val="TAC"/>
              <w:rPr>
                <w:highlight w:val="darkCyan"/>
              </w:rPr>
            </w:pPr>
            <w:r w:rsidRPr="00B555E4">
              <w:rPr>
                <w:highlight w:val="darkCyan"/>
              </w:rPr>
              <w:t>21255</w:t>
            </w:r>
          </w:p>
        </w:tc>
      </w:tr>
      <w:tr w:rsidR="007B072C" w:rsidRPr="00070B55" w14:paraId="7C40876D" w14:textId="77777777" w:rsidTr="009330E4">
        <w:trPr>
          <w:trHeight w:val="50"/>
        </w:trPr>
        <w:tc>
          <w:tcPr>
            <w:tcW w:w="1615" w:type="dxa"/>
            <w:tcBorders>
              <w:top w:val="nil"/>
              <w:left w:val="single" w:sz="4" w:space="0" w:color="auto"/>
              <w:bottom w:val="single" w:sz="4" w:space="0" w:color="auto"/>
              <w:right w:val="single" w:sz="4" w:space="0" w:color="auto"/>
            </w:tcBorders>
            <w:shd w:val="clear" w:color="000000" w:fill="F2F2F2"/>
            <w:vAlign w:val="center"/>
            <w:hideMark/>
          </w:tcPr>
          <w:p w14:paraId="50AA758D" w14:textId="77777777" w:rsidR="007B072C" w:rsidRPr="00070B55" w:rsidRDefault="007B072C" w:rsidP="007B072C">
            <w:pPr>
              <w:pStyle w:val="TAH"/>
            </w:pPr>
            <w:r w:rsidRPr="00070B55">
              <w:t>IMD</w:t>
            </w:r>
            <w:r>
              <w:t>5</w:t>
            </w:r>
            <w:r w:rsidRPr="00070B55">
              <w:t xml:space="preserve"> products</w:t>
            </w:r>
          </w:p>
        </w:tc>
        <w:tc>
          <w:tcPr>
            <w:tcW w:w="1980" w:type="dxa"/>
            <w:tcBorders>
              <w:top w:val="nil"/>
              <w:left w:val="nil"/>
              <w:bottom w:val="single" w:sz="4" w:space="0" w:color="auto"/>
              <w:right w:val="single" w:sz="4" w:space="0" w:color="auto"/>
            </w:tcBorders>
            <w:shd w:val="clear" w:color="000000" w:fill="F2F2F2"/>
            <w:vAlign w:val="center"/>
            <w:hideMark/>
          </w:tcPr>
          <w:p w14:paraId="366C8E1F" w14:textId="77777777" w:rsidR="007B072C" w:rsidRPr="00070B55" w:rsidRDefault="007B072C" w:rsidP="007B072C">
            <w:pPr>
              <w:pStyle w:val="TAC"/>
            </w:pPr>
            <w:r w:rsidRPr="00070B55">
              <w:t>|fx_low – 4*fy_high|</w:t>
            </w:r>
          </w:p>
        </w:tc>
        <w:tc>
          <w:tcPr>
            <w:tcW w:w="2070" w:type="dxa"/>
            <w:tcBorders>
              <w:top w:val="nil"/>
              <w:left w:val="nil"/>
              <w:bottom w:val="single" w:sz="4" w:space="0" w:color="auto"/>
              <w:right w:val="single" w:sz="4" w:space="0" w:color="auto"/>
            </w:tcBorders>
            <w:shd w:val="clear" w:color="000000" w:fill="F2F2F2"/>
            <w:vAlign w:val="center"/>
            <w:hideMark/>
          </w:tcPr>
          <w:p w14:paraId="7D950450" w14:textId="77777777" w:rsidR="007B072C" w:rsidRPr="00070B55" w:rsidRDefault="007B072C" w:rsidP="007B072C">
            <w:pPr>
              <w:pStyle w:val="TAC"/>
            </w:pPr>
            <w:r w:rsidRPr="00070B55">
              <w:t>|fx_high – 4*fy_low|</w:t>
            </w:r>
          </w:p>
        </w:tc>
        <w:tc>
          <w:tcPr>
            <w:tcW w:w="2160" w:type="dxa"/>
            <w:tcBorders>
              <w:top w:val="nil"/>
              <w:left w:val="nil"/>
              <w:bottom w:val="single" w:sz="4" w:space="0" w:color="auto"/>
              <w:right w:val="single" w:sz="4" w:space="0" w:color="auto"/>
            </w:tcBorders>
            <w:shd w:val="clear" w:color="000000" w:fill="F2F2F2"/>
            <w:vAlign w:val="center"/>
            <w:hideMark/>
          </w:tcPr>
          <w:p w14:paraId="58D37516" w14:textId="77777777" w:rsidR="007B072C" w:rsidRPr="00070B55" w:rsidRDefault="007B072C" w:rsidP="007B072C">
            <w:pPr>
              <w:pStyle w:val="TAC"/>
            </w:pPr>
            <w:r w:rsidRPr="00070B55">
              <w:t>|fy_low – 4*fx_high|</w:t>
            </w:r>
          </w:p>
        </w:tc>
        <w:tc>
          <w:tcPr>
            <w:tcW w:w="2070" w:type="dxa"/>
            <w:tcBorders>
              <w:top w:val="nil"/>
              <w:left w:val="nil"/>
              <w:bottom w:val="single" w:sz="4" w:space="0" w:color="auto"/>
              <w:right w:val="single" w:sz="4" w:space="0" w:color="auto"/>
            </w:tcBorders>
            <w:shd w:val="clear" w:color="000000" w:fill="F2F2F2"/>
            <w:vAlign w:val="center"/>
            <w:hideMark/>
          </w:tcPr>
          <w:p w14:paraId="433FA8EE" w14:textId="77777777" w:rsidR="007B072C" w:rsidRPr="00070B55" w:rsidRDefault="007B072C" w:rsidP="007B072C">
            <w:pPr>
              <w:pStyle w:val="TAC"/>
            </w:pPr>
            <w:r w:rsidRPr="00070B55">
              <w:t>|fy_high – 4*fx_low|</w:t>
            </w:r>
          </w:p>
        </w:tc>
      </w:tr>
      <w:tr w:rsidR="007B072C" w:rsidRPr="00070B55" w14:paraId="467C5918" w14:textId="77777777" w:rsidTr="009330E4">
        <w:trPr>
          <w:trHeight w:val="50"/>
        </w:trPr>
        <w:tc>
          <w:tcPr>
            <w:tcW w:w="1615" w:type="dxa"/>
            <w:tcBorders>
              <w:top w:val="nil"/>
              <w:left w:val="single" w:sz="4" w:space="0" w:color="auto"/>
              <w:bottom w:val="single" w:sz="4" w:space="0" w:color="auto"/>
              <w:right w:val="single" w:sz="4" w:space="0" w:color="auto"/>
            </w:tcBorders>
            <w:shd w:val="clear" w:color="000000" w:fill="F2F2F2"/>
            <w:vAlign w:val="center"/>
            <w:hideMark/>
          </w:tcPr>
          <w:p w14:paraId="5298600D" w14:textId="77777777" w:rsidR="007B072C" w:rsidRPr="00070B55" w:rsidRDefault="007B072C" w:rsidP="007B072C">
            <w:pPr>
              <w:pStyle w:val="TAH"/>
            </w:pPr>
            <w:r w:rsidRPr="00070B55">
              <w:t>IMD</w:t>
            </w:r>
            <w:r>
              <w:t>5</w:t>
            </w:r>
            <w:r w:rsidRPr="00070B55">
              <w:t xml:space="preserve"> (MHz)</w:t>
            </w:r>
          </w:p>
        </w:tc>
        <w:tc>
          <w:tcPr>
            <w:tcW w:w="1980" w:type="dxa"/>
            <w:tcBorders>
              <w:top w:val="nil"/>
              <w:left w:val="nil"/>
              <w:bottom w:val="single" w:sz="4" w:space="0" w:color="auto"/>
              <w:right w:val="single" w:sz="4" w:space="0" w:color="auto"/>
            </w:tcBorders>
            <w:shd w:val="clear" w:color="auto" w:fill="auto"/>
            <w:vAlign w:val="center"/>
            <w:hideMark/>
          </w:tcPr>
          <w:p w14:paraId="3AA9AB83" w14:textId="77777777" w:rsidR="007B072C" w:rsidRPr="00B555E4" w:rsidRDefault="007B072C" w:rsidP="007B072C">
            <w:pPr>
              <w:pStyle w:val="TAC"/>
              <w:rPr>
                <w:highlight w:val="darkCyan"/>
              </w:rPr>
            </w:pPr>
            <w:r w:rsidRPr="00B555E4">
              <w:rPr>
                <w:highlight w:val="darkCyan"/>
              </w:rPr>
              <w:t>23780</w:t>
            </w:r>
          </w:p>
        </w:tc>
        <w:tc>
          <w:tcPr>
            <w:tcW w:w="2070" w:type="dxa"/>
            <w:tcBorders>
              <w:top w:val="nil"/>
              <w:left w:val="nil"/>
              <w:bottom w:val="single" w:sz="4" w:space="0" w:color="auto"/>
              <w:right w:val="single" w:sz="4" w:space="0" w:color="auto"/>
            </w:tcBorders>
            <w:shd w:val="clear" w:color="auto" w:fill="auto"/>
            <w:vAlign w:val="center"/>
            <w:hideMark/>
          </w:tcPr>
          <w:p w14:paraId="1A25A3CC" w14:textId="77777777" w:rsidR="007B072C" w:rsidRPr="00B555E4" w:rsidRDefault="007B072C" w:rsidP="007B072C">
            <w:pPr>
              <w:pStyle w:val="TAC"/>
              <w:rPr>
                <w:highlight w:val="darkCyan"/>
              </w:rPr>
            </w:pPr>
            <w:r w:rsidRPr="00B555E4">
              <w:rPr>
                <w:highlight w:val="darkCyan"/>
              </w:rPr>
              <w:t>21800</w:t>
            </w:r>
          </w:p>
        </w:tc>
        <w:tc>
          <w:tcPr>
            <w:tcW w:w="2160" w:type="dxa"/>
            <w:tcBorders>
              <w:top w:val="nil"/>
              <w:left w:val="nil"/>
              <w:bottom w:val="single" w:sz="4" w:space="0" w:color="auto"/>
              <w:right w:val="single" w:sz="4" w:space="0" w:color="auto"/>
            </w:tcBorders>
            <w:shd w:val="clear" w:color="auto" w:fill="auto"/>
            <w:vAlign w:val="center"/>
            <w:hideMark/>
          </w:tcPr>
          <w:p w14:paraId="31098F78" w14:textId="77777777" w:rsidR="007B072C" w:rsidRPr="00B555E4" w:rsidRDefault="007B072C" w:rsidP="007B072C">
            <w:pPr>
              <w:pStyle w:val="TAC"/>
              <w:rPr>
                <w:highlight w:val="darkCyan"/>
              </w:rPr>
            </w:pPr>
            <w:r w:rsidRPr="00B555E4">
              <w:rPr>
                <w:highlight w:val="darkCyan"/>
              </w:rPr>
              <w:t>1975</w:t>
            </w:r>
          </w:p>
        </w:tc>
        <w:tc>
          <w:tcPr>
            <w:tcW w:w="2070" w:type="dxa"/>
            <w:tcBorders>
              <w:top w:val="nil"/>
              <w:left w:val="nil"/>
              <w:bottom w:val="single" w:sz="4" w:space="0" w:color="auto"/>
              <w:right w:val="single" w:sz="4" w:space="0" w:color="auto"/>
            </w:tcBorders>
            <w:shd w:val="clear" w:color="auto" w:fill="auto"/>
            <w:vAlign w:val="center"/>
            <w:hideMark/>
          </w:tcPr>
          <w:p w14:paraId="56D1B793" w14:textId="77777777" w:rsidR="007B072C" w:rsidRPr="00B555E4" w:rsidRDefault="007B072C" w:rsidP="007B072C">
            <w:pPr>
              <w:pStyle w:val="TAC"/>
              <w:rPr>
                <w:highlight w:val="darkCyan"/>
              </w:rPr>
            </w:pPr>
            <w:r w:rsidRPr="00B555E4">
              <w:rPr>
                <w:highlight w:val="darkCyan"/>
              </w:rPr>
              <w:t>1255</w:t>
            </w:r>
          </w:p>
        </w:tc>
      </w:tr>
      <w:tr w:rsidR="007B072C" w:rsidRPr="00070B55" w14:paraId="1845B799" w14:textId="77777777" w:rsidTr="009330E4">
        <w:trPr>
          <w:trHeight w:val="50"/>
        </w:trPr>
        <w:tc>
          <w:tcPr>
            <w:tcW w:w="1615" w:type="dxa"/>
            <w:tcBorders>
              <w:top w:val="nil"/>
              <w:left w:val="single" w:sz="4" w:space="0" w:color="auto"/>
              <w:bottom w:val="single" w:sz="4" w:space="0" w:color="auto"/>
              <w:right w:val="single" w:sz="4" w:space="0" w:color="auto"/>
            </w:tcBorders>
            <w:shd w:val="clear" w:color="000000" w:fill="F2F2F2"/>
            <w:vAlign w:val="center"/>
            <w:hideMark/>
          </w:tcPr>
          <w:p w14:paraId="2B72CDA1" w14:textId="77777777" w:rsidR="007B072C" w:rsidRPr="00070B55" w:rsidRDefault="007B072C" w:rsidP="007B072C">
            <w:pPr>
              <w:pStyle w:val="TAH"/>
            </w:pPr>
            <w:r w:rsidRPr="00070B55">
              <w:t>IMD</w:t>
            </w:r>
            <w:r>
              <w:t>5</w:t>
            </w:r>
            <w:r w:rsidRPr="00070B55">
              <w:t xml:space="preserve"> products</w:t>
            </w:r>
          </w:p>
        </w:tc>
        <w:tc>
          <w:tcPr>
            <w:tcW w:w="1980" w:type="dxa"/>
            <w:tcBorders>
              <w:top w:val="nil"/>
              <w:left w:val="nil"/>
              <w:bottom w:val="single" w:sz="4" w:space="0" w:color="auto"/>
              <w:right w:val="single" w:sz="4" w:space="0" w:color="auto"/>
            </w:tcBorders>
            <w:shd w:val="clear" w:color="000000" w:fill="F2F2F2"/>
            <w:vAlign w:val="center"/>
            <w:hideMark/>
          </w:tcPr>
          <w:p w14:paraId="6E476025" w14:textId="77777777" w:rsidR="007B072C" w:rsidRPr="00070B55" w:rsidRDefault="007B072C" w:rsidP="007B072C">
            <w:pPr>
              <w:pStyle w:val="TAC"/>
            </w:pPr>
            <w:r w:rsidRPr="00070B55">
              <w:t>|2*fx_low - 3*fy_high|</w:t>
            </w:r>
          </w:p>
        </w:tc>
        <w:tc>
          <w:tcPr>
            <w:tcW w:w="2070" w:type="dxa"/>
            <w:tcBorders>
              <w:top w:val="nil"/>
              <w:left w:val="nil"/>
              <w:bottom w:val="single" w:sz="4" w:space="0" w:color="auto"/>
              <w:right w:val="single" w:sz="4" w:space="0" w:color="auto"/>
            </w:tcBorders>
            <w:shd w:val="clear" w:color="000000" w:fill="F2F2F2"/>
            <w:vAlign w:val="center"/>
            <w:hideMark/>
          </w:tcPr>
          <w:p w14:paraId="4340504C" w14:textId="77777777" w:rsidR="007B072C" w:rsidRPr="00070B55" w:rsidRDefault="007B072C" w:rsidP="007B072C">
            <w:pPr>
              <w:pStyle w:val="TAC"/>
            </w:pPr>
            <w:r w:rsidRPr="00070B55">
              <w:t>|2*fx_high - 3*fy_low|</w:t>
            </w:r>
          </w:p>
        </w:tc>
        <w:tc>
          <w:tcPr>
            <w:tcW w:w="2160" w:type="dxa"/>
            <w:tcBorders>
              <w:top w:val="nil"/>
              <w:left w:val="nil"/>
              <w:bottom w:val="single" w:sz="4" w:space="0" w:color="auto"/>
              <w:right w:val="single" w:sz="4" w:space="0" w:color="auto"/>
            </w:tcBorders>
            <w:shd w:val="clear" w:color="000000" w:fill="F2F2F2"/>
            <w:vAlign w:val="center"/>
            <w:hideMark/>
          </w:tcPr>
          <w:p w14:paraId="155539F8" w14:textId="77777777" w:rsidR="007B072C" w:rsidRPr="00070B55" w:rsidRDefault="007B072C" w:rsidP="007B072C">
            <w:pPr>
              <w:pStyle w:val="TAC"/>
            </w:pPr>
            <w:r w:rsidRPr="00070B55">
              <w:t>|2*fy_low - 3*fx_high|</w:t>
            </w:r>
          </w:p>
        </w:tc>
        <w:tc>
          <w:tcPr>
            <w:tcW w:w="2070" w:type="dxa"/>
            <w:tcBorders>
              <w:top w:val="nil"/>
              <w:left w:val="nil"/>
              <w:bottom w:val="single" w:sz="4" w:space="0" w:color="auto"/>
              <w:right w:val="single" w:sz="4" w:space="0" w:color="auto"/>
            </w:tcBorders>
            <w:shd w:val="clear" w:color="000000" w:fill="F2F2F2"/>
            <w:vAlign w:val="center"/>
            <w:hideMark/>
          </w:tcPr>
          <w:p w14:paraId="019DA814" w14:textId="77777777" w:rsidR="007B072C" w:rsidRPr="00070B55" w:rsidRDefault="007B072C" w:rsidP="007B072C">
            <w:pPr>
              <w:pStyle w:val="TAC"/>
            </w:pPr>
            <w:r w:rsidRPr="00070B55">
              <w:t>|2*fy_high -3*fx_low|</w:t>
            </w:r>
          </w:p>
        </w:tc>
      </w:tr>
      <w:tr w:rsidR="007B072C" w:rsidRPr="00070B55" w14:paraId="28C2698F" w14:textId="77777777" w:rsidTr="009330E4">
        <w:trPr>
          <w:trHeight w:val="50"/>
        </w:trPr>
        <w:tc>
          <w:tcPr>
            <w:tcW w:w="1615" w:type="dxa"/>
            <w:tcBorders>
              <w:top w:val="nil"/>
              <w:left w:val="single" w:sz="4" w:space="0" w:color="auto"/>
              <w:bottom w:val="single" w:sz="4" w:space="0" w:color="auto"/>
              <w:right w:val="single" w:sz="4" w:space="0" w:color="auto"/>
            </w:tcBorders>
            <w:shd w:val="clear" w:color="000000" w:fill="F2F2F2"/>
            <w:vAlign w:val="center"/>
            <w:hideMark/>
          </w:tcPr>
          <w:p w14:paraId="45A12221" w14:textId="77777777" w:rsidR="007B072C" w:rsidRPr="00070B55" w:rsidRDefault="007B072C" w:rsidP="007B072C">
            <w:pPr>
              <w:pStyle w:val="TAH"/>
            </w:pPr>
            <w:r w:rsidRPr="00070B55">
              <w:t>IMD</w:t>
            </w:r>
            <w:r>
              <w:t xml:space="preserve">5 </w:t>
            </w:r>
            <w:r w:rsidRPr="00070B55">
              <w:t>(MHz)</w:t>
            </w:r>
          </w:p>
        </w:tc>
        <w:tc>
          <w:tcPr>
            <w:tcW w:w="1980" w:type="dxa"/>
            <w:tcBorders>
              <w:top w:val="nil"/>
              <w:left w:val="nil"/>
              <w:bottom w:val="single" w:sz="4" w:space="0" w:color="auto"/>
              <w:right w:val="single" w:sz="4" w:space="0" w:color="auto"/>
            </w:tcBorders>
            <w:shd w:val="clear" w:color="auto" w:fill="auto"/>
            <w:vAlign w:val="center"/>
            <w:hideMark/>
          </w:tcPr>
          <w:p w14:paraId="51A71E25" w14:textId="77777777" w:rsidR="007B072C" w:rsidRPr="00B555E4" w:rsidRDefault="007B072C" w:rsidP="007B072C">
            <w:pPr>
              <w:pStyle w:val="TAC"/>
              <w:rPr>
                <w:highlight w:val="darkCyan"/>
              </w:rPr>
            </w:pPr>
            <w:r w:rsidRPr="00B555E4">
              <w:rPr>
                <w:highlight w:val="darkCyan"/>
              </w:rPr>
              <w:t>15435</w:t>
            </w:r>
          </w:p>
        </w:tc>
        <w:tc>
          <w:tcPr>
            <w:tcW w:w="2070" w:type="dxa"/>
            <w:tcBorders>
              <w:top w:val="nil"/>
              <w:left w:val="nil"/>
              <w:bottom w:val="single" w:sz="4" w:space="0" w:color="auto"/>
              <w:right w:val="single" w:sz="4" w:space="0" w:color="auto"/>
            </w:tcBorders>
            <w:shd w:val="clear" w:color="auto" w:fill="auto"/>
            <w:vAlign w:val="center"/>
            <w:hideMark/>
          </w:tcPr>
          <w:p w14:paraId="133C64FC" w14:textId="77777777" w:rsidR="007B072C" w:rsidRPr="00B555E4" w:rsidRDefault="007B072C" w:rsidP="007B072C">
            <w:pPr>
              <w:pStyle w:val="TAC"/>
              <w:rPr>
                <w:highlight w:val="darkCyan"/>
              </w:rPr>
            </w:pPr>
            <w:r w:rsidRPr="00B555E4">
              <w:rPr>
                <w:highlight w:val="darkCyan"/>
              </w:rPr>
              <w:t>13875</w:t>
            </w:r>
          </w:p>
        </w:tc>
        <w:tc>
          <w:tcPr>
            <w:tcW w:w="216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EFACE79" w14:textId="77777777" w:rsidR="007B072C" w:rsidRPr="00B555E4" w:rsidRDefault="007B072C" w:rsidP="007B072C">
            <w:pPr>
              <w:pStyle w:val="TAC"/>
              <w:rPr>
                <w:highlight w:val="darkCyan"/>
              </w:rPr>
            </w:pPr>
            <w:r w:rsidRPr="00B555E4">
              <w:rPr>
                <w:highlight w:val="darkCyan"/>
              </w:rPr>
              <w:t>5950</w:t>
            </w:r>
          </w:p>
        </w:tc>
        <w:tc>
          <w:tcPr>
            <w:tcW w:w="207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6CFB0E7" w14:textId="77777777" w:rsidR="007B072C" w:rsidRPr="00B555E4" w:rsidRDefault="007B072C" w:rsidP="007B072C">
            <w:pPr>
              <w:pStyle w:val="TAC"/>
              <w:rPr>
                <w:highlight w:val="darkCyan"/>
              </w:rPr>
            </w:pPr>
            <w:r w:rsidRPr="00B555E4">
              <w:rPr>
                <w:highlight w:val="darkCyan"/>
              </w:rPr>
              <w:t>7090</w:t>
            </w:r>
          </w:p>
        </w:tc>
      </w:tr>
      <w:tr w:rsidR="007B072C" w:rsidRPr="00070B55" w14:paraId="24DBADC5" w14:textId="77777777" w:rsidTr="009330E4">
        <w:trPr>
          <w:trHeight w:val="50"/>
        </w:trPr>
        <w:tc>
          <w:tcPr>
            <w:tcW w:w="1615" w:type="dxa"/>
            <w:tcBorders>
              <w:top w:val="nil"/>
              <w:left w:val="single" w:sz="4" w:space="0" w:color="auto"/>
              <w:bottom w:val="single" w:sz="4" w:space="0" w:color="auto"/>
              <w:right w:val="single" w:sz="4" w:space="0" w:color="auto"/>
            </w:tcBorders>
            <w:shd w:val="clear" w:color="000000" w:fill="F2F2F2"/>
            <w:vAlign w:val="center"/>
            <w:hideMark/>
          </w:tcPr>
          <w:p w14:paraId="45584C0B" w14:textId="77777777" w:rsidR="007B072C" w:rsidRPr="00070B55" w:rsidRDefault="007B072C" w:rsidP="007B072C">
            <w:pPr>
              <w:pStyle w:val="TAH"/>
            </w:pPr>
            <w:r w:rsidRPr="00070B55">
              <w:t>IMD</w:t>
            </w:r>
            <w:r>
              <w:t>5</w:t>
            </w:r>
            <w:r w:rsidRPr="00070B55">
              <w:t xml:space="preserve"> products</w:t>
            </w:r>
          </w:p>
        </w:tc>
        <w:tc>
          <w:tcPr>
            <w:tcW w:w="1980" w:type="dxa"/>
            <w:tcBorders>
              <w:top w:val="nil"/>
              <w:left w:val="nil"/>
              <w:bottom w:val="single" w:sz="4" w:space="0" w:color="auto"/>
              <w:right w:val="single" w:sz="4" w:space="0" w:color="auto"/>
            </w:tcBorders>
            <w:shd w:val="clear" w:color="000000" w:fill="F2F2F2"/>
            <w:vAlign w:val="center"/>
            <w:hideMark/>
          </w:tcPr>
          <w:p w14:paraId="676A2B91" w14:textId="77777777" w:rsidR="007B072C" w:rsidRPr="00070B55" w:rsidRDefault="007B072C" w:rsidP="007B072C">
            <w:pPr>
              <w:pStyle w:val="TAC"/>
            </w:pPr>
            <w:r w:rsidRPr="00070B55">
              <w:t>|fx_low + 4*fy_low|</w:t>
            </w:r>
          </w:p>
        </w:tc>
        <w:tc>
          <w:tcPr>
            <w:tcW w:w="2070" w:type="dxa"/>
            <w:tcBorders>
              <w:top w:val="nil"/>
              <w:left w:val="nil"/>
              <w:bottom w:val="single" w:sz="4" w:space="0" w:color="auto"/>
              <w:right w:val="single" w:sz="4" w:space="0" w:color="auto"/>
            </w:tcBorders>
            <w:shd w:val="clear" w:color="000000" w:fill="F2F2F2"/>
            <w:vAlign w:val="center"/>
            <w:hideMark/>
          </w:tcPr>
          <w:p w14:paraId="6F165741" w14:textId="77777777" w:rsidR="007B072C" w:rsidRPr="00070B55" w:rsidRDefault="007B072C" w:rsidP="007B072C">
            <w:pPr>
              <w:pStyle w:val="TAC"/>
            </w:pPr>
            <w:r w:rsidRPr="00070B55">
              <w:t>|fx_high + 4*fy_high|</w:t>
            </w:r>
          </w:p>
        </w:tc>
        <w:tc>
          <w:tcPr>
            <w:tcW w:w="2160" w:type="dxa"/>
            <w:tcBorders>
              <w:top w:val="nil"/>
              <w:left w:val="nil"/>
              <w:bottom w:val="single" w:sz="4" w:space="0" w:color="auto"/>
              <w:right w:val="single" w:sz="4" w:space="0" w:color="auto"/>
            </w:tcBorders>
            <w:shd w:val="clear" w:color="000000" w:fill="F2F2F2"/>
            <w:vAlign w:val="center"/>
            <w:hideMark/>
          </w:tcPr>
          <w:p w14:paraId="471E42F0" w14:textId="77777777" w:rsidR="007B072C" w:rsidRPr="00070B55" w:rsidRDefault="007B072C" w:rsidP="007B072C">
            <w:pPr>
              <w:pStyle w:val="TAC"/>
            </w:pPr>
            <w:r w:rsidRPr="00070B55">
              <w:t>|fy_low + 4*fx_low|</w:t>
            </w:r>
          </w:p>
        </w:tc>
        <w:tc>
          <w:tcPr>
            <w:tcW w:w="2070" w:type="dxa"/>
            <w:tcBorders>
              <w:top w:val="nil"/>
              <w:left w:val="nil"/>
              <w:bottom w:val="single" w:sz="4" w:space="0" w:color="auto"/>
              <w:right w:val="single" w:sz="4" w:space="0" w:color="auto"/>
            </w:tcBorders>
            <w:shd w:val="clear" w:color="000000" w:fill="F2F2F2"/>
            <w:vAlign w:val="center"/>
            <w:hideMark/>
          </w:tcPr>
          <w:p w14:paraId="6EFAC16F" w14:textId="77777777" w:rsidR="007B072C" w:rsidRPr="00070B55" w:rsidRDefault="007B072C" w:rsidP="007B072C">
            <w:pPr>
              <w:pStyle w:val="TAC"/>
            </w:pPr>
            <w:r w:rsidRPr="00070B55">
              <w:t>|fy_high + 4*fx_high|</w:t>
            </w:r>
          </w:p>
        </w:tc>
      </w:tr>
      <w:tr w:rsidR="007B072C" w:rsidRPr="00070B55" w14:paraId="72E67786" w14:textId="77777777" w:rsidTr="009330E4">
        <w:trPr>
          <w:trHeight w:val="50"/>
        </w:trPr>
        <w:tc>
          <w:tcPr>
            <w:tcW w:w="1615" w:type="dxa"/>
            <w:tcBorders>
              <w:top w:val="nil"/>
              <w:left w:val="single" w:sz="4" w:space="0" w:color="auto"/>
              <w:bottom w:val="single" w:sz="4" w:space="0" w:color="auto"/>
              <w:right w:val="single" w:sz="4" w:space="0" w:color="auto"/>
            </w:tcBorders>
            <w:shd w:val="clear" w:color="000000" w:fill="F2F2F2"/>
            <w:vAlign w:val="center"/>
            <w:hideMark/>
          </w:tcPr>
          <w:p w14:paraId="1AA62E84" w14:textId="77777777" w:rsidR="007B072C" w:rsidRPr="00070B55" w:rsidRDefault="007B072C" w:rsidP="007B072C">
            <w:pPr>
              <w:pStyle w:val="TAH"/>
            </w:pPr>
            <w:r w:rsidRPr="00070B55">
              <w:t>IMD</w:t>
            </w:r>
            <w:r>
              <w:t xml:space="preserve">5 </w:t>
            </w:r>
            <w:r w:rsidRPr="00070B55">
              <w:t>(MHz)</w:t>
            </w:r>
          </w:p>
        </w:tc>
        <w:tc>
          <w:tcPr>
            <w:tcW w:w="1980" w:type="dxa"/>
            <w:tcBorders>
              <w:top w:val="nil"/>
              <w:left w:val="nil"/>
              <w:bottom w:val="single" w:sz="4" w:space="0" w:color="auto"/>
              <w:right w:val="single" w:sz="4" w:space="0" w:color="auto"/>
            </w:tcBorders>
            <w:shd w:val="clear" w:color="auto" w:fill="auto"/>
            <w:vAlign w:val="center"/>
            <w:hideMark/>
          </w:tcPr>
          <w:p w14:paraId="74535085" w14:textId="77777777" w:rsidR="007B072C" w:rsidRPr="00B555E4" w:rsidRDefault="007B072C" w:rsidP="007B072C">
            <w:pPr>
              <w:pStyle w:val="TAC"/>
              <w:rPr>
                <w:highlight w:val="darkCyan"/>
              </w:rPr>
            </w:pPr>
            <w:r w:rsidRPr="00B555E4">
              <w:rPr>
                <w:highlight w:val="darkCyan"/>
              </w:rPr>
              <w:t>25700</w:t>
            </w:r>
          </w:p>
        </w:tc>
        <w:tc>
          <w:tcPr>
            <w:tcW w:w="2070" w:type="dxa"/>
            <w:tcBorders>
              <w:top w:val="nil"/>
              <w:left w:val="nil"/>
              <w:bottom w:val="single" w:sz="4" w:space="0" w:color="auto"/>
              <w:right w:val="single" w:sz="4" w:space="0" w:color="auto"/>
            </w:tcBorders>
            <w:shd w:val="clear" w:color="auto" w:fill="auto"/>
            <w:vAlign w:val="center"/>
            <w:hideMark/>
          </w:tcPr>
          <w:p w14:paraId="3B4504F7" w14:textId="77777777" w:rsidR="007B072C" w:rsidRPr="00B555E4" w:rsidRDefault="007B072C" w:rsidP="007B072C">
            <w:pPr>
              <w:pStyle w:val="TAC"/>
              <w:rPr>
                <w:highlight w:val="darkCyan"/>
              </w:rPr>
            </w:pPr>
            <w:r w:rsidRPr="00B555E4">
              <w:rPr>
                <w:highlight w:val="darkCyan"/>
              </w:rPr>
              <w:t>27680</w:t>
            </w:r>
          </w:p>
        </w:tc>
        <w:tc>
          <w:tcPr>
            <w:tcW w:w="2160" w:type="dxa"/>
            <w:tcBorders>
              <w:top w:val="nil"/>
              <w:left w:val="nil"/>
              <w:bottom w:val="single" w:sz="4" w:space="0" w:color="auto"/>
              <w:right w:val="single" w:sz="4" w:space="0" w:color="auto"/>
            </w:tcBorders>
            <w:shd w:val="clear" w:color="auto" w:fill="auto"/>
            <w:vAlign w:val="center"/>
            <w:hideMark/>
          </w:tcPr>
          <w:p w14:paraId="61DC3AF0" w14:textId="77777777" w:rsidR="007B072C" w:rsidRPr="00B555E4" w:rsidRDefault="007B072C" w:rsidP="007B072C">
            <w:pPr>
              <w:pStyle w:val="TAC"/>
              <w:rPr>
                <w:highlight w:val="darkCyan"/>
              </w:rPr>
            </w:pPr>
            <w:r w:rsidRPr="00B555E4">
              <w:rPr>
                <w:highlight w:val="darkCyan"/>
              </w:rPr>
              <w:t>13625</w:t>
            </w:r>
          </w:p>
        </w:tc>
        <w:tc>
          <w:tcPr>
            <w:tcW w:w="2070" w:type="dxa"/>
            <w:tcBorders>
              <w:top w:val="nil"/>
              <w:left w:val="nil"/>
              <w:bottom w:val="single" w:sz="4" w:space="0" w:color="auto"/>
              <w:right w:val="single" w:sz="4" w:space="0" w:color="auto"/>
            </w:tcBorders>
            <w:shd w:val="clear" w:color="auto" w:fill="auto"/>
            <w:vAlign w:val="center"/>
            <w:hideMark/>
          </w:tcPr>
          <w:p w14:paraId="58CE06C4" w14:textId="77777777" w:rsidR="007B072C" w:rsidRPr="00B555E4" w:rsidRDefault="007B072C" w:rsidP="007B072C">
            <w:pPr>
              <w:pStyle w:val="TAC"/>
              <w:rPr>
                <w:highlight w:val="darkCyan"/>
              </w:rPr>
            </w:pPr>
            <w:r w:rsidRPr="00B555E4">
              <w:rPr>
                <w:highlight w:val="darkCyan"/>
              </w:rPr>
              <w:t>14345</w:t>
            </w:r>
          </w:p>
        </w:tc>
      </w:tr>
      <w:tr w:rsidR="007B072C" w:rsidRPr="00070B55" w14:paraId="37D9D90A" w14:textId="77777777" w:rsidTr="009330E4">
        <w:trPr>
          <w:trHeight w:val="50"/>
        </w:trPr>
        <w:tc>
          <w:tcPr>
            <w:tcW w:w="1615" w:type="dxa"/>
            <w:tcBorders>
              <w:top w:val="nil"/>
              <w:left w:val="single" w:sz="4" w:space="0" w:color="auto"/>
              <w:bottom w:val="single" w:sz="4" w:space="0" w:color="auto"/>
              <w:right w:val="single" w:sz="4" w:space="0" w:color="auto"/>
            </w:tcBorders>
            <w:shd w:val="clear" w:color="000000" w:fill="F2F2F2"/>
            <w:vAlign w:val="center"/>
            <w:hideMark/>
          </w:tcPr>
          <w:p w14:paraId="0E844638" w14:textId="77777777" w:rsidR="007B072C" w:rsidRPr="00070B55" w:rsidRDefault="007B072C" w:rsidP="007B072C">
            <w:pPr>
              <w:pStyle w:val="TAH"/>
            </w:pPr>
            <w:r w:rsidRPr="00070B55">
              <w:t>IMD</w:t>
            </w:r>
            <w:r>
              <w:t>5</w:t>
            </w:r>
            <w:r w:rsidRPr="00070B55">
              <w:t xml:space="preserve"> products</w:t>
            </w:r>
          </w:p>
        </w:tc>
        <w:tc>
          <w:tcPr>
            <w:tcW w:w="1980" w:type="dxa"/>
            <w:tcBorders>
              <w:top w:val="nil"/>
              <w:left w:val="nil"/>
              <w:bottom w:val="single" w:sz="4" w:space="0" w:color="auto"/>
              <w:right w:val="single" w:sz="4" w:space="0" w:color="auto"/>
            </w:tcBorders>
            <w:shd w:val="clear" w:color="000000" w:fill="F2F2F2"/>
            <w:vAlign w:val="center"/>
            <w:hideMark/>
          </w:tcPr>
          <w:p w14:paraId="0386939C" w14:textId="77777777" w:rsidR="007B072C" w:rsidRPr="00070B55" w:rsidRDefault="007B072C" w:rsidP="007B072C">
            <w:pPr>
              <w:pStyle w:val="TAC"/>
            </w:pPr>
            <w:r w:rsidRPr="00070B55">
              <w:t>|2*fx_low + 3*fy_low|</w:t>
            </w:r>
          </w:p>
        </w:tc>
        <w:tc>
          <w:tcPr>
            <w:tcW w:w="2070" w:type="dxa"/>
            <w:tcBorders>
              <w:top w:val="nil"/>
              <w:left w:val="nil"/>
              <w:bottom w:val="single" w:sz="4" w:space="0" w:color="auto"/>
              <w:right w:val="single" w:sz="4" w:space="0" w:color="auto"/>
            </w:tcBorders>
            <w:shd w:val="clear" w:color="000000" w:fill="F2F2F2"/>
            <w:vAlign w:val="center"/>
            <w:hideMark/>
          </w:tcPr>
          <w:p w14:paraId="5CD9832A" w14:textId="77777777" w:rsidR="007B072C" w:rsidRPr="00070B55" w:rsidRDefault="007B072C" w:rsidP="007B072C">
            <w:pPr>
              <w:pStyle w:val="TAC"/>
            </w:pPr>
            <w:r w:rsidRPr="00070B55">
              <w:t>|2*fx_high + 3*fy_high|</w:t>
            </w:r>
          </w:p>
        </w:tc>
        <w:tc>
          <w:tcPr>
            <w:tcW w:w="2160" w:type="dxa"/>
            <w:tcBorders>
              <w:top w:val="nil"/>
              <w:left w:val="nil"/>
              <w:bottom w:val="single" w:sz="4" w:space="0" w:color="auto"/>
              <w:right w:val="single" w:sz="4" w:space="0" w:color="auto"/>
            </w:tcBorders>
            <w:shd w:val="clear" w:color="000000" w:fill="F2F2F2"/>
            <w:vAlign w:val="center"/>
            <w:hideMark/>
          </w:tcPr>
          <w:p w14:paraId="1F89C4A4" w14:textId="77777777" w:rsidR="007B072C" w:rsidRPr="00070B55" w:rsidRDefault="007B072C" w:rsidP="007B072C">
            <w:pPr>
              <w:pStyle w:val="TAC"/>
            </w:pPr>
            <w:r w:rsidRPr="00070B55">
              <w:t>|2*fy_low + 3*fx_low|</w:t>
            </w:r>
          </w:p>
        </w:tc>
        <w:tc>
          <w:tcPr>
            <w:tcW w:w="2070" w:type="dxa"/>
            <w:tcBorders>
              <w:top w:val="nil"/>
              <w:left w:val="nil"/>
              <w:bottom w:val="single" w:sz="4" w:space="0" w:color="auto"/>
              <w:right w:val="single" w:sz="4" w:space="0" w:color="auto"/>
            </w:tcBorders>
            <w:shd w:val="clear" w:color="000000" w:fill="F2F2F2"/>
            <w:vAlign w:val="center"/>
            <w:hideMark/>
          </w:tcPr>
          <w:p w14:paraId="03498E04" w14:textId="77777777" w:rsidR="007B072C" w:rsidRPr="00070B55" w:rsidRDefault="007B072C" w:rsidP="007B072C">
            <w:pPr>
              <w:pStyle w:val="TAC"/>
            </w:pPr>
            <w:r w:rsidRPr="00070B55">
              <w:t>|2*fy_high + 3*fx_high|</w:t>
            </w:r>
          </w:p>
        </w:tc>
      </w:tr>
      <w:tr w:rsidR="007B072C" w:rsidRPr="00070B55" w14:paraId="3250C362" w14:textId="77777777" w:rsidTr="009330E4">
        <w:trPr>
          <w:trHeight w:val="50"/>
        </w:trPr>
        <w:tc>
          <w:tcPr>
            <w:tcW w:w="1615" w:type="dxa"/>
            <w:tcBorders>
              <w:top w:val="nil"/>
              <w:left w:val="single" w:sz="4" w:space="0" w:color="auto"/>
              <w:bottom w:val="single" w:sz="4" w:space="0" w:color="auto"/>
              <w:right w:val="single" w:sz="4" w:space="0" w:color="auto"/>
            </w:tcBorders>
            <w:shd w:val="clear" w:color="000000" w:fill="F2F2F2"/>
            <w:vAlign w:val="center"/>
            <w:hideMark/>
          </w:tcPr>
          <w:p w14:paraId="3B682735" w14:textId="77777777" w:rsidR="007B072C" w:rsidRPr="00070B55" w:rsidRDefault="007B072C" w:rsidP="007B072C">
            <w:pPr>
              <w:pStyle w:val="TAH"/>
            </w:pPr>
            <w:r w:rsidRPr="00070B55">
              <w:t>IMD</w:t>
            </w:r>
            <w:r>
              <w:t>5</w:t>
            </w:r>
            <w:r w:rsidRPr="00070B55">
              <w:t xml:space="preserve"> (MHz)</w:t>
            </w:r>
          </w:p>
        </w:tc>
        <w:tc>
          <w:tcPr>
            <w:tcW w:w="1980" w:type="dxa"/>
            <w:tcBorders>
              <w:top w:val="nil"/>
              <w:left w:val="nil"/>
              <w:bottom w:val="single" w:sz="4" w:space="0" w:color="auto"/>
              <w:right w:val="single" w:sz="4" w:space="0" w:color="auto"/>
            </w:tcBorders>
            <w:shd w:val="clear" w:color="auto" w:fill="auto"/>
            <w:vAlign w:val="center"/>
            <w:hideMark/>
          </w:tcPr>
          <w:p w14:paraId="25B4ED2E" w14:textId="77777777" w:rsidR="007B072C" w:rsidRPr="00B555E4" w:rsidRDefault="007B072C" w:rsidP="007B072C">
            <w:pPr>
              <w:pStyle w:val="TAC"/>
              <w:rPr>
                <w:highlight w:val="darkCyan"/>
              </w:rPr>
            </w:pPr>
            <w:r w:rsidRPr="00B555E4">
              <w:rPr>
                <w:highlight w:val="darkCyan"/>
              </w:rPr>
              <w:t>21675</w:t>
            </w:r>
          </w:p>
        </w:tc>
        <w:tc>
          <w:tcPr>
            <w:tcW w:w="2070" w:type="dxa"/>
            <w:tcBorders>
              <w:top w:val="nil"/>
              <w:left w:val="nil"/>
              <w:bottom w:val="single" w:sz="4" w:space="0" w:color="auto"/>
              <w:right w:val="single" w:sz="4" w:space="0" w:color="auto"/>
            </w:tcBorders>
            <w:shd w:val="clear" w:color="auto" w:fill="auto"/>
            <w:vAlign w:val="center"/>
            <w:hideMark/>
          </w:tcPr>
          <w:p w14:paraId="28FBB7C8" w14:textId="77777777" w:rsidR="007B072C" w:rsidRPr="00B555E4" w:rsidRDefault="007B072C" w:rsidP="007B072C">
            <w:pPr>
              <w:pStyle w:val="TAC"/>
              <w:rPr>
                <w:highlight w:val="darkCyan"/>
              </w:rPr>
            </w:pPr>
            <w:r w:rsidRPr="00B555E4">
              <w:rPr>
                <w:highlight w:val="darkCyan"/>
              </w:rPr>
              <w:t>23235</w:t>
            </w:r>
          </w:p>
        </w:tc>
        <w:tc>
          <w:tcPr>
            <w:tcW w:w="2160" w:type="dxa"/>
            <w:tcBorders>
              <w:top w:val="nil"/>
              <w:left w:val="nil"/>
              <w:bottom w:val="single" w:sz="4" w:space="0" w:color="auto"/>
              <w:right w:val="single" w:sz="4" w:space="0" w:color="auto"/>
            </w:tcBorders>
            <w:shd w:val="clear" w:color="auto" w:fill="auto"/>
            <w:vAlign w:val="center"/>
            <w:hideMark/>
          </w:tcPr>
          <w:p w14:paraId="5BC644BA" w14:textId="77777777" w:rsidR="007B072C" w:rsidRPr="00B555E4" w:rsidRDefault="007B072C" w:rsidP="007B072C">
            <w:pPr>
              <w:pStyle w:val="TAC"/>
              <w:rPr>
                <w:highlight w:val="darkCyan"/>
              </w:rPr>
            </w:pPr>
            <w:r w:rsidRPr="00B555E4">
              <w:rPr>
                <w:highlight w:val="darkCyan"/>
              </w:rPr>
              <w:t>17650</w:t>
            </w:r>
          </w:p>
        </w:tc>
        <w:tc>
          <w:tcPr>
            <w:tcW w:w="2070" w:type="dxa"/>
            <w:tcBorders>
              <w:top w:val="nil"/>
              <w:left w:val="nil"/>
              <w:bottom w:val="single" w:sz="4" w:space="0" w:color="auto"/>
              <w:right w:val="single" w:sz="4" w:space="0" w:color="auto"/>
            </w:tcBorders>
            <w:shd w:val="clear" w:color="auto" w:fill="auto"/>
            <w:vAlign w:val="center"/>
            <w:hideMark/>
          </w:tcPr>
          <w:p w14:paraId="604781F0" w14:textId="77777777" w:rsidR="007B072C" w:rsidRPr="00B555E4" w:rsidRDefault="007B072C" w:rsidP="007B072C">
            <w:pPr>
              <w:pStyle w:val="TAC"/>
              <w:rPr>
                <w:highlight w:val="darkCyan"/>
              </w:rPr>
            </w:pPr>
            <w:r w:rsidRPr="00B555E4">
              <w:rPr>
                <w:highlight w:val="darkCyan"/>
              </w:rPr>
              <w:t>18790</w:t>
            </w:r>
          </w:p>
        </w:tc>
      </w:tr>
      <w:tr w:rsidR="007B072C" w:rsidRPr="00070B55" w14:paraId="77A6F793" w14:textId="77777777" w:rsidTr="009330E4">
        <w:trPr>
          <w:trHeight w:val="50"/>
        </w:trPr>
        <w:tc>
          <w:tcPr>
            <w:tcW w:w="161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F644F5B" w14:textId="77777777" w:rsidR="007B072C" w:rsidRPr="00070B55" w:rsidRDefault="007B072C" w:rsidP="007B072C">
            <w:pPr>
              <w:pStyle w:val="TAH"/>
            </w:pPr>
            <w:r w:rsidRPr="00070B55">
              <w:t>Analysis</w:t>
            </w:r>
          </w:p>
        </w:tc>
        <w:tc>
          <w:tcPr>
            <w:tcW w:w="405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6453E36" w14:textId="77777777" w:rsidR="007B072C" w:rsidRPr="007B072C" w:rsidRDefault="007B072C" w:rsidP="007B072C">
            <w:pPr>
              <w:pStyle w:val="TAC"/>
              <w:rPr>
                <w:highlight w:val="magenta"/>
              </w:rPr>
            </w:pPr>
            <w:r w:rsidRPr="007B072C">
              <w:rPr>
                <w:highlight w:val="magenta"/>
              </w:rPr>
              <w:t>IMD3 fall in FDD band n1 DL: MSD may occur</w:t>
            </w:r>
          </w:p>
        </w:tc>
        <w:tc>
          <w:tcPr>
            <w:tcW w:w="423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9706386" w14:textId="77777777" w:rsidR="007B072C" w:rsidRPr="007B072C" w:rsidRDefault="007B072C" w:rsidP="007B072C">
            <w:pPr>
              <w:pStyle w:val="TAC"/>
              <w:rPr>
                <w:highlight w:val="magenta"/>
              </w:rPr>
            </w:pPr>
            <w:r w:rsidRPr="007B072C">
              <w:rPr>
                <w:highlight w:val="magenta"/>
              </w:rPr>
              <w:t>IMD5 fall in TDD band n102 DL: no MSD possible</w:t>
            </w:r>
          </w:p>
        </w:tc>
      </w:tr>
      <w:tr w:rsidR="007B072C" w:rsidRPr="00070B55" w14:paraId="26D6A307" w14:textId="77777777" w:rsidTr="009330E4">
        <w:trPr>
          <w:trHeight w:val="50"/>
        </w:trPr>
        <w:tc>
          <w:tcPr>
            <w:tcW w:w="989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74B1D2" w14:textId="77777777" w:rsidR="007B072C" w:rsidRPr="0050073E" w:rsidRDefault="007B072C" w:rsidP="007B072C">
            <w:pPr>
              <w:pStyle w:val="TAN"/>
              <w:rPr>
                <w:highlight w:val="lightGray"/>
              </w:rPr>
            </w:pPr>
            <w:r w:rsidRPr="00E72C23">
              <w:t>Note: The lowest even order and lowest odd order IMD MSDs shall be considered</w:t>
            </w:r>
            <w:r>
              <w:t>.</w:t>
            </w:r>
          </w:p>
        </w:tc>
      </w:tr>
    </w:tbl>
    <w:p w14:paraId="1338FFF0" w14:textId="77777777" w:rsidR="007B072C" w:rsidRDefault="007B072C" w:rsidP="007B072C">
      <w:pPr>
        <w:keepNext/>
        <w:keepLines/>
        <w:spacing w:before="60" w:after="0"/>
        <w:jc w:val="center"/>
        <w:rPr>
          <w:rFonts w:ascii="Arial" w:hAnsi="Arial" w:cs="Arial"/>
          <w:b/>
          <w:lang w:eastAsia="zh-CN"/>
        </w:rPr>
      </w:pPr>
    </w:p>
    <w:p w14:paraId="0CBF5D1A" w14:textId="77777777" w:rsidR="007B072C" w:rsidRDefault="007B072C" w:rsidP="007B072C">
      <w:pPr>
        <w:rPr>
          <w:rFonts w:ascii="Arial" w:hAnsi="Arial" w:cs="Arial"/>
        </w:rPr>
      </w:pPr>
      <w:r w:rsidRPr="00B555E4">
        <w:rPr>
          <w:rFonts w:ascii="Arial" w:hAnsi="Arial" w:cs="Arial"/>
        </w:rPr>
        <w:t xml:space="preserve">Based on the table </w:t>
      </w:r>
      <w:r w:rsidRPr="00B555E4">
        <w:rPr>
          <w:rFonts w:ascii="Arial" w:hAnsi="Arial" w:cs="Arial" w:hint="eastAsia"/>
          <w:lang w:eastAsia="zh-CN"/>
        </w:rPr>
        <w:t>5.</w:t>
      </w:r>
      <w:r w:rsidRPr="00B555E4">
        <w:rPr>
          <w:rFonts w:ascii="Arial" w:hAnsi="Arial" w:cs="Arial"/>
          <w:lang w:eastAsia="zh-CN"/>
        </w:rPr>
        <w:t>XX</w:t>
      </w:r>
      <w:r w:rsidRPr="00B555E4">
        <w:rPr>
          <w:rFonts w:ascii="Arial" w:hAnsi="Arial" w:cs="Arial"/>
        </w:rPr>
        <w:t>.2.2.1-1, one 3</w:t>
      </w:r>
      <w:r w:rsidRPr="00B555E4">
        <w:rPr>
          <w:rFonts w:ascii="Arial" w:hAnsi="Arial" w:cs="Arial"/>
          <w:vertAlign w:val="superscript"/>
        </w:rPr>
        <w:t>rd</w:t>
      </w:r>
      <w:r w:rsidRPr="00B555E4">
        <w:rPr>
          <w:rFonts w:ascii="Arial" w:hAnsi="Arial" w:cs="Arial"/>
        </w:rPr>
        <w:t xml:space="preserve"> order intermodulation product fall inside the DL band of n1.</w:t>
      </w:r>
      <w:r>
        <w:rPr>
          <w:rFonts w:ascii="Arial" w:hAnsi="Arial" w:cs="Arial"/>
        </w:rPr>
        <w:t xml:space="preserve"> </w:t>
      </w:r>
    </w:p>
    <w:p w14:paraId="29FEBE20" w14:textId="0B026BDF" w:rsidR="00B555E4" w:rsidRDefault="00B555E4" w:rsidP="00B555E4">
      <w:pPr>
        <w:keepNext/>
        <w:keepLines/>
        <w:spacing w:before="180"/>
        <w:ind w:left="1418" w:hanging="1418"/>
        <w:outlineLvl w:val="3"/>
        <w:rPr>
          <w:rFonts w:ascii="Arial" w:hAnsi="Arial"/>
          <w:lang w:eastAsia="zh-CN"/>
        </w:rPr>
      </w:pPr>
      <w:r>
        <w:rPr>
          <w:rFonts w:ascii="Arial" w:hAnsi="Arial" w:hint="eastAsia"/>
          <w:lang w:eastAsia="zh-CN"/>
        </w:rPr>
        <w:lastRenderedPageBreak/>
        <w:t>5.</w:t>
      </w:r>
      <w:r>
        <w:rPr>
          <w:rFonts w:ascii="Arial" w:hAnsi="Arial"/>
          <w:lang w:eastAsia="zh-CN"/>
        </w:rPr>
        <w:t>XX.2.2.</w:t>
      </w:r>
      <w:r w:rsidR="005940C9">
        <w:rPr>
          <w:rFonts w:ascii="Arial" w:hAnsi="Arial"/>
          <w:lang w:eastAsia="zh-CN"/>
        </w:rPr>
        <w:t>2</w:t>
      </w:r>
      <w:r>
        <w:rPr>
          <w:rFonts w:ascii="Arial" w:hAnsi="Arial"/>
          <w:lang w:eastAsia="zh-CN"/>
        </w:rPr>
        <w:tab/>
        <w:t>Co-existence studies for 2UL band with 3CC (2CC intra-band in one band)</w:t>
      </w:r>
    </w:p>
    <w:p w14:paraId="2CD09390" w14:textId="032F70A5" w:rsidR="00B555E4" w:rsidRPr="00750DBA" w:rsidRDefault="00B555E4" w:rsidP="00B555E4">
      <w:pPr>
        <w:rPr>
          <w:rFonts w:ascii="Arial" w:hAnsi="Arial" w:cs="Arial"/>
        </w:rPr>
      </w:pPr>
      <w:r w:rsidRPr="00954E39">
        <w:rPr>
          <w:rFonts w:ascii="Arial" w:hAnsi="Arial" w:cs="Arial"/>
        </w:rPr>
        <w:t xml:space="preserve">Table </w:t>
      </w:r>
      <w:r>
        <w:rPr>
          <w:rFonts w:ascii="Arial" w:hAnsi="Arial" w:cs="Arial"/>
          <w:lang w:eastAsia="zh-CN"/>
        </w:rPr>
        <w:t>5</w:t>
      </w:r>
      <w:r w:rsidRPr="00954E39">
        <w:rPr>
          <w:rFonts w:ascii="Arial" w:hAnsi="Arial" w:cs="Arial"/>
          <w:lang w:eastAsia="zh-CN"/>
        </w:rPr>
        <w:t>.</w:t>
      </w:r>
      <w:r>
        <w:rPr>
          <w:rFonts w:ascii="Arial" w:hAnsi="Arial" w:cs="Arial"/>
          <w:lang w:eastAsia="zh-CN"/>
        </w:rPr>
        <w:t>XX</w:t>
      </w:r>
      <w:r w:rsidRPr="00954E39">
        <w:rPr>
          <w:rFonts w:ascii="Arial" w:hAnsi="Arial" w:cs="Arial"/>
        </w:rPr>
        <w:t>.</w:t>
      </w:r>
      <w:r w:rsidRPr="00954E39">
        <w:rPr>
          <w:rFonts w:ascii="Arial" w:hAnsi="Arial" w:cs="Arial"/>
          <w:lang w:eastAsia="zh-CN"/>
        </w:rPr>
        <w:t>2.2</w:t>
      </w:r>
      <w:r>
        <w:rPr>
          <w:rFonts w:ascii="Arial" w:hAnsi="Arial" w:cs="Arial"/>
          <w:lang w:eastAsia="zh-CN"/>
        </w:rPr>
        <w:t>.2</w:t>
      </w:r>
      <w:r w:rsidRPr="00954E39">
        <w:rPr>
          <w:rFonts w:ascii="Arial" w:hAnsi="Arial" w:cs="Arial"/>
        </w:rPr>
        <w:t>-</w:t>
      </w:r>
      <w:r>
        <w:rPr>
          <w:rFonts w:ascii="Arial" w:hAnsi="Arial" w:cs="Arial"/>
        </w:rPr>
        <w:t>1</w:t>
      </w:r>
      <w:r w:rsidRPr="00954E39">
        <w:rPr>
          <w:rFonts w:ascii="Arial" w:hAnsi="Arial" w:cs="Arial"/>
        </w:rPr>
        <w:t xml:space="preserve"> </w:t>
      </w:r>
      <w:r>
        <w:rPr>
          <w:rFonts w:ascii="Arial" w:hAnsi="Arial" w:cs="Arial"/>
        </w:rPr>
        <w:t>provides the two UL band</w:t>
      </w:r>
      <w:r w:rsidR="009330E4">
        <w:rPr>
          <w:rFonts w:ascii="Arial" w:hAnsi="Arial" w:cs="Arial"/>
        </w:rPr>
        <w:t>s</w:t>
      </w:r>
      <w:r>
        <w:rPr>
          <w:rFonts w:ascii="Arial" w:hAnsi="Arial" w:cs="Arial"/>
        </w:rPr>
        <w:t xml:space="preserve"> with one band</w:t>
      </w:r>
      <w:r w:rsidR="009330E4">
        <w:rPr>
          <w:rFonts w:ascii="Arial" w:hAnsi="Arial" w:cs="Arial"/>
        </w:rPr>
        <w:t>,</w:t>
      </w:r>
      <w:r>
        <w:rPr>
          <w:rFonts w:ascii="Arial" w:hAnsi="Arial" w:cs="Arial"/>
        </w:rPr>
        <w:t xml:space="preserve"> with </w:t>
      </w:r>
      <w:r w:rsidR="009330E4">
        <w:rPr>
          <w:rFonts w:ascii="Arial" w:hAnsi="Arial" w:cs="Arial"/>
        </w:rPr>
        <w:t xml:space="preserve">a </w:t>
      </w:r>
      <w:r>
        <w:rPr>
          <w:rFonts w:ascii="Arial" w:hAnsi="Arial" w:cs="Arial"/>
        </w:rPr>
        <w:t xml:space="preserve">2CC intra-band uplink CA triple beat products </w:t>
      </w:r>
      <w:r w:rsidRPr="00954E39">
        <w:rPr>
          <w:rFonts w:ascii="Arial" w:hAnsi="Arial" w:cs="Arial"/>
        </w:rPr>
        <w:t>interference</w:t>
      </w:r>
      <w:r w:rsidRPr="00954E39">
        <w:rPr>
          <w:rFonts w:ascii="Arial" w:hAnsi="Arial" w:cs="Arial"/>
          <w:lang w:eastAsia="zh-CN"/>
        </w:rPr>
        <w:t xml:space="preserve"> analysis</w:t>
      </w:r>
      <w:r w:rsidR="009330E4">
        <w:rPr>
          <w:rFonts w:ascii="Arial" w:hAnsi="Arial" w:cs="Arial"/>
          <w:lang w:eastAsia="zh-CN"/>
        </w:rPr>
        <w:t xml:space="preserve"> provided</w:t>
      </w:r>
      <w:r w:rsidRPr="00954E39">
        <w:rPr>
          <w:rFonts w:ascii="Arial" w:hAnsi="Arial" w:cs="Arial"/>
        </w:rPr>
        <w:t xml:space="preserve"> </w:t>
      </w:r>
      <w:r w:rsidRPr="00CE03BA">
        <w:rPr>
          <w:rFonts w:ascii="Arial" w:hAnsi="Arial" w:cs="Arial"/>
        </w:rPr>
        <w:t>for CA_</w:t>
      </w:r>
      <w:r w:rsidRPr="00CE03BA">
        <w:rPr>
          <w:rFonts w:ascii="Arial" w:hAnsi="Arial" w:cs="Arial"/>
          <w:lang w:eastAsia="zh-CN"/>
        </w:rPr>
        <w:t xml:space="preserve">n1A-n102C </w:t>
      </w:r>
      <w:r w:rsidR="009330E4">
        <w:rPr>
          <w:rFonts w:ascii="Arial" w:hAnsi="Arial" w:cs="Arial"/>
        </w:rPr>
        <w:t>including</w:t>
      </w:r>
      <w:r w:rsidRPr="00CE03BA">
        <w:rPr>
          <w:rFonts w:ascii="Arial" w:hAnsi="Arial" w:cs="Arial"/>
        </w:rPr>
        <w:t xml:space="preserve"> n102C transmitting with a </w:t>
      </w:r>
      <w:r w:rsidRPr="00CE03BA">
        <w:rPr>
          <w:rFonts w:ascii="Arial" w:hAnsi="Arial" w:cs="Arial"/>
          <w:highlight w:val="cyan"/>
        </w:rPr>
        <w:t>160</w:t>
      </w:r>
      <w:r w:rsidRPr="00CE03BA">
        <w:rPr>
          <w:rFonts w:ascii="Arial" w:hAnsi="Arial" w:cs="Arial"/>
        </w:rPr>
        <w:t xml:space="preserve">MHz maximum </w:t>
      </w:r>
      <w:r w:rsidR="00CE03BA" w:rsidRPr="00CE03BA">
        <w:rPr>
          <w:rFonts w:ascii="Arial" w:hAnsi="Arial" w:cs="Arial"/>
        </w:rPr>
        <w:t>instantaneous</w:t>
      </w:r>
      <w:r w:rsidR="00CE03BA" w:rsidRPr="00CE03BA">
        <w:rPr>
          <w:rFonts w:ascii="Arial" w:hAnsi="Arial" w:cs="Arial"/>
          <w:color w:val="0070C0"/>
        </w:rPr>
        <w:t xml:space="preserve"> </w:t>
      </w:r>
      <w:r w:rsidRPr="00CE03BA">
        <w:rPr>
          <w:rFonts w:ascii="Arial" w:hAnsi="Arial" w:cs="Arial"/>
        </w:rPr>
        <w:t>bandwidth.</w:t>
      </w:r>
    </w:p>
    <w:p w14:paraId="58B9CF28" w14:textId="59EDF911" w:rsidR="00B555E4" w:rsidRDefault="00B555E4" w:rsidP="00B555E4">
      <w:pPr>
        <w:keepNext/>
        <w:keepLines/>
        <w:spacing w:before="60"/>
        <w:jc w:val="center"/>
        <w:rPr>
          <w:rFonts w:ascii="Arial" w:hAnsi="Arial" w:cs="Arial"/>
          <w:b/>
          <w:lang w:eastAsia="zh-CN"/>
        </w:rPr>
      </w:pPr>
      <w:r>
        <w:rPr>
          <w:rFonts w:ascii="Arial" w:hAnsi="Arial" w:cs="Arial"/>
          <w:b/>
          <w:lang w:eastAsia="zh-CN"/>
        </w:rPr>
        <w:t>Table 5.XX.2.2</w:t>
      </w:r>
      <w:r w:rsidR="005940C9">
        <w:rPr>
          <w:rFonts w:ascii="Arial" w:hAnsi="Arial" w:cs="Arial"/>
          <w:b/>
          <w:lang w:eastAsia="zh-CN"/>
        </w:rPr>
        <w:t>.2</w:t>
      </w:r>
      <w:r>
        <w:rPr>
          <w:rFonts w:ascii="Arial" w:hAnsi="Arial" w:cs="Arial"/>
          <w:b/>
          <w:lang w:eastAsia="zh-CN"/>
        </w:rPr>
        <w:t>-</w:t>
      </w:r>
      <w:r w:rsidR="005940C9">
        <w:rPr>
          <w:rFonts w:ascii="Arial" w:hAnsi="Arial" w:cs="Arial"/>
          <w:b/>
          <w:lang w:eastAsia="zh-CN"/>
        </w:rPr>
        <w:t>1</w:t>
      </w:r>
      <w:r>
        <w:rPr>
          <w:rFonts w:ascii="Arial" w:hAnsi="Arial" w:cs="Arial"/>
          <w:b/>
          <w:lang w:eastAsia="zh-CN"/>
        </w:rPr>
        <w:t>: Triple beat IMD analysis of CA_n1A-n102C</w:t>
      </w:r>
    </w:p>
    <w:tbl>
      <w:tblPr>
        <w:tblW w:w="9838" w:type="dxa"/>
        <w:tblLook w:val="04A0" w:firstRow="1" w:lastRow="0" w:firstColumn="1" w:lastColumn="0" w:noHBand="0" w:noVBand="1"/>
      </w:tblPr>
      <w:tblGrid>
        <w:gridCol w:w="2203"/>
        <w:gridCol w:w="1877"/>
        <w:gridCol w:w="1827"/>
        <w:gridCol w:w="1902"/>
        <w:gridCol w:w="2029"/>
      </w:tblGrid>
      <w:tr w:rsidR="0007167E" w:rsidRPr="00750DBA" w14:paraId="22ED96E4" w14:textId="77777777" w:rsidTr="00EC5460">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D152F" w14:textId="0C65933C" w:rsidR="0007167E" w:rsidRPr="00750DBA" w:rsidRDefault="0007167E" w:rsidP="0007167E">
            <w:pPr>
              <w:spacing w:after="0"/>
              <w:jc w:val="center"/>
              <w:rPr>
                <w:rFonts w:ascii="Arial" w:hAnsi="Arial" w:cs="Arial"/>
                <w:b/>
                <w:bCs/>
                <w:color w:val="000000"/>
                <w:sz w:val="18"/>
                <w:szCs w:val="18"/>
              </w:rPr>
            </w:pPr>
            <w:r w:rsidRPr="004F5E91">
              <w:rPr>
                <w:rFonts w:ascii="Arial" w:hAnsi="Arial" w:cs="Arial"/>
                <w:b/>
                <w:bCs/>
                <w:color w:val="000000"/>
                <w:sz w:val="18"/>
                <w:szCs w:val="18"/>
              </w:rPr>
              <w:t>Band / CA</w:t>
            </w:r>
            <w:r w:rsidRPr="004F5E91">
              <w:rPr>
                <w:rFonts w:ascii="Arial" w:hAnsi="Arial" w:cs="Arial"/>
                <w:b/>
                <w:bCs/>
                <w:color w:val="000000"/>
                <w:sz w:val="18"/>
                <w:szCs w:val="18"/>
                <w:vertAlign w:val="superscript"/>
              </w:rPr>
              <w:t>1</w:t>
            </w:r>
          </w:p>
        </w:tc>
        <w:tc>
          <w:tcPr>
            <w:tcW w:w="3704"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329C3F" w14:textId="77777777" w:rsidR="0007167E" w:rsidRPr="00750DBA" w:rsidRDefault="0007167E" w:rsidP="0007167E">
            <w:pPr>
              <w:spacing w:after="0"/>
              <w:jc w:val="center"/>
              <w:rPr>
                <w:rFonts w:ascii="Arial" w:hAnsi="Arial" w:cs="Arial"/>
                <w:b/>
                <w:bCs/>
                <w:color w:val="000000"/>
                <w:sz w:val="18"/>
                <w:szCs w:val="18"/>
              </w:rPr>
            </w:pPr>
            <w:r w:rsidRPr="00750DBA">
              <w:rPr>
                <w:rFonts w:ascii="Arial" w:hAnsi="Arial" w:cs="Arial"/>
                <w:b/>
                <w:bCs/>
                <w:color w:val="000000"/>
                <w:sz w:val="18"/>
                <w:szCs w:val="18"/>
                <w:highlight w:val="yellow"/>
              </w:rPr>
              <w:t>n1</w:t>
            </w:r>
          </w:p>
        </w:tc>
        <w:tc>
          <w:tcPr>
            <w:tcW w:w="39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3BA0CD37" w14:textId="77777777" w:rsidR="0007167E" w:rsidRPr="00750DBA" w:rsidRDefault="0007167E" w:rsidP="0007167E">
            <w:pPr>
              <w:spacing w:after="0"/>
              <w:jc w:val="center"/>
              <w:rPr>
                <w:rFonts w:ascii="Arial" w:hAnsi="Arial" w:cs="Arial"/>
                <w:b/>
                <w:bCs/>
                <w:color w:val="000000"/>
                <w:sz w:val="18"/>
                <w:szCs w:val="18"/>
              </w:rPr>
            </w:pPr>
            <w:r w:rsidRPr="00750DBA">
              <w:rPr>
                <w:rFonts w:ascii="Arial" w:hAnsi="Arial" w:cs="Arial"/>
                <w:b/>
                <w:bCs/>
                <w:color w:val="000000"/>
                <w:sz w:val="18"/>
                <w:szCs w:val="18"/>
                <w:highlight w:val="cyan"/>
              </w:rPr>
              <w:t>CA_n102C</w:t>
            </w:r>
          </w:p>
        </w:tc>
      </w:tr>
      <w:tr w:rsidR="0007167E" w:rsidRPr="00750DBA" w14:paraId="215B9944" w14:textId="77777777" w:rsidTr="00EC5460">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FC26F7D" w14:textId="1365E5FF" w:rsidR="0007167E" w:rsidRPr="00750DBA" w:rsidRDefault="0007167E" w:rsidP="0007167E">
            <w:pPr>
              <w:spacing w:after="0"/>
              <w:jc w:val="center"/>
              <w:rPr>
                <w:rFonts w:ascii="Arial" w:hAnsi="Arial" w:cs="Arial"/>
                <w:b/>
                <w:bCs/>
                <w:color w:val="000000"/>
                <w:sz w:val="18"/>
                <w:szCs w:val="18"/>
              </w:rPr>
            </w:pPr>
            <w:r w:rsidRPr="004F5E91">
              <w:rPr>
                <w:rFonts w:ascii="Arial" w:hAnsi="Arial" w:cs="Arial"/>
                <w:b/>
                <w:bCs/>
                <w:color w:val="000000"/>
                <w:sz w:val="18"/>
                <w:szCs w:val="18"/>
              </w:rPr>
              <w:t>Frequency limit</w:t>
            </w:r>
          </w:p>
        </w:tc>
        <w:tc>
          <w:tcPr>
            <w:tcW w:w="1877" w:type="dxa"/>
            <w:tcBorders>
              <w:top w:val="nil"/>
              <w:left w:val="nil"/>
              <w:bottom w:val="single" w:sz="4" w:space="0" w:color="auto"/>
              <w:right w:val="single" w:sz="4" w:space="0" w:color="auto"/>
            </w:tcBorders>
            <w:shd w:val="clear" w:color="auto" w:fill="auto"/>
            <w:vAlign w:val="center"/>
            <w:hideMark/>
          </w:tcPr>
          <w:p w14:paraId="313BCCE7" w14:textId="77777777" w:rsidR="0007167E" w:rsidRPr="00750DBA" w:rsidRDefault="0007167E" w:rsidP="0007167E">
            <w:pPr>
              <w:spacing w:after="0"/>
              <w:jc w:val="center"/>
              <w:rPr>
                <w:rFonts w:ascii="Arial" w:hAnsi="Arial" w:cs="Arial"/>
                <w:b/>
                <w:bCs/>
                <w:color w:val="000000"/>
                <w:sz w:val="18"/>
                <w:szCs w:val="18"/>
              </w:rPr>
            </w:pPr>
            <w:r w:rsidRPr="00750DBA">
              <w:rPr>
                <w:rFonts w:ascii="Arial" w:hAnsi="Arial" w:cs="Arial"/>
                <w:b/>
                <w:bCs/>
                <w:color w:val="000000"/>
                <w:sz w:val="18"/>
                <w:szCs w:val="18"/>
              </w:rPr>
              <w:t>fx_low / min</w:t>
            </w:r>
          </w:p>
        </w:tc>
        <w:tc>
          <w:tcPr>
            <w:tcW w:w="1827" w:type="dxa"/>
            <w:tcBorders>
              <w:top w:val="nil"/>
              <w:left w:val="nil"/>
              <w:bottom w:val="single" w:sz="4" w:space="0" w:color="auto"/>
              <w:right w:val="single" w:sz="4" w:space="0" w:color="auto"/>
            </w:tcBorders>
            <w:shd w:val="clear" w:color="auto" w:fill="auto"/>
            <w:vAlign w:val="center"/>
            <w:hideMark/>
          </w:tcPr>
          <w:p w14:paraId="5E308020" w14:textId="77777777" w:rsidR="0007167E" w:rsidRPr="00750DBA" w:rsidRDefault="0007167E" w:rsidP="0007167E">
            <w:pPr>
              <w:spacing w:after="0"/>
              <w:jc w:val="center"/>
              <w:rPr>
                <w:rFonts w:ascii="Arial" w:hAnsi="Arial" w:cs="Arial"/>
                <w:b/>
                <w:bCs/>
                <w:color w:val="000000"/>
                <w:sz w:val="18"/>
                <w:szCs w:val="18"/>
              </w:rPr>
            </w:pPr>
            <w:r w:rsidRPr="00750DBA">
              <w:rPr>
                <w:rFonts w:ascii="Arial" w:hAnsi="Arial" w:cs="Arial"/>
                <w:b/>
                <w:bCs/>
                <w:color w:val="000000"/>
                <w:sz w:val="18"/>
                <w:szCs w:val="18"/>
              </w:rPr>
              <w:t>fx_high / max</w:t>
            </w:r>
          </w:p>
        </w:tc>
        <w:tc>
          <w:tcPr>
            <w:tcW w:w="1902" w:type="dxa"/>
            <w:tcBorders>
              <w:top w:val="nil"/>
              <w:left w:val="nil"/>
              <w:bottom w:val="single" w:sz="4" w:space="0" w:color="auto"/>
              <w:right w:val="single" w:sz="4" w:space="0" w:color="auto"/>
            </w:tcBorders>
            <w:shd w:val="clear" w:color="auto" w:fill="auto"/>
            <w:vAlign w:val="center"/>
            <w:hideMark/>
          </w:tcPr>
          <w:p w14:paraId="05B02D09" w14:textId="77777777" w:rsidR="0007167E" w:rsidRPr="00750DBA" w:rsidRDefault="0007167E" w:rsidP="0007167E">
            <w:pPr>
              <w:spacing w:after="0"/>
              <w:jc w:val="center"/>
              <w:rPr>
                <w:rFonts w:ascii="Arial" w:hAnsi="Arial" w:cs="Arial"/>
                <w:b/>
                <w:bCs/>
                <w:color w:val="000000"/>
                <w:sz w:val="18"/>
                <w:szCs w:val="18"/>
              </w:rPr>
            </w:pPr>
            <w:r w:rsidRPr="00750DBA">
              <w:rPr>
                <w:rFonts w:ascii="Arial" w:hAnsi="Arial" w:cs="Arial"/>
                <w:b/>
                <w:bCs/>
                <w:color w:val="000000"/>
                <w:sz w:val="18"/>
                <w:szCs w:val="18"/>
              </w:rPr>
              <w:t>fy_low / min</w:t>
            </w:r>
          </w:p>
        </w:tc>
        <w:tc>
          <w:tcPr>
            <w:tcW w:w="2029" w:type="dxa"/>
            <w:tcBorders>
              <w:top w:val="nil"/>
              <w:left w:val="nil"/>
              <w:bottom w:val="single" w:sz="4" w:space="0" w:color="auto"/>
              <w:right w:val="single" w:sz="4" w:space="0" w:color="auto"/>
            </w:tcBorders>
            <w:shd w:val="clear" w:color="auto" w:fill="auto"/>
            <w:vAlign w:val="center"/>
            <w:hideMark/>
          </w:tcPr>
          <w:p w14:paraId="52BC6AD7" w14:textId="77777777" w:rsidR="0007167E" w:rsidRPr="00750DBA" w:rsidRDefault="0007167E" w:rsidP="0007167E">
            <w:pPr>
              <w:spacing w:after="0"/>
              <w:jc w:val="center"/>
              <w:rPr>
                <w:rFonts w:ascii="Arial" w:hAnsi="Arial" w:cs="Arial"/>
                <w:b/>
                <w:bCs/>
                <w:color w:val="000000"/>
                <w:sz w:val="18"/>
                <w:szCs w:val="18"/>
              </w:rPr>
            </w:pPr>
            <w:r w:rsidRPr="00750DBA">
              <w:rPr>
                <w:rFonts w:ascii="Arial" w:hAnsi="Arial" w:cs="Arial"/>
                <w:b/>
                <w:bCs/>
                <w:color w:val="000000"/>
                <w:sz w:val="18"/>
                <w:szCs w:val="18"/>
              </w:rPr>
              <w:t>fy_high / max</w:t>
            </w:r>
          </w:p>
        </w:tc>
      </w:tr>
      <w:tr w:rsidR="0007167E" w:rsidRPr="00750DBA" w14:paraId="2D7465D9" w14:textId="77777777" w:rsidTr="00EC5460">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52139367" w14:textId="5E2C98E0" w:rsidR="0007167E" w:rsidRPr="00750DBA" w:rsidRDefault="0007167E" w:rsidP="0007167E">
            <w:pPr>
              <w:spacing w:after="0"/>
              <w:jc w:val="center"/>
              <w:rPr>
                <w:rFonts w:ascii="Arial" w:hAnsi="Arial" w:cs="Arial"/>
                <w:b/>
                <w:bCs/>
                <w:color w:val="000000"/>
                <w:sz w:val="18"/>
                <w:szCs w:val="18"/>
              </w:rPr>
            </w:pPr>
            <w:r w:rsidRPr="004F5E91">
              <w:rPr>
                <w:rFonts w:ascii="Arial" w:hAnsi="Arial" w:cs="Arial"/>
                <w:b/>
                <w:bCs/>
                <w:sz w:val="18"/>
                <w:szCs w:val="18"/>
              </w:rPr>
              <w:t>F_UL (M</w:t>
            </w:r>
            <w:r w:rsidRPr="00C579DF">
              <w:rPr>
                <w:rFonts w:ascii="Arial" w:hAnsi="Arial" w:cs="Arial"/>
                <w:b/>
                <w:bCs/>
                <w:sz w:val="18"/>
                <w:szCs w:val="18"/>
              </w:rPr>
              <w:t>Hz)</w:t>
            </w:r>
            <w:r w:rsidRPr="00C579DF">
              <w:rPr>
                <w:rFonts w:ascii="Arial" w:hAnsi="Arial" w:cs="Arial"/>
                <w:b/>
                <w:bCs/>
                <w:sz w:val="18"/>
                <w:szCs w:val="18"/>
                <w:vertAlign w:val="superscript"/>
              </w:rPr>
              <w:t>3</w:t>
            </w:r>
          </w:p>
        </w:tc>
        <w:tc>
          <w:tcPr>
            <w:tcW w:w="1877" w:type="dxa"/>
            <w:tcBorders>
              <w:top w:val="nil"/>
              <w:left w:val="nil"/>
              <w:bottom w:val="single" w:sz="4" w:space="0" w:color="auto"/>
              <w:right w:val="single" w:sz="4" w:space="0" w:color="auto"/>
            </w:tcBorders>
            <w:shd w:val="clear" w:color="auto" w:fill="auto"/>
            <w:vAlign w:val="center"/>
            <w:hideMark/>
          </w:tcPr>
          <w:p w14:paraId="540ABE1E" w14:textId="77777777" w:rsidR="0007167E" w:rsidRPr="00750DBA" w:rsidRDefault="0007167E" w:rsidP="0007167E">
            <w:pPr>
              <w:spacing w:after="0"/>
              <w:jc w:val="center"/>
              <w:rPr>
                <w:rFonts w:ascii="Arial" w:hAnsi="Arial" w:cs="Arial"/>
                <w:color w:val="000000"/>
                <w:sz w:val="18"/>
                <w:szCs w:val="18"/>
                <w:highlight w:val="yellow"/>
              </w:rPr>
            </w:pPr>
            <w:r w:rsidRPr="00750DBA">
              <w:rPr>
                <w:rFonts w:ascii="Arial" w:hAnsi="Arial" w:cs="Arial"/>
                <w:color w:val="000000"/>
                <w:sz w:val="18"/>
                <w:szCs w:val="18"/>
                <w:highlight w:val="yellow"/>
              </w:rPr>
              <w:t>1920</w:t>
            </w:r>
          </w:p>
        </w:tc>
        <w:tc>
          <w:tcPr>
            <w:tcW w:w="1827" w:type="dxa"/>
            <w:tcBorders>
              <w:top w:val="nil"/>
              <w:left w:val="nil"/>
              <w:bottom w:val="single" w:sz="4" w:space="0" w:color="auto"/>
              <w:right w:val="single" w:sz="4" w:space="0" w:color="auto"/>
            </w:tcBorders>
            <w:shd w:val="clear" w:color="auto" w:fill="auto"/>
            <w:vAlign w:val="center"/>
            <w:hideMark/>
          </w:tcPr>
          <w:p w14:paraId="3B2C6DB9" w14:textId="77777777" w:rsidR="0007167E" w:rsidRPr="00750DBA" w:rsidRDefault="0007167E" w:rsidP="0007167E">
            <w:pPr>
              <w:spacing w:after="0"/>
              <w:jc w:val="center"/>
              <w:rPr>
                <w:rFonts w:ascii="Arial" w:hAnsi="Arial" w:cs="Arial"/>
                <w:color w:val="000000"/>
                <w:sz w:val="18"/>
                <w:szCs w:val="18"/>
                <w:highlight w:val="yellow"/>
              </w:rPr>
            </w:pPr>
            <w:r w:rsidRPr="00750DBA">
              <w:rPr>
                <w:rFonts w:ascii="Arial" w:hAnsi="Arial" w:cs="Arial"/>
                <w:color w:val="000000"/>
                <w:sz w:val="18"/>
                <w:szCs w:val="18"/>
                <w:highlight w:val="yellow"/>
              </w:rPr>
              <w:t>1980</w:t>
            </w:r>
          </w:p>
        </w:tc>
        <w:tc>
          <w:tcPr>
            <w:tcW w:w="1902" w:type="dxa"/>
            <w:tcBorders>
              <w:top w:val="nil"/>
              <w:left w:val="nil"/>
              <w:bottom w:val="single" w:sz="4" w:space="0" w:color="auto"/>
              <w:right w:val="single" w:sz="4" w:space="0" w:color="auto"/>
            </w:tcBorders>
            <w:shd w:val="clear" w:color="auto" w:fill="auto"/>
            <w:vAlign w:val="center"/>
            <w:hideMark/>
          </w:tcPr>
          <w:p w14:paraId="327A3078" w14:textId="77777777" w:rsidR="0007167E" w:rsidRPr="00750DBA" w:rsidRDefault="0007167E" w:rsidP="0007167E">
            <w:pPr>
              <w:spacing w:after="0"/>
              <w:jc w:val="center"/>
              <w:rPr>
                <w:rFonts w:ascii="Arial" w:hAnsi="Arial" w:cs="Arial"/>
                <w:color w:val="000000"/>
                <w:sz w:val="18"/>
                <w:szCs w:val="18"/>
                <w:highlight w:val="green"/>
              </w:rPr>
            </w:pPr>
            <w:r w:rsidRPr="00750DBA">
              <w:rPr>
                <w:rFonts w:ascii="Arial" w:hAnsi="Arial" w:cs="Arial"/>
                <w:color w:val="000000"/>
                <w:sz w:val="18"/>
                <w:szCs w:val="18"/>
                <w:highlight w:val="green"/>
              </w:rPr>
              <w:t>5945</w:t>
            </w:r>
          </w:p>
        </w:tc>
        <w:tc>
          <w:tcPr>
            <w:tcW w:w="2029" w:type="dxa"/>
            <w:tcBorders>
              <w:top w:val="nil"/>
              <w:left w:val="nil"/>
              <w:bottom w:val="single" w:sz="4" w:space="0" w:color="auto"/>
              <w:right w:val="single" w:sz="4" w:space="0" w:color="auto"/>
            </w:tcBorders>
            <w:shd w:val="clear" w:color="auto" w:fill="auto"/>
            <w:vAlign w:val="center"/>
            <w:hideMark/>
          </w:tcPr>
          <w:p w14:paraId="14A23267" w14:textId="77777777" w:rsidR="0007167E" w:rsidRPr="00750DBA" w:rsidRDefault="0007167E" w:rsidP="0007167E">
            <w:pPr>
              <w:spacing w:after="0"/>
              <w:jc w:val="center"/>
              <w:rPr>
                <w:rFonts w:ascii="Arial" w:hAnsi="Arial" w:cs="Arial"/>
                <w:color w:val="000000"/>
                <w:sz w:val="18"/>
                <w:szCs w:val="18"/>
                <w:highlight w:val="green"/>
              </w:rPr>
            </w:pPr>
            <w:r w:rsidRPr="00750DBA">
              <w:rPr>
                <w:rFonts w:ascii="Arial" w:hAnsi="Arial" w:cs="Arial"/>
                <w:color w:val="000000"/>
                <w:sz w:val="18"/>
                <w:szCs w:val="18"/>
                <w:highlight w:val="green"/>
              </w:rPr>
              <w:t>6425</w:t>
            </w:r>
          </w:p>
        </w:tc>
      </w:tr>
      <w:tr w:rsidR="0007167E" w:rsidRPr="00750DBA" w14:paraId="239F8E0C" w14:textId="77777777" w:rsidTr="00EC5460">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6573F3CC" w14:textId="24D2BDDC" w:rsidR="0007167E" w:rsidRPr="00750DBA" w:rsidRDefault="0007167E" w:rsidP="0007167E">
            <w:pPr>
              <w:spacing w:after="0"/>
              <w:jc w:val="center"/>
              <w:rPr>
                <w:rFonts w:ascii="Arial" w:hAnsi="Arial" w:cs="Arial"/>
                <w:b/>
                <w:bCs/>
                <w:color w:val="000000"/>
                <w:sz w:val="18"/>
                <w:szCs w:val="18"/>
              </w:rPr>
            </w:pPr>
            <w:r w:rsidRPr="004F5E91">
              <w:rPr>
                <w:rFonts w:ascii="Arial" w:hAnsi="Arial" w:cs="Arial"/>
                <w:b/>
                <w:bCs/>
                <w:sz w:val="18"/>
                <w:szCs w:val="18"/>
              </w:rPr>
              <w:t>F_DL (MHz)</w:t>
            </w:r>
            <w:r w:rsidRPr="00C579DF">
              <w:rPr>
                <w:rFonts w:ascii="Arial" w:hAnsi="Arial" w:cs="Arial"/>
                <w:b/>
                <w:bCs/>
                <w:sz w:val="18"/>
                <w:szCs w:val="18"/>
                <w:vertAlign w:val="superscript"/>
              </w:rPr>
              <w:t>3</w:t>
            </w:r>
          </w:p>
        </w:tc>
        <w:tc>
          <w:tcPr>
            <w:tcW w:w="1877"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C5CBB44" w14:textId="77777777" w:rsidR="0007167E" w:rsidRPr="00750DBA" w:rsidRDefault="0007167E" w:rsidP="0007167E">
            <w:pPr>
              <w:spacing w:after="0"/>
              <w:jc w:val="center"/>
              <w:rPr>
                <w:rFonts w:ascii="Arial" w:hAnsi="Arial" w:cs="Arial"/>
                <w:color w:val="000000"/>
                <w:sz w:val="18"/>
                <w:szCs w:val="18"/>
                <w:highlight w:val="yellow"/>
              </w:rPr>
            </w:pPr>
            <w:r w:rsidRPr="00750DBA">
              <w:rPr>
                <w:rFonts w:ascii="Arial" w:hAnsi="Arial" w:cs="Arial"/>
                <w:color w:val="000000"/>
                <w:sz w:val="18"/>
                <w:szCs w:val="18"/>
                <w:highlight w:val="yellow"/>
              </w:rPr>
              <w:t>2110</w:t>
            </w:r>
          </w:p>
        </w:tc>
        <w:tc>
          <w:tcPr>
            <w:tcW w:w="1827"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C88F797" w14:textId="77777777" w:rsidR="0007167E" w:rsidRPr="00750DBA" w:rsidRDefault="0007167E" w:rsidP="0007167E">
            <w:pPr>
              <w:spacing w:after="0"/>
              <w:jc w:val="center"/>
              <w:rPr>
                <w:rFonts w:ascii="Arial" w:hAnsi="Arial" w:cs="Arial"/>
                <w:color w:val="000000"/>
                <w:sz w:val="18"/>
                <w:szCs w:val="18"/>
                <w:highlight w:val="yellow"/>
              </w:rPr>
            </w:pPr>
            <w:r w:rsidRPr="00750DBA">
              <w:rPr>
                <w:rFonts w:ascii="Arial" w:hAnsi="Arial" w:cs="Arial"/>
                <w:color w:val="000000"/>
                <w:sz w:val="18"/>
                <w:szCs w:val="18"/>
                <w:highlight w:val="yellow"/>
              </w:rPr>
              <w:t>2170</w:t>
            </w:r>
          </w:p>
        </w:tc>
        <w:tc>
          <w:tcPr>
            <w:tcW w:w="1902" w:type="dxa"/>
            <w:tcBorders>
              <w:top w:val="nil"/>
              <w:left w:val="nil"/>
              <w:bottom w:val="single" w:sz="4" w:space="0" w:color="auto"/>
              <w:right w:val="single" w:sz="4" w:space="0" w:color="auto"/>
            </w:tcBorders>
            <w:shd w:val="clear" w:color="auto" w:fill="auto"/>
            <w:vAlign w:val="center"/>
            <w:hideMark/>
          </w:tcPr>
          <w:p w14:paraId="2D8F5E88" w14:textId="77777777" w:rsidR="0007167E" w:rsidRPr="00750DBA" w:rsidRDefault="0007167E" w:rsidP="0007167E">
            <w:pPr>
              <w:spacing w:after="0"/>
              <w:jc w:val="center"/>
              <w:rPr>
                <w:rFonts w:ascii="Arial" w:hAnsi="Arial" w:cs="Arial"/>
                <w:color w:val="000000"/>
                <w:sz w:val="18"/>
                <w:szCs w:val="18"/>
              </w:rPr>
            </w:pPr>
            <w:r w:rsidRPr="00750DBA">
              <w:rPr>
                <w:rFonts w:ascii="Arial" w:hAnsi="Arial" w:cs="Arial"/>
                <w:color w:val="000000"/>
                <w:sz w:val="18"/>
                <w:szCs w:val="18"/>
                <w:highlight w:val="green"/>
              </w:rPr>
              <w:t>5945</w:t>
            </w:r>
          </w:p>
        </w:tc>
        <w:tc>
          <w:tcPr>
            <w:tcW w:w="2029" w:type="dxa"/>
            <w:tcBorders>
              <w:top w:val="nil"/>
              <w:left w:val="nil"/>
              <w:bottom w:val="single" w:sz="4" w:space="0" w:color="auto"/>
              <w:right w:val="single" w:sz="4" w:space="0" w:color="auto"/>
            </w:tcBorders>
            <w:shd w:val="clear" w:color="auto" w:fill="auto"/>
            <w:vAlign w:val="center"/>
            <w:hideMark/>
          </w:tcPr>
          <w:p w14:paraId="702A58DA" w14:textId="77777777" w:rsidR="0007167E" w:rsidRPr="00750DBA" w:rsidRDefault="0007167E" w:rsidP="0007167E">
            <w:pPr>
              <w:spacing w:after="0"/>
              <w:jc w:val="center"/>
              <w:rPr>
                <w:rFonts w:ascii="Arial" w:hAnsi="Arial" w:cs="Arial"/>
                <w:color w:val="000000"/>
                <w:sz w:val="18"/>
                <w:szCs w:val="18"/>
              </w:rPr>
            </w:pPr>
            <w:r w:rsidRPr="00750DBA">
              <w:rPr>
                <w:rFonts w:ascii="Arial" w:hAnsi="Arial" w:cs="Arial"/>
                <w:color w:val="000000"/>
                <w:sz w:val="18"/>
                <w:szCs w:val="18"/>
                <w:highlight w:val="green"/>
              </w:rPr>
              <w:t>6425</w:t>
            </w:r>
          </w:p>
        </w:tc>
      </w:tr>
      <w:tr w:rsidR="0007167E" w:rsidRPr="00750DBA" w14:paraId="11DD7701" w14:textId="77777777" w:rsidTr="00EC5460">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B1916BC" w14:textId="48087134" w:rsidR="0007167E" w:rsidRPr="00750DBA" w:rsidRDefault="0007167E" w:rsidP="0007167E">
            <w:pPr>
              <w:spacing w:after="0"/>
              <w:jc w:val="center"/>
              <w:rPr>
                <w:rFonts w:ascii="Arial" w:hAnsi="Arial" w:cs="Arial"/>
                <w:b/>
                <w:bCs/>
                <w:color w:val="000000"/>
                <w:sz w:val="18"/>
                <w:szCs w:val="18"/>
              </w:rPr>
            </w:pPr>
            <w:r w:rsidRPr="004F5E91">
              <w:rPr>
                <w:rFonts w:ascii="Arial" w:hAnsi="Arial" w:cs="Arial"/>
                <w:b/>
                <w:bCs/>
                <w:color w:val="000000"/>
                <w:sz w:val="18"/>
                <w:szCs w:val="18"/>
              </w:rPr>
              <w:t>2CCBW (MHz)</w:t>
            </w:r>
            <w:r w:rsidRPr="004F5E91">
              <w:rPr>
                <w:rFonts w:ascii="Arial" w:hAnsi="Arial" w:cs="Arial"/>
                <w:b/>
                <w:bCs/>
                <w:color w:val="000000"/>
                <w:sz w:val="18"/>
                <w:szCs w:val="18"/>
                <w:vertAlign w:val="superscript"/>
              </w:rPr>
              <w:t>2</w:t>
            </w:r>
          </w:p>
        </w:tc>
        <w:tc>
          <w:tcPr>
            <w:tcW w:w="1877" w:type="dxa"/>
            <w:tcBorders>
              <w:top w:val="nil"/>
              <w:left w:val="nil"/>
              <w:bottom w:val="single" w:sz="4" w:space="0" w:color="auto"/>
              <w:right w:val="single" w:sz="4" w:space="0" w:color="auto"/>
            </w:tcBorders>
            <w:shd w:val="clear" w:color="auto" w:fill="auto"/>
            <w:vAlign w:val="center"/>
            <w:hideMark/>
          </w:tcPr>
          <w:p w14:paraId="4C8A02DD" w14:textId="77777777" w:rsidR="0007167E" w:rsidRPr="00750DBA" w:rsidRDefault="0007167E" w:rsidP="0007167E">
            <w:pPr>
              <w:spacing w:after="0"/>
              <w:jc w:val="center"/>
              <w:rPr>
                <w:rFonts w:ascii="Arial" w:hAnsi="Arial" w:cs="Arial"/>
                <w:color w:val="000000"/>
                <w:sz w:val="18"/>
                <w:szCs w:val="18"/>
              </w:rPr>
            </w:pPr>
            <w:r w:rsidRPr="00750DBA">
              <w:rPr>
                <w:rFonts w:ascii="Arial" w:hAnsi="Arial" w:cs="Arial"/>
                <w:color w:val="000000"/>
                <w:sz w:val="18"/>
                <w:szCs w:val="18"/>
              </w:rPr>
              <w:t>N/A</w:t>
            </w:r>
          </w:p>
        </w:tc>
        <w:tc>
          <w:tcPr>
            <w:tcW w:w="1827" w:type="dxa"/>
            <w:tcBorders>
              <w:top w:val="nil"/>
              <w:left w:val="nil"/>
              <w:bottom w:val="single" w:sz="4" w:space="0" w:color="auto"/>
              <w:right w:val="single" w:sz="4" w:space="0" w:color="auto"/>
            </w:tcBorders>
            <w:shd w:val="clear" w:color="auto" w:fill="auto"/>
            <w:vAlign w:val="center"/>
            <w:hideMark/>
          </w:tcPr>
          <w:p w14:paraId="659CA695" w14:textId="77777777" w:rsidR="0007167E" w:rsidRPr="00750DBA" w:rsidRDefault="0007167E" w:rsidP="0007167E">
            <w:pPr>
              <w:spacing w:after="0"/>
              <w:jc w:val="center"/>
              <w:rPr>
                <w:rFonts w:ascii="Arial" w:hAnsi="Arial" w:cs="Arial"/>
                <w:color w:val="000000"/>
                <w:sz w:val="18"/>
                <w:szCs w:val="18"/>
              </w:rPr>
            </w:pPr>
            <w:r w:rsidRPr="00750DBA">
              <w:rPr>
                <w:rFonts w:ascii="Arial" w:hAnsi="Arial" w:cs="Arial"/>
                <w:color w:val="000000"/>
                <w:sz w:val="18"/>
                <w:szCs w:val="18"/>
              </w:rPr>
              <w:t>N/A</w:t>
            </w:r>
          </w:p>
        </w:tc>
        <w:tc>
          <w:tcPr>
            <w:tcW w:w="1902" w:type="dxa"/>
            <w:tcBorders>
              <w:top w:val="nil"/>
              <w:left w:val="nil"/>
              <w:bottom w:val="single" w:sz="4" w:space="0" w:color="auto"/>
              <w:right w:val="single" w:sz="4" w:space="0" w:color="auto"/>
            </w:tcBorders>
            <w:shd w:val="clear" w:color="auto" w:fill="auto"/>
            <w:vAlign w:val="center"/>
            <w:hideMark/>
          </w:tcPr>
          <w:p w14:paraId="45AF9B37" w14:textId="77777777" w:rsidR="0007167E" w:rsidRPr="00750DBA" w:rsidRDefault="0007167E" w:rsidP="0007167E">
            <w:pPr>
              <w:spacing w:after="0"/>
              <w:jc w:val="center"/>
              <w:rPr>
                <w:rFonts w:ascii="Arial" w:hAnsi="Arial" w:cs="Arial"/>
                <w:color w:val="000000"/>
                <w:sz w:val="18"/>
                <w:szCs w:val="18"/>
                <w:highlight w:val="cyan"/>
              </w:rPr>
            </w:pPr>
            <w:r w:rsidRPr="00750DBA">
              <w:rPr>
                <w:rFonts w:ascii="Arial" w:hAnsi="Arial" w:cs="Arial"/>
                <w:color w:val="000000"/>
                <w:sz w:val="18"/>
                <w:szCs w:val="18"/>
                <w:highlight w:val="cyan"/>
              </w:rPr>
              <w:t>0</w:t>
            </w:r>
          </w:p>
        </w:tc>
        <w:tc>
          <w:tcPr>
            <w:tcW w:w="2029" w:type="dxa"/>
            <w:tcBorders>
              <w:top w:val="nil"/>
              <w:left w:val="nil"/>
              <w:bottom w:val="single" w:sz="4" w:space="0" w:color="auto"/>
              <w:right w:val="single" w:sz="4" w:space="0" w:color="auto"/>
            </w:tcBorders>
            <w:shd w:val="clear" w:color="auto" w:fill="auto"/>
            <w:vAlign w:val="center"/>
            <w:hideMark/>
          </w:tcPr>
          <w:p w14:paraId="7CE254D5" w14:textId="77777777" w:rsidR="0007167E" w:rsidRPr="00750DBA" w:rsidRDefault="0007167E" w:rsidP="0007167E">
            <w:pPr>
              <w:spacing w:after="0"/>
              <w:jc w:val="center"/>
              <w:rPr>
                <w:rFonts w:ascii="Arial" w:hAnsi="Arial" w:cs="Arial"/>
                <w:color w:val="000000"/>
                <w:sz w:val="18"/>
                <w:szCs w:val="18"/>
                <w:highlight w:val="cyan"/>
              </w:rPr>
            </w:pPr>
            <w:r w:rsidRPr="00750DBA">
              <w:rPr>
                <w:rFonts w:ascii="Arial" w:hAnsi="Arial" w:cs="Arial"/>
                <w:color w:val="000000"/>
                <w:sz w:val="18"/>
                <w:szCs w:val="18"/>
                <w:highlight w:val="cyan"/>
              </w:rPr>
              <w:t>160</w:t>
            </w:r>
          </w:p>
        </w:tc>
      </w:tr>
      <w:tr w:rsidR="0007167E" w:rsidRPr="00750DBA" w14:paraId="39F0734F" w14:textId="77777777" w:rsidTr="00EC5460">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782B0C25" w14:textId="77777777" w:rsidR="0007167E" w:rsidRPr="00750DBA" w:rsidRDefault="0007167E" w:rsidP="0007167E">
            <w:pPr>
              <w:spacing w:after="0"/>
              <w:jc w:val="center"/>
              <w:rPr>
                <w:rFonts w:ascii="Arial" w:hAnsi="Arial" w:cs="Arial"/>
                <w:b/>
                <w:bCs/>
                <w:color w:val="000000"/>
                <w:sz w:val="18"/>
                <w:szCs w:val="18"/>
              </w:rPr>
            </w:pPr>
            <w:r w:rsidRPr="00750DBA">
              <w:rPr>
                <w:rFonts w:ascii="Arial" w:hAnsi="Arial" w:cs="Arial"/>
                <w:b/>
                <w:bCs/>
                <w:sz w:val="18"/>
                <w:szCs w:val="18"/>
              </w:rPr>
              <w:t>IMD3 products</w:t>
            </w:r>
          </w:p>
        </w:tc>
        <w:tc>
          <w:tcPr>
            <w:tcW w:w="1877" w:type="dxa"/>
            <w:tcBorders>
              <w:top w:val="nil"/>
              <w:left w:val="nil"/>
              <w:bottom w:val="single" w:sz="4" w:space="0" w:color="auto"/>
              <w:right w:val="single" w:sz="4" w:space="0" w:color="auto"/>
            </w:tcBorders>
            <w:shd w:val="clear" w:color="auto" w:fill="auto"/>
            <w:vAlign w:val="center"/>
            <w:hideMark/>
          </w:tcPr>
          <w:p w14:paraId="267DDCC8" w14:textId="05246B57" w:rsidR="0007167E" w:rsidRPr="00750DBA" w:rsidRDefault="0007167E" w:rsidP="0007167E">
            <w:pPr>
              <w:spacing w:after="0"/>
              <w:jc w:val="center"/>
              <w:rPr>
                <w:rFonts w:ascii="Arial" w:hAnsi="Arial" w:cs="Arial"/>
                <w:color w:val="000000"/>
                <w:sz w:val="18"/>
                <w:szCs w:val="18"/>
              </w:rPr>
            </w:pPr>
            <w:r w:rsidRPr="004F5E91">
              <w:rPr>
                <w:rFonts w:ascii="Arial" w:hAnsi="Arial" w:cs="Arial"/>
                <w:color w:val="000000"/>
                <w:sz w:val="18"/>
                <w:szCs w:val="18"/>
              </w:rPr>
              <w:t>fx_low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2CCBW</w:t>
            </w:r>
          </w:p>
        </w:tc>
        <w:tc>
          <w:tcPr>
            <w:tcW w:w="1827" w:type="dxa"/>
            <w:tcBorders>
              <w:top w:val="nil"/>
              <w:left w:val="nil"/>
              <w:bottom w:val="single" w:sz="4" w:space="0" w:color="auto"/>
              <w:right w:val="single" w:sz="4" w:space="0" w:color="auto"/>
            </w:tcBorders>
            <w:shd w:val="clear" w:color="auto" w:fill="auto"/>
            <w:vAlign w:val="center"/>
            <w:hideMark/>
          </w:tcPr>
          <w:p w14:paraId="458BA984" w14:textId="09A9854D" w:rsidR="0007167E" w:rsidRPr="00750DBA" w:rsidRDefault="0007167E" w:rsidP="0007167E">
            <w:pPr>
              <w:spacing w:after="0"/>
              <w:jc w:val="center"/>
              <w:rPr>
                <w:rFonts w:ascii="Arial" w:hAnsi="Arial" w:cs="Arial"/>
                <w:color w:val="000000"/>
                <w:sz w:val="18"/>
                <w:szCs w:val="18"/>
              </w:rPr>
            </w:pPr>
            <w:r w:rsidRPr="004F5E91">
              <w:rPr>
                <w:rFonts w:ascii="Arial" w:hAnsi="Arial" w:cs="Arial"/>
                <w:color w:val="000000"/>
                <w:sz w:val="18"/>
                <w:szCs w:val="18"/>
              </w:rPr>
              <w:t>fx_low</w:t>
            </w:r>
          </w:p>
        </w:tc>
        <w:tc>
          <w:tcPr>
            <w:tcW w:w="1902" w:type="dxa"/>
            <w:tcBorders>
              <w:top w:val="nil"/>
              <w:left w:val="nil"/>
              <w:bottom w:val="single" w:sz="4" w:space="0" w:color="auto"/>
              <w:right w:val="single" w:sz="4" w:space="0" w:color="auto"/>
            </w:tcBorders>
            <w:shd w:val="clear" w:color="auto" w:fill="auto"/>
            <w:vAlign w:val="center"/>
            <w:hideMark/>
          </w:tcPr>
          <w:p w14:paraId="19F30406" w14:textId="04A65F0E" w:rsidR="0007167E" w:rsidRPr="00750DBA" w:rsidRDefault="0007167E" w:rsidP="0007167E">
            <w:pPr>
              <w:spacing w:after="0"/>
              <w:jc w:val="center"/>
              <w:rPr>
                <w:rFonts w:ascii="Arial" w:hAnsi="Arial" w:cs="Arial"/>
                <w:color w:val="000000"/>
                <w:sz w:val="18"/>
                <w:szCs w:val="18"/>
              </w:rPr>
            </w:pPr>
            <w:r w:rsidRPr="004F5E91">
              <w:rPr>
                <w:rFonts w:ascii="Arial" w:hAnsi="Arial" w:cs="Arial"/>
                <w:color w:val="000000"/>
                <w:sz w:val="18"/>
                <w:szCs w:val="18"/>
              </w:rPr>
              <w:t>fx_high</w:t>
            </w:r>
          </w:p>
        </w:tc>
        <w:tc>
          <w:tcPr>
            <w:tcW w:w="2029" w:type="dxa"/>
            <w:tcBorders>
              <w:top w:val="nil"/>
              <w:left w:val="nil"/>
              <w:bottom w:val="single" w:sz="4" w:space="0" w:color="auto"/>
              <w:right w:val="single" w:sz="4" w:space="0" w:color="auto"/>
            </w:tcBorders>
            <w:shd w:val="clear" w:color="auto" w:fill="auto"/>
            <w:vAlign w:val="center"/>
            <w:hideMark/>
          </w:tcPr>
          <w:p w14:paraId="1AEE1035" w14:textId="7F7C82BD" w:rsidR="0007167E" w:rsidRPr="00750DBA" w:rsidRDefault="0007167E" w:rsidP="0007167E">
            <w:pPr>
              <w:spacing w:after="0"/>
              <w:jc w:val="center"/>
              <w:rPr>
                <w:rFonts w:ascii="Arial" w:hAnsi="Arial" w:cs="Arial"/>
                <w:color w:val="000000"/>
                <w:sz w:val="18"/>
                <w:szCs w:val="18"/>
              </w:rPr>
            </w:pPr>
            <w:r w:rsidRPr="004F5E91">
              <w:rPr>
                <w:rFonts w:ascii="Arial" w:hAnsi="Arial" w:cs="Arial"/>
                <w:color w:val="000000"/>
                <w:sz w:val="18"/>
                <w:szCs w:val="18"/>
              </w:rPr>
              <w:t>fx_high</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2CC</w:t>
            </w:r>
            <w:r w:rsidRPr="004F5E91">
              <w:rPr>
                <w:rFonts w:ascii="Arial" w:hAnsi="Arial" w:cs="Arial"/>
                <w:color w:val="000000"/>
                <w:sz w:val="18"/>
                <w:szCs w:val="18"/>
              </w:rPr>
              <w:t>BW</w:t>
            </w:r>
          </w:p>
        </w:tc>
      </w:tr>
      <w:tr w:rsidR="00B555E4" w:rsidRPr="00750DBA" w14:paraId="39C31B93" w14:textId="77777777" w:rsidTr="00EC5460">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58845E10" w14:textId="77777777" w:rsidR="00B555E4" w:rsidRPr="00750DBA" w:rsidRDefault="00B555E4" w:rsidP="00EC5460">
            <w:pPr>
              <w:spacing w:after="0"/>
              <w:jc w:val="center"/>
              <w:rPr>
                <w:rFonts w:ascii="Arial" w:hAnsi="Arial" w:cs="Arial"/>
                <w:b/>
                <w:bCs/>
                <w:color w:val="000000"/>
                <w:sz w:val="18"/>
                <w:szCs w:val="18"/>
              </w:rPr>
            </w:pPr>
            <w:r w:rsidRPr="00750DBA">
              <w:rPr>
                <w:rFonts w:ascii="Arial" w:hAnsi="Arial" w:cs="Arial"/>
                <w:b/>
                <w:bCs/>
                <w:sz w:val="18"/>
                <w:szCs w:val="18"/>
              </w:rPr>
              <w:t>IMD3 (MHz)</w:t>
            </w:r>
          </w:p>
        </w:tc>
        <w:tc>
          <w:tcPr>
            <w:tcW w:w="1877" w:type="dxa"/>
            <w:tcBorders>
              <w:top w:val="nil"/>
              <w:left w:val="nil"/>
              <w:bottom w:val="single" w:sz="4" w:space="0" w:color="auto"/>
              <w:right w:val="single" w:sz="4" w:space="0" w:color="auto"/>
            </w:tcBorders>
            <w:shd w:val="clear" w:color="auto" w:fill="auto"/>
            <w:vAlign w:val="center"/>
            <w:hideMark/>
          </w:tcPr>
          <w:p w14:paraId="691966C6" w14:textId="77777777" w:rsidR="00B555E4" w:rsidRPr="00CE03BA" w:rsidRDefault="00B555E4" w:rsidP="00EC5460">
            <w:pPr>
              <w:spacing w:after="0"/>
              <w:jc w:val="center"/>
              <w:rPr>
                <w:rFonts w:ascii="Arial" w:hAnsi="Arial" w:cs="Arial"/>
                <w:color w:val="000000"/>
                <w:sz w:val="18"/>
                <w:szCs w:val="18"/>
                <w:highlight w:val="darkCyan"/>
              </w:rPr>
            </w:pPr>
            <w:r w:rsidRPr="00CE03BA">
              <w:rPr>
                <w:rFonts w:ascii="Arial" w:hAnsi="Arial" w:cs="Arial"/>
                <w:color w:val="000000"/>
                <w:sz w:val="18"/>
                <w:szCs w:val="18"/>
                <w:highlight w:val="darkCyan"/>
              </w:rPr>
              <w:t>1760</w:t>
            </w:r>
          </w:p>
        </w:tc>
        <w:tc>
          <w:tcPr>
            <w:tcW w:w="1827" w:type="dxa"/>
            <w:tcBorders>
              <w:top w:val="nil"/>
              <w:left w:val="nil"/>
              <w:bottom w:val="single" w:sz="4" w:space="0" w:color="auto"/>
              <w:right w:val="single" w:sz="4" w:space="0" w:color="auto"/>
            </w:tcBorders>
            <w:shd w:val="clear" w:color="auto" w:fill="auto"/>
            <w:vAlign w:val="center"/>
            <w:hideMark/>
          </w:tcPr>
          <w:p w14:paraId="0E88A767" w14:textId="77777777" w:rsidR="00B555E4" w:rsidRPr="00CE03BA" w:rsidRDefault="00B555E4" w:rsidP="00EC5460">
            <w:pPr>
              <w:spacing w:after="0"/>
              <w:jc w:val="center"/>
              <w:rPr>
                <w:rFonts w:ascii="Arial" w:hAnsi="Arial" w:cs="Arial"/>
                <w:color w:val="000000"/>
                <w:sz w:val="18"/>
                <w:szCs w:val="18"/>
                <w:highlight w:val="darkCyan"/>
              </w:rPr>
            </w:pPr>
            <w:r w:rsidRPr="00CE03BA">
              <w:rPr>
                <w:rFonts w:ascii="Arial" w:hAnsi="Arial" w:cs="Arial"/>
                <w:color w:val="000000"/>
                <w:sz w:val="18"/>
                <w:szCs w:val="18"/>
                <w:highlight w:val="darkCyan"/>
              </w:rPr>
              <w:t>1920</w:t>
            </w:r>
          </w:p>
        </w:tc>
        <w:tc>
          <w:tcPr>
            <w:tcW w:w="19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B8ADC5B" w14:textId="77777777" w:rsidR="00B555E4" w:rsidRPr="00CE03BA" w:rsidRDefault="00B555E4" w:rsidP="00EC5460">
            <w:pPr>
              <w:spacing w:after="0"/>
              <w:jc w:val="center"/>
              <w:rPr>
                <w:rFonts w:ascii="Arial" w:hAnsi="Arial" w:cs="Arial"/>
                <w:color w:val="000000"/>
                <w:sz w:val="18"/>
                <w:szCs w:val="18"/>
                <w:highlight w:val="darkCyan"/>
              </w:rPr>
            </w:pPr>
            <w:r w:rsidRPr="00CE03BA">
              <w:rPr>
                <w:rFonts w:ascii="Arial" w:hAnsi="Arial" w:cs="Arial"/>
                <w:color w:val="000000"/>
                <w:sz w:val="18"/>
                <w:szCs w:val="18"/>
                <w:highlight w:val="darkCyan"/>
              </w:rPr>
              <w:t>1980</w:t>
            </w:r>
          </w:p>
        </w:tc>
        <w:tc>
          <w:tcPr>
            <w:tcW w:w="2029"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93462E8" w14:textId="77777777" w:rsidR="00B555E4" w:rsidRPr="00CE03BA" w:rsidRDefault="00B555E4" w:rsidP="00EC5460">
            <w:pPr>
              <w:spacing w:after="0"/>
              <w:jc w:val="center"/>
              <w:rPr>
                <w:rFonts w:ascii="Arial" w:hAnsi="Arial" w:cs="Arial"/>
                <w:color w:val="000000"/>
                <w:sz w:val="18"/>
                <w:szCs w:val="18"/>
                <w:highlight w:val="darkCyan"/>
              </w:rPr>
            </w:pPr>
            <w:r w:rsidRPr="00CE03BA">
              <w:rPr>
                <w:rFonts w:ascii="Arial" w:hAnsi="Arial" w:cs="Arial"/>
                <w:color w:val="000000"/>
                <w:sz w:val="18"/>
                <w:szCs w:val="18"/>
                <w:highlight w:val="darkCyan"/>
              </w:rPr>
              <w:t>2140</w:t>
            </w:r>
          </w:p>
        </w:tc>
      </w:tr>
      <w:tr w:rsidR="00B555E4" w:rsidRPr="00750DBA" w14:paraId="47CF2EF4" w14:textId="77777777" w:rsidTr="00EC5460">
        <w:trPr>
          <w:trHeight w:val="56"/>
        </w:trPr>
        <w:tc>
          <w:tcPr>
            <w:tcW w:w="2203"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0D05A036" w14:textId="77777777" w:rsidR="00B555E4" w:rsidRPr="00750DBA" w:rsidRDefault="00B555E4" w:rsidP="00EC5460">
            <w:pPr>
              <w:spacing w:after="0"/>
              <w:jc w:val="center"/>
              <w:rPr>
                <w:rFonts w:ascii="Arial" w:hAnsi="Arial" w:cs="Arial"/>
                <w:b/>
                <w:bCs/>
                <w:color w:val="000000"/>
                <w:sz w:val="18"/>
                <w:szCs w:val="18"/>
              </w:rPr>
            </w:pPr>
            <w:r w:rsidRPr="00750DBA">
              <w:rPr>
                <w:rFonts w:ascii="Arial" w:hAnsi="Arial" w:cs="Arial"/>
                <w:b/>
                <w:bCs/>
                <w:sz w:val="18"/>
                <w:szCs w:val="18"/>
              </w:rPr>
              <w:t>Analysis</w:t>
            </w:r>
          </w:p>
        </w:tc>
        <w:tc>
          <w:tcPr>
            <w:tcW w:w="7635" w:type="dxa"/>
            <w:gridSpan w:val="4"/>
            <w:tcBorders>
              <w:top w:val="single" w:sz="4" w:space="0" w:color="auto"/>
              <w:left w:val="nil"/>
              <w:bottom w:val="single" w:sz="4" w:space="0" w:color="auto"/>
              <w:right w:val="single" w:sz="4" w:space="0" w:color="000000"/>
            </w:tcBorders>
            <w:shd w:val="clear" w:color="auto" w:fill="FFF2CC" w:themeFill="accent4" w:themeFillTint="33"/>
            <w:vAlign w:val="center"/>
            <w:hideMark/>
          </w:tcPr>
          <w:p w14:paraId="2BDFE7DF" w14:textId="77777777" w:rsidR="00B555E4" w:rsidRPr="00CE03BA" w:rsidRDefault="00B555E4" w:rsidP="00EC5460">
            <w:pPr>
              <w:spacing w:after="0"/>
              <w:rPr>
                <w:rFonts w:ascii="Arial" w:hAnsi="Arial" w:cs="Arial"/>
                <w:color w:val="000000"/>
                <w:sz w:val="18"/>
                <w:szCs w:val="18"/>
                <w:highlight w:val="magenta"/>
              </w:rPr>
            </w:pPr>
            <w:r w:rsidRPr="00CE03BA">
              <w:rPr>
                <w:rFonts w:ascii="Arial" w:hAnsi="Arial" w:cs="Arial"/>
                <w:color w:val="000000"/>
                <w:sz w:val="18"/>
                <w:szCs w:val="18"/>
                <w:highlight w:val="magenta"/>
              </w:rPr>
              <w:t>There is a triple beat product of n1 UL with n102C 2CC UL falling in n1 DL. However, n1 and n102 are not part of adjacent band groups and thus MSD is not required.</w:t>
            </w:r>
          </w:p>
        </w:tc>
      </w:tr>
      <w:tr w:rsidR="00B555E4" w:rsidRPr="00750DBA" w14:paraId="1BB5B881" w14:textId="77777777" w:rsidTr="00EC5460">
        <w:trPr>
          <w:trHeight w:val="495"/>
        </w:trPr>
        <w:tc>
          <w:tcPr>
            <w:tcW w:w="983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55C3FB" w14:textId="77777777" w:rsidR="0007167E" w:rsidRDefault="0007167E" w:rsidP="0007167E">
            <w:pPr>
              <w:pStyle w:val="TAN"/>
            </w:pPr>
            <w:r w:rsidRPr="00CE7ABB">
              <w:t xml:space="preserve">Note </w:t>
            </w:r>
            <w:r>
              <w:t>1</w:t>
            </w:r>
            <w:r w:rsidRPr="00CE7ABB">
              <w:t xml:space="preserve">: </w:t>
            </w:r>
            <w:r>
              <w:t>If the two bands are not part of the same or adjacent band groups as defined in Annex D, the analysis can be ignored.</w:t>
            </w:r>
          </w:p>
          <w:p w14:paraId="2D4C3393" w14:textId="77777777" w:rsidR="0007167E" w:rsidRDefault="0007167E" w:rsidP="0007167E">
            <w:pPr>
              <w:pStyle w:val="TAN"/>
            </w:pPr>
            <w:r w:rsidRPr="00CE7ABB">
              <w:t xml:space="preserve">Note 2: </w:t>
            </w:r>
            <w:r>
              <w:t>F</w:t>
            </w:r>
            <w:r w:rsidRPr="00CE7ABB">
              <w:t>or contiguous intra-band ULCA, the minimum/maximum separation BW is 0MHz</w:t>
            </w:r>
            <w:r>
              <w:t xml:space="preserve"> </w:t>
            </w:r>
            <w:r w:rsidRPr="00CE7ABB">
              <w:t>/</w:t>
            </w:r>
            <w:r>
              <w:t xml:space="preserve"> M</w:t>
            </w:r>
            <w:r w:rsidRPr="00CE7ABB">
              <w:t>in(</w:t>
            </w:r>
            <w:r>
              <w:t>fy_high-fy_low</w:t>
            </w:r>
            <w:r w:rsidRPr="00CE7ABB">
              <w:t>, ma</w:t>
            </w:r>
            <w:r>
              <w:t>ximum</w:t>
            </w:r>
            <w:r w:rsidRPr="00CE7ABB">
              <w:t xml:space="preserve"> aggregated BW) respectively.</w:t>
            </w:r>
          </w:p>
          <w:p w14:paraId="782E1A59" w14:textId="41B32532" w:rsidR="00B555E4" w:rsidRPr="00CE7ABB" w:rsidRDefault="00345E91" w:rsidP="0007167E">
            <w:pPr>
              <w:pStyle w:val="TAN"/>
            </w:pPr>
            <w:r>
              <w:rPr>
                <w:lang w:val="en-US" w:eastAsia="en-US"/>
              </w:rPr>
              <w:t>[</w:t>
            </w:r>
            <w:r w:rsidR="0007167E" w:rsidRPr="00CD02EA">
              <w:rPr>
                <w:lang w:val="en-US" w:eastAsia="en-US"/>
              </w:rPr>
              <w:t xml:space="preserve">Note </w:t>
            </w:r>
            <w:r w:rsidR="0007167E">
              <w:rPr>
                <w:lang w:val="en-US" w:eastAsia="en-US"/>
              </w:rPr>
              <w:t>3</w:t>
            </w:r>
            <w:r w:rsidR="0007167E" w:rsidRPr="00CD02EA">
              <w:rPr>
                <w:lang w:val="en-US" w:eastAsia="en-US"/>
              </w:rPr>
              <w:t xml:space="preserve">: If the band combination can be uniquely identified to a given region/country, </w:t>
            </w:r>
            <w:r w:rsidR="009330E4">
              <w:rPr>
                <w:lang w:val="en-US" w:eastAsia="en-US"/>
              </w:rPr>
              <w:t xml:space="preserve">the </w:t>
            </w:r>
            <w:r w:rsidR="0007167E" w:rsidRPr="00CD02EA">
              <w:rPr>
                <w:lang w:val="en-US" w:eastAsia="en-US"/>
              </w:rPr>
              <w:t>UL</w:t>
            </w:r>
            <w:r w:rsidR="0007167E">
              <w:rPr>
                <w:lang w:val="en-US" w:eastAsia="en-US"/>
              </w:rPr>
              <w:t xml:space="preserve"> or DL</w:t>
            </w:r>
            <w:r w:rsidR="0007167E" w:rsidRPr="00CD02EA">
              <w:rPr>
                <w:lang w:val="en-US" w:eastAsia="en-US"/>
              </w:rPr>
              <w:t xml:space="preserve"> frequency range restriction may apply</w:t>
            </w:r>
            <w:r>
              <w:rPr>
                <w:lang w:val="en-US" w:eastAsia="en-US"/>
              </w:rPr>
              <w:t>]</w:t>
            </w:r>
          </w:p>
        </w:tc>
      </w:tr>
    </w:tbl>
    <w:p w14:paraId="2573DD32" w14:textId="77777777" w:rsidR="00B555E4" w:rsidRPr="008978B4" w:rsidRDefault="00B555E4" w:rsidP="00B555E4">
      <w:pPr>
        <w:keepNext/>
        <w:keepLines/>
        <w:spacing w:before="60" w:after="0"/>
        <w:rPr>
          <w:rFonts w:ascii="Arial" w:hAnsi="Arial" w:cs="Arial"/>
          <w:sz w:val="16"/>
          <w:szCs w:val="16"/>
        </w:rPr>
      </w:pPr>
    </w:p>
    <w:p w14:paraId="68F980B5" w14:textId="7EAF5AA8" w:rsidR="00B555E4" w:rsidRPr="008978B4" w:rsidRDefault="00B555E4" w:rsidP="00B555E4">
      <w:pPr>
        <w:pStyle w:val="Guidance"/>
        <w:rPr>
          <w:rFonts w:ascii="Arial" w:hAnsi="Arial" w:cs="Arial"/>
          <w:i w:val="0"/>
          <w:color w:val="auto"/>
          <w:lang w:val="en-US"/>
        </w:rPr>
      </w:pPr>
      <w:r w:rsidRPr="00B555E4">
        <w:rPr>
          <w:rFonts w:ascii="Arial" w:hAnsi="Arial" w:cs="Arial"/>
          <w:i w:val="0"/>
          <w:color w:val="auto"/>
          <w:lang w:val="en-US"/>
        </w:rPr>
        <w:t xml:space="preserve">The uplinks of n1A and n102C </w:t>
      </w:r>
      <w:r w:rsidR="009330E4">
        <w:rPr>
          <w:rFonts w:ascii="Arial" w:hAnsi="Arial" w:cs="Arial"/>
          <w:i w:val="0"/>
          <w:color w:val="auto"/>
          <w:lang w:val="en-US"/>
        </w:rPr>
        <w:t>have a</w:t>
      </w:r>
      <w:r w:rsidRPr="00B555E4">
        <w:rPr>
          <w:rFonts w:ascii="Arial" w:hAnsi="Arial" w:cs="Arial"/>
          <w:i w:val="0"/>
          <w:color w:val="auto"/>
          <w:lang w:val="en-US"/>
        </w:rPr>
        <w:t xml:space="preserve"> 1st order triple beat falling inside n1 DL. As stated for figure 1 in [2] the triple beat case is not eligible for MSD if the two UL bands aren’t part of the same or adjacent band group.</w:t>
      </w:r>
    </w:p>
    <w:p w14:paraId="471FDBD4" w14:textId="719F7630" w:rsidR="00CE03BA" w:rsidRPr="00FA001D" w:rsidRDefault="00CE03BA" w:rsidP="00CE03BA">
      <w:pPr>
        <w:spacing w:after="0"/>
        <w:rPr>
          <w:rFonts w:eastAsia="Arial"/>
          <w:color w:val="0070C0"/>
          <w:lang w:val="en-US" w:eastAsia="zh-CN"/>
        </w:rPr>
      </w:pPr>
      <w:r w:rsidRPr="00FA001D">
        <w:rPr>
          <w:rFonts w:eastAsia="Arial"/>
          <w:color w:val="0070C0"/>
          <w:lang w:val="en-US" w:eastAsia="zh-CN"/>
        </w:rPr>
        <w:t>*********</w:t>
      </w:r>
      <w:r>
        <w:rPr>
          <w:rFonts w:eastAsia="Arial"/>
          <w:color w:val="0070C0"/>
          <w:lang w:val="en-US" w:eastAsia="zh-CN"/>
        </w:rPr>
        <w:t>************</w:t>
      </w:r>
      <w:r w:rsidRPr="00FA001D">
        <w:rPr>
          <w:rFonts w:eastAsia="Arial"/>
          <w:color w:val="0070C0"/>
          <w:lang w:val="en-US" w:eastAsia="zh-CN"/>
        </w:rPr>
        <w:t>REFSENS</w:t>
      </w:r>
      <w:r>
        <w:rPr>
          <w:rFonts w:eastAsia="Arial"/>
          <w:color w:val="0070C0"/>
          <w:lang w:val="en-US" w:eastAsia="zh-CN"/>
        </w:rPr>
        <w:t xml:space="preserve"> </w:t>
      </w:r>
      <w:r w:rsidRPr="00FA001D">
        <w:rPr>
          <w:rFonts w:eastAsia="Arial"/>
          <w:color w:val="0070C0"/>
          <w:lang w:val="en-US" w:eastAsia="zh-CN"/>
        </w:rPr>
        <w:t>section omitted in</w:t>
      </w:r>
      <w:r>
        <w:rPr>
          <w:rFonts w:eastAsia="Arial"/>
          <w:color w:val="0070C0"/>
          <w:lang w:val="en-US" w:eastAsia="zh-CN"/>
        </w:rPr>
        <w:t xml:space="preserve"> this version of the example</w:t>
      </w:r>
      <w:r w:rsidRPr="00FA001D">
        <w:rPr>
          <w:rFonts w:eastAsia="Arial"/>
          <w:color w:val="0070C0"/>
          <w:lang w:val="en-US" w:eastAsia="zh-CN"/>
        </w:rPr>
        <w:t xml:space="preserve"> *********</w:t>
      </w:r>
    </w:p>
    <w:p w14:paraId="3A981FA5" w14:textId="77777777" w:rsidR="001A6CE6" w:rsidRDefault="001A6CE6" w:rsidP="00224771">
      <w:pPr>
        <w:spacing w:after="0"/>
        <w:rPr>
          <w:rFonts w:eastAsia="Arial"/>
          <w:lang w:eastAsia="zh-CN"/>
        </w:rPr>
      </w:pPr>
    </w:p>
    <w:p w14:paraId="133D0A4D" w14:textId="5115C37C" w:rsidR="00224771" w:rsidRPr="006E4BA3" w:rsidRDefault="00224771" w:rsidP="00224771">
      <w:pPr>
        <w:rPr>
          <w:rFonts w:eastAsia="Arial"/>
          <w:color w:val="0070C0"/>
          <w:lang w:eastAsia="zh-CN"/>
        </w:rPr>
      </w:pPr>
      <w:r w:rsidRPr="006E4BA3">
        <w:rPr>
          <w:rFonts w:eastAsia="Arial"/>
          <w:color w:val="0070C0"/>
          <w:lang w:eastAsia="zh-CN"/>
        </w:rPr>
        <w:t>************************* End of example TP **********************************</w:t>
      </w:r>
    </w:p>
    <w:p w14:paraId="3A1423CF" w14:textId="02CDF746" w:rsidR="006C0252" w:rsidRPr="00343AA7" w:rsidRDefault="006C0252" w:rsidP="00446528">
      <w:pPr>
        <w:pStyle w:val="Heading1"/>
        <w:numPr>
          <w:ilvl w:val="0"/>
          <w:numId w:val="1"/>
        </w:numPr>
        <w:tabs>
          <w:tab w:val="num" w:pos="0"/>
        </w:tabs>
        <w:ind w:left="567" w:hanging="567"/>
      </w:pPr>
      <w:r>
        <w:t>Conclusion</w:t>
      </w:r>
    </w:p>
    <w:p w14:paraId="08582F1D" w14:textId="5B08E768" w:rsidR="006C0252" w:rsidRDefault="006C0252" w:rsidP="00BA56F6">
      <w:r>
        <w:t xml:space="preserve">In this contribution, we </w:t>
      </w:r>
      <w:r w:rsidR="00EC5460">
        <w:t>provided a draft overview of the proposed template for two DL with 1 or 2UL TP to TR in the block approval process</w:t>
      </w:r>
      <w:r w:rsidR="00A27250">
        <w:t>.</w:t>
      </w:r>
      <w:r w:rsidR="00EC5460">
        <w:t xml:space="preserve"> It includes calculations and guidelines for the analysis of the co-existence studies for all the potential MSD types. The goal is to provide </w:t>
      </w:r>
      <w:r w:rsidR="009330E4">
        <w:t>defined</w:t>
      </w:r>
      <w:r w:rsidR="00EC5460">
        <w:t xml:space="preserve"> templates</w:t>
      </w:r>
      <w:r w:rsidR="009330E4">
        <w:t xml:space="preserve"> that are designed</w:t>
      </w:r>
      <w:r w:rsidR="00EC5460">
        <w:t xml:space="preserve"> to improve the block approval process quality in Release 19.</w:t>
      </w:r>
    </w:p>
    <w:p w14:paraId="6E0E39DD" w14:textId="197E6E2A" w:rsidR="00EC5460" w:rsidRDefault="00EC5460" w:rsidP="00BA56F6">
      <w:r>
        <w:t>The</w:t>
      </w:r>
      <w:r w:rsidR="00061B2D">
        <w:t>s</w:t>
      </w:r>
      <w:r>
        <w:t xml:space="preserve">e are </w:t>
      </w:r>
      <w:r w:rsidR="00061B2D">
        <w:t xml:space="preserve">the </w:t>
      </w:r>
      <w:r>
        <w:t xml:space="preserve">proposals for TP </w:t>
      </w:r>
      <w:r w:rsidR="00E70987">
        <w:t>templates,</w:t>
      </w:r>
      <w:r>
        <w:t xml:space="preserve"> and it annexes illustrated by the CA_n1-n102 example.</w:t>
      </w:r>
    </w:p>
    <w:p w14:paraId="1E18860B" w14:textId="77777777" w:rsidR="00B11736" w:rsidRPr="001A6CE6" w:rsidRDefault="00B11736" w:rsidP="00B11736">
      <w:pPr>
        <w:spacing w:after="0"/>
        <w:rPr>
          <w:b/>
          <w:bCs/>
        </w:rPr>
      </w:pPr>
      <w:r w:rsidRPr="001A6CE6">
        <w:rPr>
          <w:b/>
          <w:bCs/>
        </w:rPr>
        <w:t>List of proposed enhancements for 2DL/1or2UL band</w:t>
      </w:r>
      <w:r>
        <w:rPr>
          <w:b/>
          <w:bCs/>
        </w:rPr>
        <w:t>s</w:t>
      </w:r>
      <w:r w:rsidRPr="001A6CE6">
        <w:rPr>
          <w:b/>
          <w:bCs/>
        </w:rPr>
        <w:t xml:space="preserve"> block approval TP template for Release 19</w:t>
      </w:r>
      <w:r>
        <w:rPr>
          <w:b/>
          <w:bCs/>
        </w:rPr>
        <w:t xml:space="preserve"> as discussed in [1]:</w:t>
      </w:r>
    </w:p>
    <w:p w14:paraId="2DDB12DD" w14:textId="77777777" w:rsidR="00B11736" w:rsidRPr="001A6CE6" w:rsidRDefault="00B11736" w:rsidP="00B11736">
      <w:pPr>
        <w:pStyle w:val="ListParagraph"/>
        <w:numPr>
          <w:ilvl w:val="0"/>
          <w:numId w:val="24"/>
        </w:numPr>
        <w:spacing w:after="0"/>
        <w:ind w:firstLineChars="0"/>
        <w:rPr>
          <w:b/>
          <w:bCs/>
        </w:rPr>
      </w:pPr>
      <w:r w:rsidRPr="001A6CE6">
        <w:rPr>
          <w:b/>
          <w:bCs/>
        </w:rPr>
        <w:t>Addition at the end of section “5.XX.1.1 Operating bands for CA” of a table to capture and justify potential frequency range restriction(s) for the co-existence analysis as discussed in [2]</w:t>
      </w:r>
    </w:p>
    <w:p w14:paraId="486F6AF9" w14:textId="77777777" w:rsidR="00B11736" w:rsidRPr="001A6CE6" w:rsidRDefault="00B11736" w:rsidP="00B11736">
      <w:pPr>
        <w:pStyle w:val="ListParagraph"/>
        <w:numPr>
          <w:ilvl w:val="0"/>
          <w:numId w:val="24"/>
        </w:numPr>
        <w:spacing w:after="0"/>
        <w:ind w:firstLineChars="0"/>
        <w:rPr>
          <w:b/>
          <w:bCs/>
        </w:rPr>
      </w:pPr>
      <w:r w:rsidRPr="001A6CE6">
        <w:rPr>
          <w:b/>
          <w:bCs/>
        </w:rPr>
        <w:t>Addition at the end of section “5.XX.1.2 Channel bandwidths per operating band for CA” of:</w:t>
      </w:r>
    </w:p>
    <w:p w14:paraId="75679F41" w14:textId="77777777" w:rsidR="00B11736" w:rsidRPr="001A6CE6" w:rsidRDefault="00B11736" w:rsidP="00B11736">
      <w:pPr>
        <w:pStyle w:val="ListParagraph"/>
        <w:numPr>
          <w:ilvl w:val="1"/>
          <w:numId w:val="24"/>
        </w:numPr>
        <w:spacing w:after="0"/>
        <w:ind w:firstLineChars="0"/>
        <w:rPr>
          <w:b/>
          <w:bCs/>
        </w:rPr>
      </w:pPr>
      <w:r w:rsidRPr="001A6CE6">
        <w:rPr>
          <w:b/>
          <w:bCs/>
        </w:rPr>
        <w:t>A question related to the support of SimRx/Tx</w:t>
      </w:r>
      <w:r>
        <w:rPr>
          <w:b/>
          <w:bCs/>
        </w:rPr>
        <w:t>,</w:t>
      </w:r>
      <w:r w:rsidRPr="001A6CE6">
        <w:rPr>
          <w:b/>
          <w:bCs/>
        </w:rPr>
        <w:t xml:space="preserve"> or </w:t>
      </w:r>
      <w:r>
        <w:rPr>
          <w:b/>
          <w:bCs/>
        </w:rPr>
        <w:t>otherwise</w:t>
      </w:r>
      <w:r w:rsidRPr="001A6CE6">
        <w:rPr>
          <w:b/>
          <w:bCs/>
        </w:rPr>
        <w:t xml:space="preserve"> for TDD/TDD cases.</w:t>
      </w:r>
    </w:p>
    <w:p w14:paraId="235587C9" w14:textId="77777777" w:rsidR="00B11736" w:rsidRDefault="00B11736" w:rsidP="00B11736">
      <w:pPr>
        <w:pStyle w:val="ListParagraph"/>
        <w:numPr>
          <w:ilvl w:val="1"/>
          <w:numId w:val="24"/>
        </w:numPr>
        <w:spacing w:after="0"/>
        <w:ind w:firstLineChars="0"/>
        <w:rPr>
          <w:b/>
          <w:bCs/>
        </w:rPr>
      </w:pPr>
      <w:r w:rsidRPr="001A6CE6">
        <w:rPr>
          <w:b/>
          <w:bCs/>
        </w:rPr>
        <w:t>A table that sorts the applicable UL configuration and their related MSD studies</w:t>
      </w:r>
    </w:p>
    <w:p w14:paraId="2346F793" w14:textId="77777777" w:rsidR="00B11736" w:rsidRPr="001A6CE6" w:rsidRDefault="00B11736" w:rsidP="00B11736">
      <w:pPr>
        <w:pStyle w:val="ListParagraph"/>
        <w:numPr>
          <w:ilvl w:val="0"/>
          <w:numId w:val="24"/>
        </w:numPr>
        <w:spacing w:after="0"/>
        <w:ind w:firstLineChars="0"/>
        <w:rPr>
          <w:b/>
          <w:bCs/>
        </w:rPr>
      </w:pPr>
      <w:r>
        <w:rPr>
          <w:b/>
          <w:bCs/>
        </w:rPr>
        <w:t>For the 2DL/1UL section:</w:t>
      </w:r>
    </w:p>
    <w:p w14:paraId="749475CD" w14:textId="77777777" w:rsidR="00B11736" w:rsidRPr="001A6CE6" w:rsidRDefault="00B11736" w:rsidP="00B11736">
      <w:pPr>
        <w:pStyle w:val="ListParagraph"/>
        <w:numPr>
          <w:ilvl w:val="1"/>
          <w:numId w:val="24"/>
        </w:numPr>
        <w:spacing w:after="0"/>
        <w:ind w:firstLineChars="0"/>
        <w:rPr>
          <w:b/>
          <w:bCs/>
        </w:rPr>
      </w:pPr>
      <w:r w:rsidRPr="001A6CE6">
        <w:rPr>
          <w:b/>
          <w:bCs/>
        </w:rPr>
        <w:t>Addition of a specific section for “Co-existence studies for 1UL band with 1CC”</w:t>
      </w:r>
    </w:p>
    <w:p w14:paraId="7E782A89" w14:textId="77777777" w:rsidR="00B11736" w:rsidRDefault="00B11736" w:rsidP="00B11736">
      <w:pPr>
        <w:pStyle w:val="ListParagraph"/>
        <w:numPr>
          <w:ilvl w:val="2"/>
          <w:numId w:val="24"/>
        </w:numPr>
        <w:spacing w:after="0"/>
        <w:ind w:firstLineChars="0"/>
        <w:rPr>
          <w:b/>
          <w:bCs/>
        </w:rPr>
      </w:pPr>
      <w:r w:rsidRPr="001A6CE6">
        <w:rPr>
          <w:b/>
          <w:bCs/>
        </w:rPr>
        <w:t xml:space="preserve">UL harmonic and harmonic mixing tables are updated in a matrix form with additional guidelines </w:t>
      </w:r>
      <w:r>
        <w:rPr>
          <w:b/>
          <w:bCs/>
        </w:rPr>
        <w:t>as discussed in [3]</w:t>
      </w:r>
    </w:p>
    <w:p w14:paraId="6304CDB7" w14:textId="77777777" w:rsidR="00B11736" w:rsidRDefault="00B11736" w:rsidP="00B11736">
      <w:pPr>
        <w:pStyle w:val="ListParagraph"/>
        <w:numPr>
          <w:ilvl w:val="2"/>
          <w:numId w:val="24"/>
        </w:numPr>
        <w:spacing w:after="0"/>
        <w:ind w:firstLineChars="0"/>
        <w:rPr>
          <w:b/>
          <w:bCs/>
        </w:rPr>
      </w:pPr>
      <w:r>
        <w:rPr>
          <w:b/>
          <w:bCs/>
        </w:rPr>
        <w:t>A new calculation table for cross-band isolation MSD is added, as discussed in [4]</w:t>
      </w:r>
    </w:p>
    <w:p w14:paraId="4A54E0BD" w14:textId="77777777" w:rsidR="00B11736" w:rsidRDefault="00B11736" w:rsidP="00B11736">
      <w:pPr>
        <w:pStyle w:val="ListParagraph"/>
        <w:numPr>
          <w:ilvl w:val="1"/>
          <w:numId w:val="24"/>
        </w:numPr>
        <w:spacing w:after="0"/>
        <w:ind w:firstLineChars="0"/>
        <w:rPr>
          <w:b/>
          <w:bCs/>
        </w:rPr>
      </w:pPr>
      <w:r w:rsidRPr="001A6CE6">
        <w:rPr>
          <w:b/>
          <w:bCs/>
        </w:rPr>
        <w:t xml:space="preserve">Addition of a specific section for </w:t>
      </w:r>
      <w:r>
        <w:rPr>
          <w:b/>
          <w:bCs/>
        </w:rPr>
        <w:t>“</w:t>
      </w:r>
      <w:r w:rsidRPr="00796259">
        <w:rPr>
          <w:b/>
          <w:bCs/>
        </w:rPr>
        <w:t>Co-existence studies for 1UL band with 2CC intra-band</w:t>
      </w:r>
      <w:r>
        <w:rPr>
          <w:b/>
          <w:bCs/>
        </w:rPr>
        <w:t>”</w:t>
      </w:r>
    </w:p>
    <w:p w14:paraId="353E84C8" w14:textId="77777777" w:rsidR="00B11736" w:rsidRDefault="00B11736" w:rsidP="00B11736">
      <w:pPr>
        <w:pStyle w:val="ListParagraph"/>
        <w:numPr>
          <w:ilvl w:val="2"/>
          <w:numId w:val="24"/>
        </w:numPr>
        <w:spacing w:after="0"/>
        <w:ind w:firstLineChars="0"/>
        <w:rPr>
          <w:b/>
          <w:bCs/>
        </w:rPr>
      </w:pPr>
      <w:r>
        <w:rPr>
          <w:b/>
          <w:bCs/>
        </w:rPr>
        <w:t>The IMD range table is updated and simplified as discussed in [5]</w:t>
      </w:r>
    </w:p>
    <w:p w14:paraId="3A78C97E" w14:textId="77777777" w:rsidR="00B11736" w:rsidRDefault="00B11736" w:rsidP="00B11736">
      <w:pPr>
        <w:pStyle w:val="ListParagraph"/>
        <w:numPr>
          <w:ilvl w:val="0"/>
          <w:numId w:val="24"/>
        </w:numPr>
        <w:spacing w:after="0"/>
        <w:ind w:firstLineChars="0"/>
        <w:rPr>
          <w:b/>
          <w:bCs/>
        </w:rPr>
      </w:pPr>
      <w:r>
        <w:rPr>
          <w:b/>
          <w:bCs/>
        </w:rPr>
        <w:t>For this meeting the delta T/R, REFSENS and OOB exception sections are not covered, However, these may be part of further guidelines/proposals on how to design MSD test points.</w:t>
      </w:r>
    </w:p>
    <w:p w14:paraId="46D6C2A3" w14:textId="77777777" w:rsidR="00B11736" w:rsidRDefault="00B11736" w:rsidP="00B11736">
      <w:pPr>
        <w:pStyle w:val="ListParagraph"/>
        <w:numPr>
          <w:ilvl w:val="0"/>
          <w:numId w:val="24"/>
        </w:numPr>
        <w:spacing w:after="0"/>
        <w:ind w:firstLineChars="0"/>
        <w:rPr>
          <w:b/>
          <w:bCs/>
        </w:rPr>
      </w:pPr>
      <w:r>
        <w:rPr>
          <w:b/>
          <w:bCs/>
        </w:rPr>
        <w:t>For the 2DL/1UL section:</w:t>
      </w:r>
    </w:p>
    <w:p w14:paraId="37F5B537" w14:textId="77777777" w:rsidR="00B11736" w:rsidRDefault="00B11736" w:rsidP="00B11736">
      <w:pPr>
        <w:pStyle w:val="ListParagraph"/>
        <w:numPr>
          <w:ilvl w:val="1"/>
          <w:numId w:val="24"/>
        </w:numPr>
        <w:spacing w:after="0"/>
        <w:ind w:firstLineChars="0"/>
        <w:rPr>
          <w:b/>
          <w:bCs/>
        </w:rPr>
      </w:pPr>
      <w:r>
        <w:rPr>
          <w:b/>
          <w:bCs/>
        </w:rPr>
        <w:t>Slightly updated 2DL 2UL with 1CC/band IMD table, with an analysis and Note section</w:t>
      </w:r>
    </w:p>
    <w:p w14:paraId="6835DC30" w14:textId="77777777" w:rsidR="00B11736" w:rsidRPr="001A6CE6" w:rsidRDefault="00B11736" w:rsidP="00B11736">
      <w:pPr>
        <w:pStyle w:val="ListParagraph"/>
        <w:numPr>
          <w:ilvl w:val="1"/>
          <w:numId w:val="24"/>
        </w:numPr>
        <w:spacing w:after="0"/>
        <w:ind w:firstLineChars="0"/>
        <w:rPr>
          <w:b/>
          <w:bCs/>
        </w:rPr>
      </w:pPr>
      <w:r>
        <w:rPr>
          <w:b/>
          <w:bCs/>
        </w:rPr>
        <w:t>Added section “</w:t>
      </w:r>
      <w:r w:rsidRPr="00B555E4">
        <w:rPr>
          <w:b/>
          <w:bCs/>
        </w:rPr>
        <w:t>5.XX.2.2.1</w:t>
      </w:r>
      <w:r w:rsidRPr="00B555E4">
        <w:rPr>
          <w:b/>
          <w:bCs/>
        </w:rPr>
        <w:tab/>
        <w:t>Co-existence studies for 2UL band with 3CC (2CC intra-band in one band)</w:t>
      </w:r>
      <w:r>
        <w:rPr>
          <w:b/>
          <w:bCs/>
        </w:rPr>
        <w:t>”, with a calculation table that includes an analysis and Note section, as discussed in [6]</w:t>
      </w:r>
    </w:p>
    <w:p w14:paraId="754D1C23" w14:textId="77777777" w:rsidR="00B11736" w:rsidRPr="001A6CE6" w:rsidRDefault="00B11736" w:rsidP="00B11736">
      <w:pPr>
        <w:pStyle w:val="ListParagraph"/>
        <w:numPr>
          <w:ilvl w:val="0"/>
          <w:numId w:val="24"/>
        </w:numPr>
        <w:spacing w:after="0"/>
        <w:ind w:firstLineChars="0"/>
        <w:rPr>
          <w:b/>
          <w:bCs/>
        </w:rPr>
      </w:pPr>
      <w:r>
        <w:rPr>
          <w:b/>
          <w:bCs/>
        </w:rPr>
        <w:t>For the annex section to be added to the TP template, and to the related TR (the annex section of each TP is not copied in the TR and can be omitted in the TP submission)</w:t>
      </w:r>
    </w:p>
    <w:p w14:paraId="2A3D70D7" w14:textId="77777777" w:rsidR="00B11736" w:rsidRPr="00796259" w:rsidRDefault="00B11736" w:rsidP="00B11736">
      <w:pPr>
        <w:pStyle w:val="ListParagraph"/>
        <w:numPr>
          <w:ilvl w:val="1"/>
          <w:numId w:val="24"/>
        </w:numPr>
        <w:spacing w:after="0"/>
        <w:ind w:firstLineChars="0"/>
        <w:rPr>
          <w:b/>
          <w:bCs/>
        </w:rPr>
      </w:pPr>
      <w:r w:rsidRPr="001A6CE6">
        <w:rPr>
          <w:b/>
          <w:bCs/>
        </w:rPr>
        <w:t>Addition of annex A</w:t>
      </w:r>
      <w:r>
        <w:rPr>
          <w:b/>
          <w:bCs/>
        </w:rPr>
        <w:t>,</w:t>
      </w:r>
      <w:r w:rsidRPr="001A6CE6">
        <w:rPr>
          <w:b/>
          <w:bCs/>
        </w:rPr>
        <w:t xml:space="preserve"> covering the applicable frequency range restrictions as discussed in [2]</w:t>
      </w:r>
    </w:p>
    <w:p w14:paraId="121EA0FB" w14:textId="77777777" w:rsidR="00B11736" w:rsidRDefault="00B11736" w:rsidP="00B11736">
      <w:pPr>
        <w:pStyle w:val="ListParagraph"/>
        <w:numPr>
          <w:ilvl w:val="1"/>
          <w:numId w:val="24"/>
        </w:numPr>
        <w:spacing w:after="0"/>
        <w:ind w:firstLineChars="0"/>
        <w:rPr>
          <w:b/>
          <w:bCs/>
        </w:rPr>
      </w:pPr>
      <w:r w:rsidRPr="001A6CE6">
        <w:rPr>
          <w:b/>
          <w:bCs/>
        </w:rPr>
        <w:t xml:space="preserve">Addition of annex </w:t>
      </w:r>
      <w:r>
        <w:rPr>
          <w:b/>
          <w:bCs/>
        </w:rPr>
        <w:t>B,</w:t>
      </w:r>
      <w:r w:rsidRPr="001A6CE6">
        <w:rPr>
          <w:b/>
          <w:bCs/>
        </w:rPr>
        <w:t xml:space="preserve"> covering </w:t>
      </w:r>
      <w:r>
        <w:rPr>
          <w:b/>
          <w:bCs/>
        </w:rPr>
        <w:t>band group definition and criteria</w:t>
      </w:r>
      <w:r w:rsidRPr="001A6CE6">
        <w:rPr>
          <w:b/>
          <w:bCs/>
        </w:rPr>
        <w:t xml:space="preserve"> as discussed in [</w:t>
      </w:r>
      <w:r>
        <w:rPr>
          <w:b/>
          <w:bCs/>
        </w:rPr>
        <w:t>4,6</w:t>
      </w:r>
      <w:r w:rsidRPr="001A6CE6">
        <w:rPr>
          <w:b/>
          <w:bCs/>
        </w:rPr>
        <w:t>]</w:t>
      </w:r>
      <w:r>
        <w:rPr>
          <w:b/>
          <w:bCs/>
        </w:rPr>
        <w:t>.</w:t>
      </w:r>
    </w:p>
    <w:p w14:paraId="0C7B9889" w14:textId="77777777" w:rsidR="00AC2705" w:rsidRDefault="00AC2705" w:rsidP="00BA56F6"/>
    <w:p w14:paraId="706A035B" w14:textId="4520F24F" w:rsidR="00C05662" w:rsidRDefault="00F2750F" w:rsidP="00DA1597">
      <w:pPr>
        <w:pStyle w:val="Heading1"/>
        <w:numPr>
          <w:ilvl w:val="0"/>
          <w:numId w:val="1"/>
        </w:numPr>
        <w:ind w:left="567" w:hanging="567"/>
      </w:pPr>
      <w:r>
        <w:lastRenderedPageBreak/>
        <w:t>References</w:t>
      </w:r>
    </w:p>
    <w:p w14:paraId="0A3BA7C7" w14:textId="4D321CDF" w:rsidR="009F31E6" w:rsidRDefault="009F31E6" w:rsidP="009F31E6">
      <w:pPr>
        <w:spacing w:after="0"/>
      </w:pPr>
      <w:bookmarkStart w:id="9" w:name="_Hlk158384380"/>
      <w:r>
        <w:t>[1] R4-2320868 Improved table template for 1UL/CC and 2UL/CC MSD studies, Skyworks Solutions Inc.,</w:t>
      </w:r>
      <w:r w:rsidR="00E07728">
        <w:t xml:space="preserve"> Nokia,</w:t>
      </w:r>
      <w:r>
        <w:t xml:space="preserve"> RAN4#1</w:t>
      </w:r>
      <w:r w:rsidR="002604AC">
        <w:t>10</w:t>
      </w:r>
    </w:p>
    <w:p w14:paraId="60937FB3" w14:textId="65A4DB31" w:rsidR="009F31E6" w:rsidRDefault="009F31E6" w:rsidP="009F31E6">
      <w:pPr>
        <w:spacing w:after="0"/>
        <w:rPr>
          <w:lang w:val="en-US"/>
        </w:rPr>
      </w:pPr>
      <w:r>
        <w:rPr>
          <w:lang w:val="en-US"/>
        </w:rPr>
        <w:t xml:space="preserve">[2] </w:t>
      </w:r>
      <w:r w:rsidR="00E07728" w:rsidRPr="00E07728">
        <w:rPr>
          <w:lang w:val="en-US"/>
        </w:rPr>
        <w:t>R4-2400262 On applicable UL-DL frequency range restrictions for co-existence studies</w:t>
      </w:r>
      <w:r w:rsidR="00E07728">
        <w:t>, Skyworks Solutions Inc., RAN4#1</w:t>
      </w:r>
      <w:r w:rsidR="002604AC">
        <w:t>10</w:t>
      </w:r>
    </w:p>
    <w:p w14:paraId="43B6BFB1" w14:textId="389F82EA" w:rsidR="006C79DA" w:rsidRDefault="006C79DA" w:rsidP="00F217BB">
      <w:pPr>
        <w:spacing w:after="0"/>
        <w:rPr>
          <w:lang w:val="en-US"/>
        </w:rPr>
      </w:pPr>
      <w:r>
        <w:rPr>
          <w:lang w:val="en-US"/>
        </w:rPr>
        <w:t>[</w:t>
      </w:r>
      <w:r w:rsidR="009F31E6">
        <w:rPr>
          <w:lang w:val="en-US"/>
        </w:rPr>
        <w:t>3</w:t>
      </w:r>
      <w:r>
        <w:rPr>
          <w:lang w:val="en-US"/>
        </w:rPr>
        <w:t xml:space="preserve">] </w:t>
      </w:r>
      <w:bookmarkEnd w:id="9"/>
      <w:r w:rsidR="00E07728" w:rsidRPr="00E07728">
        <w:rPr>
          <w:lang w:val="en-US"/>
        </w:rPr>
        <w:t>R4-2400259 On harmonic mixing orders and analysis</w:t>
      </w:r>
      <w:r w:rsidR="00E07728">
        <w:t>, Skyworks Solutions Inc.,</w:t>
      </w:r>
      <w:r w:rsidR="003D22B6">
        <w:t xml:space="preserve"> Nokia,</w:t>
      </w:r>
      <w:r w:rsidR="00E07728">
        <w:t xml:space="preserve"> RAN4#1</w:t>
      </w:r>
      <w:r w:rsidR="002604AC">
        <w:t>10</w:t>
      </w:r>
    </w:p>
    <w:p w14:paraId="6994FBD5" w14:textId="4BDEA0B1" w:rsidR="00E07728" w:rsidRDefault="00E07728" w:rsidP="00F217BB">
      <w:pPr>
        <w:spacing w:after="0"/>
        <w:rPr>
          <w:lang w:val="en-US"/>
        </w:rPr>
      </w:pPr>
      <w:r>
        <w:rPr>
          <w:lang w:val="en-US"/>
        </w:rPr>
        <w:t xml:space="preserve">[4] </w:t>
      </w:r>
      <w:r w:rsidRPr="00E07728">
        <w:rPr>
          <w:lang w:val="en-US"/>
        </w:rPr>
        <w:t>R4-2400258 On cross band isolation MSD analysis</w:t>
      </w:r>
      <w:r>
        <w:t xml:space="preserve">, Skyworks Solutions Inc., </w:t>
      </w:r>
      <w:r w:rsidR="003D22B6">
        <w:t xml:space="preserve">Nokia, </w:t>
      </w:r>
      <w:r>
        <w:t>RAN4#1</w:t>
      </w:r>
      <w:r w:rsidR="002604AC">
        <w:t>10</w:t>
      </w:r>
    </w:p>
    <w:p w14:paraId="54CBCEA9" w14:textId="47FBC221" w:rsidR="00E07728" w:rsidRDefault="00E07728" w:rsidP="00F217BB">
      <w:pPr>
        <w:spacing w:after="0"/>
        <w:rPr>
          <w:lang w:val="en-US"/>
        </w:rPr>
      </w:pPr>
      <w:r>
        <w:rPr>
          <w:lang w:val="en-US"/>
        </w:rPr>
        <w:t xml:space="preserve">[5] </w:t>
      </w:r>
      <w:r w:rsidRPr="00E07728">
        <w:rPr>
          <w:lang w:val="en-US"/>
        </w:rPr>
        <w:t>R4-2400260 On simplifying analysis for 2DL-1 band intra-band ULCA IMD products</w:t>
      </w:r>
      <w:r>
        <w:t>, Skyworks Solutions Inc., Nokia, RAN4#109</w:t>
      </w:r>
    </w:p>
    <w:p w14:paraId="202506FE" w14:textId="68054FA9" w:rsidR="00E07728" w:rsidRDefault="00E07728" w:rsidP="00F217BB">
      <w:pPr>
        <w:spacing w:after="0"/>
      </w:pPr>
      <w:r>
        <w:rPr>
          <w:lang w:val="en-US"/>
        </w:rPr>
        <w:t xml:space="preserve">[6] </w:t>
      </w:r>
      <w:r w:rsidRPr="00E07728">
        <w:rPr>
          <w:lang w:val="en-US"/>
        </w:rPr>
        <w:t>R4-2400261 On simplifying analysis for triple beat products</w:t>
      </w:r>
      <w:r>
        <w:t>, Skyworks Solutions Inc., Nokia, RAN4#1</w:t>
      </w:r>
      <w:r w:rsidR="002604AC">
        <w:t>10</w:t>
      </w:r>
    </w:p>
    <w:p w14:paraId="6C86FE3D" w14:textId="1E68827E" w:rsidR="002604AC" w:rsidRDefault="002604AC" w:rsidP="002604AC">
      <w:pPr>
        <w:spacing w:after="0"/>
      </w:pPr>
      <w:r>
        <w:t xml:space="preserve">[7] </w:t>
      </w:r>
      <w:r w:rsidRPr="002604AC">
        <w:t>R4-2321853 TP to TR 38.718-02-01 Addition to CA_n1-n102 and DC_n1-n102</w:t>
      </w:r>
      <w:r>
        <w:t>, Nokia, BT, RAN4#109</w:t>
      </w:r>
    </w:p>
    <w:p w14:paraId="79271CC1" w14:textId="77777777" w:rsidR="002604AC" w:rsidRPr="002604AC" w:rsidRDefault="002604AC" w:rsidP="00F217BB">
      <w:pPr>
        <w:spacing w:after="0"/>
      </w:pPr>
    </w:p>
    <w:sectPr w:rsidR="002604AC" w:rsidRPr="002604A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B6D9A0" w14:textId="77777777" w:rsidR="00CE516F" w:rsidRPr="00A10429" w:rsidRDefault="00CE516F" w:rsidP="0064547A">
      <w:pPr>
        <w:spacing w:after="0"/>
        <w:rPr>
          <w:kern w:val="2"/>
          <w:lang w:eastAsia="zh-CN"/>
        </w:rPr>
      </w:pPr>
      <w:r>
        <w:separator/>
      </w:r>
    </w:p>
  </w:endnote>
  <w:endnote w:type="continuationSeparator" w:id="0">
    <w:p w14:paraId="3480F12D" w14:textId="77777777" w:rsidR="00CE516F" w:rsidRPr="00A10429" w:rsidRDefault="00CE516F" w:rsidP="0064547A">
      <w:pPr>
        <w:spacing w:after="0"/>
        <w:rPr>
          <w:kern w:val="2"/>
          <w:lang w:eastAsia="zh-CN"/>
        </w:rPr>
      </w:pPr>
      <w:r>
        <w:continuationSeparator/>
      </w:r>
    </w:p>
  </w:endnote>
  <w:endnote w:type="continuationNotice" w:id="1">
    <w:p w14:paraId="0F9CA5C6" w14:textId="77777777" w:rsidR="00CE516F" w:rsidRDefault="00CE51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28848" w14:textId="77777777" w:rsidR="00CE516F" w:rsidRPr="00A10429" w:rsidRDefault="00CE516F" w:rsidP="0064547A">
      <w:pPr>
        <w:spacing w:after="0"/>
        <w:rPr>
          <w:kern w:val="2"/>
          <w:lang w:eastAsia="zh-CN"/>
        </w:rPr>
      </w:pPr>
      <w:r>
        <w:separator/>
      </w:r>
    </w:p>
  </w:footnote>
  <w:footnote w:type="continuationSeparator" w:id="0">
    <w:p w14:paraId="5C127F9B" w14:textId="77777777" w:rsidR="00CE516F" w:rsidRPr="00A10429" w:rsidRDefault="00CE516F" w:rsidP="0064547A">
      <w:pPr>
        <w:spacing w:after="0"/>
        <w:rPr>
          <w:kern w:val="2"/>
          <w:lang w:eastAsia="zh-CN"/>
        </w:rPr>
      </w:pPr>
      <w:r>
        <w:continuationSeparator/>
      </w:r>
    </w:p>
  </w:footnote>
  <w:footnote w:type="continuationNotice" w:id="1">
    <w:p w14:paraId="057CE94C" w14:textId="77777777" w:rsidR="00CE516F" w:rsidRDefault="00CE51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52A12"/>
    <w:multiLevelType w:val="hybridMultilevel"/>
    <w:tmpl w:val="65889BF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C375E2"/>
    <w:multiLevelType w:val="hybridMultilevel"/>
    <w:tmpl w:val="4EB020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BDF0ED7"/>
    <w:multiLevelType w:val="hybridMultilevel"/>
    <w:tmpl w:val="EC9E2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6BA0FB4"/>
    <w:multiLevelType w:val="hybridMultilevel"/>
    <w:tmpl w:val="1A7E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CF48A0"/>
    <w:multiLevelType w:val="hybridMultilevel"/>
    <w:tmpl w:val="E0A0F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C2C2026"/>
    <w:multiLevelType w:val="hybridMultilevel"/>
    <w:tmpl w:val="F9607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9"/>
  </w:num>
  <w:num w:numId="4">
    <w:abstractNumId w:val="8"/>
  </w:num>
  <w:num w:numId="5">
    <w:abstractNumId w:val="26"/>
  </w:num>
  <w:num w:numId="6">
    <w:abstractNumId w:val="2"/>
  </w:num>
  <w:num w:numId="7">
    <w:abstractNumId w:val="18"/>
  </w:num>
  <w:num w:numId="8">
    <w:abstractNumId w:val="11"/>
  </w:num>
  <w:num w:numId="9">
    <w:abstractNumId w:val="25"/>
  </w:num>
  <w:num w:numId="10">
    <w:abstractNumId w:val="27"/>
  </w:num>
  <w:num w:numId="11">
    <w:abstractNumId w:val="28"/>
  </w:num>
  <w:num w:numId="12">
    <w:abstractNumId w:val="12"/>
  </w:num>
  <w:num w:numId="13">
    <w:abstractNumId w:val="14"/>
  </w:num>
  <w:num w:numId="14">
    <w:abstractNumId w:val="10"/>
  </w:num>
  <w:num w:numId="15">
    <w:abstractNumId w:val="22"/>
  </w:num>
  <w:num w:numId="16">
    <w:abstractNumId w:val="0"/>
  </w:num>
  <w:num w:numId="17">
    <w:abstractNumId w:val="24"/>
  </w:num>
  <w:num w:numId="18">
    <w:abstractNumId w:val="4"/>
  </w:num>
  <w:num w:numId="19">
    <w:abstractNumId w:val="1"/>
  </w:num>
  <w:num w:numId="20">
    <w:abstractNumId w:val="23"/>
  </w:num>
  <w:num w:numId="21">
    <w:abstractNumId w:val="19"/>
  </w:num>
  <w:num w:numId="22">
    <w:abstractNumId w:val="15"/>
    <w:lvlOverride w:ilvl="0">
      <w:startOverride w:val="1"/>
    </w:lvlOverride>
  </w:num>
  <w:num w:numId="23">
    <w:abstractNumId w:val="20"/>
    <w:lvlOverride w:ilvl="0">
      <w:startOverride w:val="1"/>
    </w:lvlOverride>
  </w:num>
  <w:num w:numId="24">
    <w:abstractNumId w:val="17"/>
  </w:num>
  <w:num w:numId="25">
    <w:abstractNumId w:val="16"/>
  </w:num>
  <w:num w:numId="26">
    <w:abstractNumId w:val="6"/>
  </w:num>
  <w:num w:numId="27">
    <w:abstractNumId w:val="13"/>
  </w:num>
  <w:num w:numId="28">
    <w:abstractNumId w:val="21"/>
  </w:num>
  <w:num w:numId="29">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811"/>
    <w:rsid w:val="00016D9E"/>
    <w:rsid w:val="00017375"/>
    <w:rsid w:val="000178B7"/>
    <w:rsid w:val="000201C7"/>
    <w:rsid w:val="0002199F"/>
    <w:rsid w:val="000224B7"/>
    <w:rsid w:val="00022BF9"/>
    <w:rsid w:val="00023757"/>
    <w:rsid w:val="00023B66"/>
    <w:rsid w:val="00024FC1"/>
    <w:rsid w:val="00025688"/>
    <w:rsid w:val="000256CD"/>
    <w:rsid w:val="000257C7"/>
    <w:rsid w:val="0002624C"/>
    <w:rsid w:val="00027451"/>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3A5C"/>
    <w:rsid w:val="00044C28"/>
    <w:rsid w:val="00044F34"/>
    <w:rsid w:val="00050128"/>
    <w:rsid w:val="000503D5"/>
    <w:rsid w:val="00050E97"/>
    <w:rsid w:val="0005157B"/>
    <w:rsid w:val="00052EE4"/>
    <w:rsid w:val="00052F5C"/>
    <w:rsid w:val="00053567"/>
    <w:rsid w:val="00053E8E"/>
    <w:rsid w:val="0005451D"/>
    <w:rsid w:val="00054C34"/>
    <w:rsid w:val="00054D46"/>
    <w:rsid w:val="00055967"/>
    <w:rsid w:val="0005655F"/>
    <w:rsid w:val="0005773B"/>
    <w:rsid w:val="0006018C"/>
    <w:rsid w:val="00060E54"/>
    <w:rsid w:val="00060FE3"/>
    <w:rsid w:val="0006105E"/>
    <w:rsid w:val="0006130E"/>
    <w:rsid w:val="00061483"/>
    <w:rsid w:val="00061B2D"/>
    <w:rsid w:val="00062489"/>
    <w:rsid w:val="0006280E"/>
    <w:rsid w:val="00064870"/>
    <w:rsid w:val="00065D20"/>
    <w:rsid w:val="00065F75"/>
    <w:rsid w:val="00065F76"/>
    <w:rsid w:val="00067448"/>
    <w:rsid w:val="00067EFA"/>
    <w:rsid w:val="00070CA9"/>
    <w:rsid w:val="0007125D"/>
    <w:rsid w:val="0007167E"/>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E44"/>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6"/>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4ECE"/>
    <w:rsid w:val="00136061"/>
    <w:rsid w:val="00136834"/>
    <w:rsid w:val="00136EA0"/>
    <w:rsid w:val="00136F3D"/>
    <w:rsid w:val="00137982"/>
    <w:rsid w:val="001402F2"/>
    <w:rsid w:val="00140C8D"/>
    <w:rsid w:val="0014152A"/>
    <w:rsid w:val="0014219D"/>
    <w:rsid w:val="00144511"/>
    <w:rsid w:val="00145830"/>
    <w:rsid w:val="00145CDD"/>
    <w:rsid w:val="001460F4"/>
    <w:rsid w:val="0014612A"/>
    <w:rsid w:val="001467B0"/>
    <w:rsid w:val="001467CE"/>
    <w:rsid w:val="00146A28"/>
    <w:rsid w:val="00146C80"/>
    <w:rsid w:val="00146F82"/>
    <w:rsid w:val="00150863"/>
    <w:rsid w:val="00150D9D"/>
    <w:rsid w:val="00152248"/>
    <w:rsid w:val="001531F4"/>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C07"/>
    <w:rsid w:val="00196E90"/>
    <w:rsid w:val="00197367"/>
    <w:rsid w:val="00197B20"/>
    <w:rsid w:val="00197EC2"/>
    <w:rsid w:val="001A0665"/>
    <w:rsid w:val="001A1C89"/>
    <w:rsid w:val="001A1F15"/>
    <w:rsid w:val="001A2689"/>
    <w:rsid w:val="001A32ED"/>
    <w:rsid w:val="001A3878"/>
    <w:rsid w:val="001A4100"/>
    <w:rsid w:val="001A49E4"/>
    <w:rsid w:val="001A4FA5"/>
    <w:rsid w:val="001A678E"/>
    <w:rsid w:val="001A6CE6"/>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DE2"/>
    <w:rsid w:val="001C0F6B"/>
    <w:rsid w:val="001C1F5D"/>
    <w:rsid w:val="001C2E62"/>
    <w:rsid w:val="001C31B3"/>
    <w:rsid w:val="001C459E"/>
    <w:rsid w:val="001C53B8"/>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E9B"/>
    <w:rsid w:val="001D42B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1BD6"/>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1FD6"/>
    <w:rsid w:val="00212131"/>
    <w:rsid w:val="0021245C"/>
    <w:rsid w:val="00213F0D"/>
    <w:rsid w:val="002145B5"/>
    <w:rsid w:val="002147A1"/>
    <w:rsid w:val="00215978"/>
    <w:rsid w:val="00215BC0"/>
    <w:rsid w:val="002173C7"/>
    <w:rsid w:val="00217A80"/>
    <w:rsid w:val="0022200D"/>
    <w:rsid w:val="00222346"/>
    <w:rsid w:val="00222BE2"/>
    <w:rsid w:val="00223700"/>
    <w:rsid w:val="00223FC1"/>
    <w:rsid w:val="0022422B"/>
    <w:rsid w:val="0022451D"/>
    <w:rsid w:val="00224771"/>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DE8"/>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4A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BD1"/>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17BB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0F9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5E91"/>
    <w:rsid w:val="00346AC1"/>
    <w:rsid w:val="0034792E"/>
    <w:rsid w:val="00347EE4"/>
    <w:rsid w:val="0035051D"/>
    <w:rsid w:val="003516D1"/>
    <w:rsid w:val="0035188A"/>
    <w:rsid w:val="00351E6A"/>
    <w:rsid w:val="0035237C"/>
    <w:rsid w:val="00355B5C"/>
    <w:rsid w:val="00357962"/>
    <w:rsid w:val="0036050E"/>
    <w:rsid w:val="003614CA"/>
    <w:rsid w:val="00362355"/>
    <w:rsid w:val="0036506F"/>
    <w:rsid w:val="00365191"/>
    <w:rsid w:val="00365A05"/>
    <w:rsid w:val="00365BF8"/>
    <w:rsid w:val="0036626B"/>
    <w:rsid w:val="003666B7"/>
    <w:rsid w:val="00366A37"/>
    <w:rsid w:val="00367318"/>
    <w:rsid w:val="0036745A"/>
    <w:rsid w:val="00367BA3"/>
    <w:rsid w:val="00367D1E"/>
    <w:rsid w:val="00367E49"/>
    <w:rsid w:val="003727B8"/>
    <w:rsid w:val="0037297B"/>
    <w:rsid w:val="00372A7D"/>
    <w:rsid w:val="00372E2E"/>
    <w:rsid w:val="0037336A"/>
    <w:rsid w:val="003737BE"/>
    <w:rsid w:val="0037423F"/>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AFB"/>
    <w:rsid w:val="00383EF8"/>
    <w:rsid w:val="0038493A"/>
    <w:rsid w:val="00384B95"/>
    <w:rsid w:val="00385B03"/>
    <w:rsid w:val="00385FAA"/>
    <w:rsid w:val="00386314"/>
    <w:rsid w:val="00386416"/>
    <w:rsid w:val="00386450"/>
    <w:rsid w:val="003870A7"/>
    <w:rsid w:val="003903DA"/>
    <w:rsid w:val="0039085F"/>
    <w:rsid w:val="0039095C"/>
    <w:rsid w:val="003911AB"/>
    <w:rsid w:val="00391C1C"/>
    <w:rsid w:val="00391E58"/>
    <w:rsid w:val="0039265D"/>
    <w:rsid w:val="00392A1A"/>
    <w:rsid w:val="00392A39"/>
    <w:rsid w:val="00392B7C"/>
    <w:rsid w:val="00392BEC"/>
    <w:rsid w:val="00392D4B"/>
    <w:rsid w:val="00393642"/>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73D"/>
    <w:rsid w:val="003A4C2D"/>
    <w:rsid w:val="003A62C5"/>
    <w:rsid w:val="003A63F6"/>
    <w:rsid w:val="003A7061"/>
    <w:rsid w:val="003A7A32"/>
    <w:rsid w:val="003B0020"/>
    <w:rsid w:val="003B0194"/>
    <w:rsid w:val="003B2308"/>
    <w:rsid w:val="003B2F49"/>
    <w:rsid w:val="003B30FF"/>
    <w:rsid w:val="003B32B4"/>
    <w:rsid w:val="003B4550"/>
    <w:rsid w:val="003B4810"/>
    <w:rsid w:val="003B4DAB"/>
    <w:rsid w:val="003B643C"/>
    <w:rsid w:val="003B6E0D"/>
    <w:rsid w:val="003B7087"/>
    <w:rsid w:val="003B77B8"/>
    <w:rsid w:val="003B785B"/>
    <w:rsid w:val="003B7AAC"/>
    <w:rsid w:val="003C00B8"/>
    <w:rsid w:val="003C0278"/>
    <w:rsid w:val="003C0BB7"/>
    <w:rsid w:val="003C0FA0"/>
    <w:rsid w:val="003C0FB5"/>
    <w:rsid w:val="003C1039"/>
    <w:rsid w:val="003C1439"/>
    <w:rsid w:val="003C204C"/>
    <w:rsid w:val="003C421A"/>
    <w:rsid w:val="003C4B33"/>
    <w:rsid w:val="003C57FE"/>
    <w:rsid w:val="003C63A7"/>
    <w:rsid w:val="003C6C23"/>
    <w:rsid w:val="003C71D0"/>
    <w:rsid w:val="003C77D2"/>
    <w:rsid w:val="003D02D5"/>
    <w:rsid w:val="003D069C"/>
    <w:rsid w:val="003D0728"/>
    <w:rsid w:val="003D1BB6"/>
    <w:rsid w:val="003D22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51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1F1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61"/>
    <w:rsid w:val="00410CC7"/>
    <w:rsid w:val="00410D07"/>
    <w:rsid w:val="00410D81"/>
    <w:rsid w:val="0041154F"/>
    <w:rsid w:val="00411C0A"/>
    <w:rsid w:val="004121EA"/>
    <w:rsid w:val="00413880"/>
    <w:rsid w:val="00414018"/>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7D5"/>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4720"/>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65C"/>
    <w:rsid w:val="004D0E08"/>
    <w:rsid w:val="004D0FBE"/>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5E91"/>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1F65"/>
    <w:rsid w:val="00582803"/>
    <w:rsid w:val="00582B4E"/>
    <w:rsid w:val="005830F7"/>
    <w:rsid w:val="005831F3"/>
    <w:rsid w:val="00583A10"/>
    <w:rsid w:val="00583AC3"/>
    <w:rsid w:val="00584556"/>
    <w:rsid w:val="00584935"/>
    <w:rsid w:val="00585772"/>
    <w:rsid w:val="0058694A"/>
    <w:rsid w:val="00586CAD"/>
    <w:rsid w:val="00586DE3"/>
    <w:rsid w:val="005875E0"/>
    <w:rsid w:val="00587872"/>
    <w:rsid w:val="00587BCD"/>
    <w:rsid w:val="00587E2E"/>
    <w:rsid w:val="00587E3D"/>
    <w:rsid w:val="005902E4"/>
    <w:rsid w:val="00590A18"/>
    <w:rsid w:val="00590CEE"/>
    <w:rsid w:val="00591CC5"/>
    <w:rsid w:val="00591E62"/>
    <w:rsid w:val="00591F60"/>
    <w:rsid w:val="00592DCF"/>
    <w:rsid w:val="00593104"/>
    <w:rsid w:val="005933FF"/>
    <w:rsid w:val="005940C9"/>
    <w:rsid w:val="00594130"/>
    <w:rsid w:val="00594794"/>
    <w:rsid w:val="00594B9F"/>
    <w:rsid w:val="005969C8"/>
    <w:rsid w:val="00596FF9"/>
    <w:rsid w:val="0059793D"/>
    <w:rsid w:val="00597A82"/>
    <w:rsid w:val="00597B46"/>
    <w:rsid w:val="005A0ABB"/>
    <w:rsid w:val="005A1049"/>
    <w:rsid w:val="005A152C"/>
    <w:rsid w:val="005A3C2D"/>
    <w:rsid w:val="005A4E59"/>
    <w:rsid w:val="005A6769"/>
    <w:rsid w:val="005A6891"/>
    <w:rsid w:val="005A6EFF"/>
    <w:rsid w:val="005A7475"/>
    <w:rsid w:val="005A759A"/>
    <w:rsid w:val="005B022A"/>
    <w:rsid w:val="005B0987"/>
    <w:rsid w:val="005B2177"/>
    <w:rsid w:val="005B39E2"/>
    <w:rsid w:val="005B3D19"/>
    <w:rsid w:val="005B3F97"/>
    <w:rsid w:val="005B542B"/>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D632D"/>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2"/>
    <w:rsid w:val="005E5958"/>
    <w:rsid w:val="005E6086"/>
    <w:rsid w:val="005E612F"/>
    <w:rsid w:val="005E6AA5"/>
    <w:rsid w:val="005E79CF"/>
    <w:rsid w:val="005E7B63"/>
    <w:rsid w:val="005E7C51"/>
    <w:rsid w:val="005F0EBB"/>
    <w:rsid w:val="005F111D"/>
    <w:rsid w:val="005F1C95"/>
    <w:rsid w:val="005F1FA1"/>
    <w:rsid w:val="005F2D25"/>
    <w:rsid w:val="005F3586"/>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3E22"/>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A3"/>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2FC"/>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694"/>
    <w:rsid w:val="006A7CCE"/>
    <w:rsid w:val="006B0917"/>
    <w:rsid w:val="006B1514"/>
    <w:rsid w:val="006B1B45"/>
    <w:rsid w:val="006B287B"/>
    <w:rsid w:val="006B2D11"/>
    <w:rsid w:val="006B70F2"/>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9F"/>
    <w:rsid w:val="006C5BC8"/>
    <w:rsid w:val="006C5E28"/>
    <w:rsid w:val="006C6128"/>
    <w:rsid w:val="006C6634"/>
    <w:rsid w:val="006C6DD9"/>
    <w:rsid w:val="006C70F9"/>
    <w:rsid w:val="006C79DA"/>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69A"/>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BA3"/>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138"/>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2C61"/>
    <w:rsid w:val="00744F44"/>
    <w:rsid w:val="0074524D"/>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870"/>
    <w:rsid w:val="00760C4A"/>
    <w:rsid w:val="00761D2B"/>
    <w:rsid w:val="00762396"/>
    <w:rsid w:val="00762891"/>
    <w:rsid w:val="00763D3E"/>
    <w:rsid w:val="007656F7"/>
    <w:rsid w:val="00765FE9"/>
    <w:rsid w:val="00766AC1"/>
    <w:rsid w:val="00766C0D"/>
    <w:rsid w:val="0076757B"/>
    <w:rsid w:val="0077026D"/>
    <w:rsid w:val="00770F70"/>
    <w:rsid w:val="00771039"/>
    <w:rsid w:val="007710FF"/>
    <w:rsid w:val="007711BE"/>
    <w:rsid w:val="00772A78"/>
    <w:rsid w:val="00772BB9"/>
    <w:rsid w:val="00772EF3"/>
    <w:rsid w:val="0077304B"/>
    <w:rsid w:val="007732E0"/>
    <w:rsid w:val="00773609"/>
    <w:rsid w:val="00773797"/>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66E"/>
    <w:rsid w:val="00793702"/>
    <w:rsid w:val="0079435B"/>
    <w:rsid w:val="007945A5"/>
    <w:rsid w:val="0079460D"/>
    <w:rsid w:val="007949FF"/>
    <w:rsid w:val="00794A78"/>
    <w:rsid w:val="007951CE"/>
    <w:rsid w:val="00795711"/>
    <w:rsid w:val="00796259"/>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072C"/>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B"/>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350"/>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29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6E"/>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5540"/>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334"/>
    <w:rsid w:val="008B069C"/>
    <w:rsid w:val="008B099C"/>
    <w:rsid w:val="008B0EE6"/>
    <w:rsid w:val="008B15B1"/>
    <w:rsid w:val="008B1F5B"/>
    <w:rsid w:val="008B3028"/>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93C"/>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88D"/>
    <w:rsid w:val="0092398C"/>
    <w:rsid w:val="00923BC1"/>
    <w:rsid w:val="00924515"/>
    <w:rsid w:val="0092489D"/>
    <w:rsid w:val="00924B7E"/>
    <w:rsid w:val="0092529D"/>
    <w:rsid w:val="009276B3"/>
    <w:rsid w:val="00927894"/>
    <w:rsid w:val="00930120"/>
    <w:rsid w:val="00931364"/>
    <w:rsid w:val="0093138B"/>
    <w:rsid w:val="00931B7C"/>
    <w:rsid w:val="009328A2"/>
    <w:rsid w:val="009330E4"/>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9D4"/>
    <w:rsid w:val="00945CCE"/>
    <w:rsid w:val="00946849"/>
    <w:rsid w:val="00947045"/>
    <w:rsid w:val="00947EB5"/>
    <w:rsid w:val="00950BCB"/>
    <w:rsid w:val="00950C35"/>
    <w:rsid w:val="00951D0F"/>
    <w:rsid w:val="00951E51"/>
    <w:rsid w:val="009526C5"/>
    <w:rsid w:val="00952B46"/>
    <w:rsid w:val="00952E2B"/>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80"/>
    <w:rsid w:val="00967098"/>
    <w:rsid w:val="00967A42"/>
    <w:rsid w:val="00967DF2"/>
    <w:rsid w:val="00970E56"/>
    <w:rsid w:val="009719DF"/>
    <w:rsid w:val="00972831"/>
    <w:rsid w:val="00974949"/>
    <w:rsid w:val="00975846"/>
    <w:rsid w:val="009762E8"/>
    <w:rsid w:val="009778E5"/>
    <w:rsid w:val="00977C6D"/>
    <w:rsid w:val="00980FCC"/>
    <w:rsid w:val="00982099"/>
    <w:rsid w:val="009830EE"/>
    <w:rsid w:val="00984E48"/>
    <w:rsid w:val="00985A2E"/>
    <w:rsid w:val="00985C12"/>
    <w:rsid w:val="00985C65"/>
    <w:rsid w:val="009861C5"/>
    <w:rsid w:val="00987534"/>
    <w:rsid w:val="00990865"/>
    <w:rsid w:val="0099184E"/>
    <w:rsid w:val="00992CAD"/>
    <w:rsid w:val="00993FA6"/>
    <w:rsid w:val="00994002"/>
    <w:rsid w:val="00995027"/>
    <w:rsid w:val="00995A15"/>
    <w:rsid w:val="0099661F"/>
    <w:rsid w:val="00996620"/>
    <w:rsid w:val="00996D48"/>
    <w:rsid w:val="00996F48"/>
    <w:rsid w:val="00997409"/>
    <w:rsid w:val="0099786C"/>
    <w:rsid w:val="00997DCB"/>
    <w:rsid w:val="009A03E4"/>
    <w:rsid w:val="009A0A89"/>
    <w:rsid w:val="009A0D06"/>
    <w:rsid w:val="009A0F1D"/>
    <w:rsid w:val="009A0FFB"/>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D9F"/>
    <w:rsid w:val="009F2CFC"/>
    <w:rsid w:val="009F31E6"/>
    <w:rsid w:val="009F3252"/>
    <w:rsid w:val="009F33B7"/>
    <w:rsid w:val="009F3B10"/>
    <w:rsid w:val="009F4713"/>
    <w:rsid w:val="009F4EAC"/>
    <w:rsid w:val="009F5CA9"/>
    <w:rsid w:val="009F5F46"/>
    <w:rsid w:val="009F6164"/>
    <w:rsid w:val="009F6FFC"/>
    <w:rsid w:val="009F7866"/>
    <w:rsid w:val="009F7E8B"/>
    <w:rsid w:val="009F7FEF"/>
    <w:rsid w:val="00A00A11"/>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A19"/>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22"/>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6C4"/>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705"/>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3FB0"/>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54E"/>
    <w:rsid w:val="00B056C4"/>
    <w:rsid w:val="00B05A47"/>
    <w:rsid w:val="00B1016D"/>
    <w:rsid w:val="00B11736"/>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37736"/>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5E4"/>
    <w:rsid w:val="00B557B6"/>
    <w:rsid w:val="00B55E3B"/>
    <w:rsid w:val="00B568C4"/>
    <w:rsid w:val="00B5693D"/>
    <w:rsid w:val="00B575C0"/>
    <w:rsid w:val="00B5777A"/>
    <w:rsid w:val="00B60101"/>
    <w:rsid w:val="00B60A3D"/>
    <w:rsid w:val="00B60F46"/>
    <w:rsid w:val="00B612CF"/>
    <w:rsid w:val="00B62248"/>
    <w:rsid w:val="00B62DAB"/>
    <w:rsid w:val="00B631D0"/>
    <w:rsid w:val="00B635FB"/>
    <w:rsid w:val="00B64096"/>
    <w:rsid w:val="00B64B47"/>
    <w:rsid w:val="00B65338"/>
    <w:rsid w:val="00B668D6"/>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3902"/>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33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B0B0A"/>
    <w:rsid w:val="00BB0BF4"/>
    <w:rsid w:val="00BB1012"/>
    <w:rsid w:val="00BB222F"/>
    <w:rsid w:val="00BB2A6F"/>
    <w:rsid w:val="00BB3213"/>
    <w:rsid w:val="00BB36DF"/>
    <w:rsid w:val="00BB3853"/>
    <w:rsid w:val="00BB3CAE"/>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BA"/>
    <w:rsid w:val="00BE0BC3"/>
    <w:rsid w:val="00BE24F1"/>
    <w:rsid w:val="00BE2C8B"/>
    <w:rsid w:val="00BE3C60"/>
    <w:rsid w:val="00BE3E67"/>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6AB"/>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34A"/>
    <w:rsid w:val="00C10533"/>
    <w:rsid w:val="00C10EB2"/>
    <w:rsid w:val="00C113FD"/>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337E"/>
    <w:rsid w:val="00C244A7"/>
    <w:rsid w:val="00C24B40"/>
    <w:rsid w:val="00C263C8"/>
    <w:rsid w:val="00C266C3"/>
    <w:rsid w:val="00C27596"/>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062"/>
    <w:rsid w:val="00C54448"/>
    <w:rsid w:val="00C551B8"/>
    <w:rsid w:val="00C562A3"/>
    <w:rsid w:val="00C57053"/>
    <w:rsid w:val="00C579DF"/>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865"/>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2ED"/>
    <w:rsid w:val="00C9280C"/>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0C7"/>
    <w:rsid w:val="00CC56C3"/>
    <w:rsid w:val="00CC59B4"/>
    <w:rsid w:val="00CC612E"/>
    <w:rsid w:val="00CC6217"/>
    <w:rsid w:val="00CC660D"/>
    <w:rsid w:val="00CC687A"/>
    <w:rsid w:val="00CC714E"/>
    <w:rsid w:val="00CC71F0"/>
    <w:rsid w:val="00CC759D"/>
    <w:rsid w:val="00CC765C"/>
    <w:rsid w:val="00CD02EA"/>
    <w:rsid w:val="00CD079B"/>
    <w:rsid w:val="00CD099D"/>
    <w:rsid w:val="00CD11EB"/>
    <w:rsid w:val="00CD16DC"/>
    <w:rsid w:val="00CD16FE"/>
    <w:rsid w:val="00CD1791"/>
    <w:rsid w:val="00CD27D5"/>
    <w:rsid w:val="00CD304D"/>
    <w:rsid w:val="00CD3C21"/>
    <w:rsid w:val="00CD5FD1"/>
    <w:rsid w:val="00CD610A"/>
    <w:rsid w:val="00CD7179"/>
    <w:rsid w:val="00CD717C"/>
    <w:rsid w:val="00CD7D9C"/>
    <w:rsid w:val="00CD7DEC"/>
    <w:rsid w:val="00CE03BA"/>
    <w:rsid w:val="00CE0D82"/>
    <w:rsid w:val="00CE1323"/>
    <w:rsid w:val="00CE14B3"/>
    <w:rsid w:val="00CE1522"/>
    <w:rsid w:val="00CE2763"/>
    <w:rsid w:val="00CE36B1"/>
    <w:rsid w:val="00CE442B"/>
    <w:rsid w:val="00CE5131"/>
    <w:rsid w:val="00CE516F"/>
    <w:rsid w:val="00CE5314"/>
    <w:rsid w:val="00CE5F94"/>
    <w:rsid w:val="00CE7809"/>
    <w:rsid w:val="00CF100D"/>
    <w:rsid w:val="00CF1A01"/>
    <w:rsid w:val="00CF2D5C"/>
    <w:rsid w:val="00CF33EF"/>
    <w:rsid w:val="00CF399C"/>
    <w:rsid w:val="00CF3A0A"/>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449"/>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884"/>
    <w:rsid w:val="00D36382"/>
    <w:rsid w:val="00D37412"/>
    <w:rsid w:val="00D414BC"/>
    <w:rsid w:val="00D43538"/>
    <w:rsid w:val="00D446C9"/>
    <w:rsid w:val="00D46EDF"/>
    <w:rsid w:val="00D47A25"/>
    <w:rsid w:val="00D47AEB"/>
    <w:rsid w:val="00D515EE"/>
    <w:rsid w:val="00D525A1"/>
    <w:rsid w:val="00D52A7A"/>
    <w:rsid w:val="00D52F4E"/>
    <w:rsid w:val="00D5446B"/>
    <w:rsid w:val="00D55B01"/>
    <w:rsid w:val="00D5655E"/>
    <w:rsid w:val="00D56B5E"/>
    <w:rsid w:val="00D57275"/>
    <w:rsid w:val="00D5746E"/>
    <w:rsid w:val="00D57F24"/>
    <w:rsid w:val="00D60F75"/>
    <w:rsid w:val="00D615A9"/>
    <w:rsid w:val="00D6267A"/>
    <w:rsid w:val="00D6290D"/>
    <w:rsid w:val="00D62A08"/>
    <w:rsid w:val="00D62A40"/>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3CCA"/>
    <w:rsid w:val="00D74882"/>
    <w:rsid w:val="00D74C1F"/>
    <w:rsid w:val="00D7655B"/>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D40"/>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5645"/>
    <w:rsid w:val="00DA6359"/>
    <w:rsid w:val="00DA6E9B"/>
    <w:rsid w:val="00DA72F0"/>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3E23"/>
    <w:rsid w:val="00DC4104"/>
    <w:rsid w:val="00DC489C"/>
    <w:rsid w:val="00DC5505"/>
    <w:rsid w:val="00DC55EB"/>
    <w:rsid w:val="00DC6492"/>
    <w:rsid w:val="00DC70F9"/>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6DAC"/>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72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74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987"/>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0BD4"/>
    <w:rsid w:val="00EB12DC"/>
    <w:rsid w:val="00EB2E2A"/>
    <w:rsid w:val="00EB36A9"/>
    <w:rsid w:val="00EB3956"/>
    <w:rsid w:val="00EB4280"/>
    <w:rsid w:val="00EB459E"/>
    <w:rsid w:val="00EB483C"/>
    <w:rsid w:val="00EB4A48"/>
    <w:rsid w:val="00EB4FC8"/>
    <w:rsid w:val="00EB5D91"/>
    <w:rsid w:val="00EB636A"/>
    <w:rsid w:val="00EB63D1"/>
    <w:rsid w:val="00EB7928"/>
    <w:rsid w:val="00EC083B"/>
    <w:rsid w:val="00EC153C"/>
    <w:rsid w:val="00EC1AE6"/>
    <w:rsid w:val="00EC1D4A"/>
    <w:rsid w:val="00EC2C3A"/>
    <w:rsid w:val="00EC2DB3"/>
    <w:rsid w:val="00EC44A0"/>
    <w:rsid w:val="00EC4CDB"/>
    <w:rsid w:val="00EC5460"/>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7BD"/>
    <w:rsid w:val="00EE7958"/>
    <w:rsid w:val="00EE7A02"/>
    <w:rsid w:val="00EE7EF7"/>
    <w:rsid w:val="00EF0337"/>
    <w:rsid w:val="00EF06D3"/>
    <w:rsid w:val="00EF06DF"/>
    <w:rsid w:val="00EF0AD6"/>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908"/>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7BB"/>
    <w:rsid w:val="00F23494"/>
    <w:rsid w:val="00F23714"/>
    <w:rsid w:val="00F24CF8"/>
    <w:rsid w:val="00F24FBC"/>
    <w:rsid w:val="00F2750F"/>
    <w:rsid w:val="00F27B6B"/>
    <w:rsid w:val="00F30F5C"/>
    <w:rsid w:val="00F3104E"/>
    <w:rsid w:val="00F31ECA"/>
    <w:rsid w:val="00F335A8"/>
    <w:rsid w:val="00F33A72"/>
    <w:rsid w:val="00F34055"/>
    <w:rsid w:val="00F342E9"/>
    <w:rsid w:val="00F34E1D"/>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6AE0"/>
    <w:rsid w:val="00F47C1B"/>
    <w:rsid w:val="00F47D27"/>
    <w:rsid w:val="00F52060"/>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59D9"/>
    <w:rsid w:val="00F873D2"/>
    <w:rsid w:val="00F87567"/>
    <w:rsid w:val="00F8765D"/>
    <w:rsid w:val="00F90524"/>
    <w:rsid w:val="00F91CCC"/>
    <w:rsid w:val="00F91DB5"/>
    <w:rsid w:val="00F92112"/>
    <w:rsid w:val="00F92C92"/>
    <w:rsid w:val="00F93043"/>
    <w:rsid w:val="00F9316B"/>
    <w:rsid w:val="00F949CD"/>
    <w:rsid w:val="00F95CBC"/>
    <w:rsid w:val="00FA001D"/>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301"/>
    <w:rsid w:val="00FC0416"/>
    <w:rsid w:val="00FC0837"/>
    <w:rsid w:val="00FC0CFE"/>
    <w:rsid w:val="00FC107F"/>
    <w:rsid w:val="00FC1202"/>
    <w:rsid w:val="00FC16D9"/>
    <w:rsid w:val="00FC1DB0"/>
    <w:rsid w:val="00FC20D1"/>
    <w:rsid w:val="00FC48CA"/>
    <w:rsid w:val="00FC549D"/>
    <w:rsid w:val="00FC563A"/>
    <w:rsid w:val="00FC5A0B"/>
    <w:rsid w:val="00FC5A9D"/>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69743907">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96870549">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196599">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0246745">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56735679">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3305854">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97624026">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19704795">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2891978">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0070322">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6611784">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00427447">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9234835">
      <w:bodyDiv w:val="1"/>
      <w:marLeft w:val="0"/>
      <w:marRight w:val="0"/>
      <w:marTop w:val="0"/>
      <w:marBottom w:val="0"/>
      <w:divBdr>
        <w:top w:val="none" w:sz="0" w:space="0" w:color="auto"/>
        <w:left w:val="none" w:sz="0" w:space="0" w:color="auto"/>
        <w:bottom w:val="none" w:sz="0" w:space="0" w:color="auto"/>
        <w:right w:val="none" w:sz="0" w:space="0" w:color="auto"/>
      </w:divBdr>
    </w:div>
    <w:div w:id="2066563584">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972</TotalTime>
  <Pages>12</Pages>
  <Words>6077</Words>
  <Characters>34645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25</cp:revision>
  <dcterms:created xsi:type="dcterms:W3CDTF">2024-02-09T15:20:00Z</dcterms:created>
  <dcterms:modified xsi:type="dcterms:W3CDTF">2024-02-19T11:20:00Z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